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6D7E" w14:textId="77777777" w:rsidR="00534A15" w:rsidRPr="003070CC" w:rsidRDefault="00534A15" w:rsidP="00534A15">
      <w:pPr>
        <w:rPr>
          <w:b/>
          <w:sz w:val="20"/>
          <w:szCs w:val="20"/>
        </w:rPr>
      </w:pPr>
      <w:bookmarkStart w:id="0" w:name="_GoBack"/>
      <w:bookmarkEnd w:id="0"/>
      <w:r w:rsidRPr="003070CC">
        <w:rPr>
          <w:b/>
          <w:sz w:val="20"/>
          <w:szCs w:val="20"/>
        </w:rPr>
        <w:t xml:space="preserve">Mission Statement </w:t>
      </w:r>
    </w:p>
    <w:p w14:paraId="293279C7" w14:textId="77777777" w:rsidR="00534A15" w:rsidRPr="009359EA" w:rsidRDefault="00534A15" w:rsidP="003070CC">
      <w:pPr>
        <w:rPr>
          <w:rFonts w:eastAsia="Times New Roman" w:cs="Times New Roman"/>
          <w:i/>
          <w:sz w:val="16"/>
          <w:szCs w:val="16"/>
        </w:rPr>
      </w:pPr>
      <w:r w:rsidRPr="003070CC">
        <w:rPr>
          <w:rFonts w:eastAsia="Cambria" w:cs="Times New Roman"/>
          <w:i/>
          <w:sz w:val="16"/>
          <w:szCs w:val="16"/>
          <w:lang w:eastAsia="en-US"/>
        </w:rPr>
        <w:t>With a "students first" philosophy, Moorpark College empowers its diverse community of learners to complete their goals for academic transfer, basic skills, and career technical education. Moorpark College integrates</w:t>
      </w:r>
      <w:r w:rsidRPr="009359EA">
        <w:rPr>
          <w:rFonts w:eastAsia="Times New Roman" w:cs="Arial"/>
          <w:i/>
          <w:color w:val="000000"/>
          <w:sz w:val="16"/>
          <w:szCs w:val="16"/>
          <w:shd w:val="clear" w:color="auto" w:fill="FFFFFF"/>
        </w:rPr>
        <w:t xml:space="preserve"> instruction and student services, collaborates with industry and educational partners, and promotes a global perspective.</w:t>
      </w:r>
    </w:p>
    <w:p w14:paraId="10769CA4" w14:textId="77777777" w:rsidR="00534A15" w:rsidRPr="009359EA" w:rsidRDefault="00534A15" w:rsidP="00534A15">
      <w:pPr>
        <w:rPr>
          <w:sz w:val="12"/>
          <w:szCs w:val="12"/>
        </w:rPr>
      </w:pPr>
    </w:p>
    <w:p w14:paraId="3163EEC9" w14:textId="77777777" w:rsidR="00534A15" w:rsidRPr="009359EA" w:rsidRDefault="00534A15" w:rsidP="00534A15">
      <w:pPr>
        <w:rPr>
          <w:b/>
          <w:sz w:val="20"/>
          <w:szCs w:val="20"/>
        </w:rPr>
      </w:pPr>
      <w:r>
        <w:rPr>
          <w:b/>
          <w:sz w:val="20"/>
          <w:szCs w:val="20"/>
        </w:rPr>
        <w:t>SLO</w:t>
      </w:r>
      <w:r w:rsidRPr="009359EA">
        <w:rPr>
          <w:b/>
          <w:sz w:val="20"/>
          <w:szCs w:val="20"/>
        </w:rPr>
        <w:t xml:space="preserve"> Committee Charter</w:t>
      </w:r>
    </w:p>
    <w:p w14:paraId="61CC5921" w14:textId="77777777" w:rsidR="00534A15" w:rsidRDefault="00534A15" w:rsidP="00534A15">
      <w:pPr>
        <w:pStyle w:val="ColorfulList-Accent11"/>
        <w:ind w:left="0"/>
        <w:rPr>
          <w:rFonts w:ascii="Calibri" w:hAnsi="Calibri"/>
          <w:i/>
          <w:sz w:val="16"/>
          <w:szCs w:val="16"/>
        </w:rPr>
      </w:pPr>
      <w:r>
        <w:rPr>
          <w:rFonts w:ascii="Calibri" w:hAnsi="Calibri"/>
          <w:i/>
          <w:sz w:val="16"/>
          <w:szCs w:val="16"/>
        </w:rPr>
        <w:t>The Student Learning Outcomes Committee promotes campus-wide understanding and integration of Student Learning Outcomes, facilitating campus dialogue to enhance institutional effectiveness and the continuous improvement of student learning. The specific tasks of this commit are:</w:t>
      </w:r>
    </w:p>
    <w:p w14:paraId="77842518" w14:textId="77777777" w:rsidR="00534A15" w:rsidRDefault="00534A15" w:rsidP="00534A15">
      <w:pPr>
        <w:pStyle w:val="ColorfulList-Accent11"/>
        <w:numPr>
          <w:ilvl w:val="0"/>
          <w:numId w:val="5"/>
        </w:numPr>
        <w:rPr>
          <w:rFonts w:ascii="Calibri" w:hAnsi="Calibri"/>
          <w:i/>
          <w:sz w:val="16"/>
          <w:szCs w:val="16"/>
        </w:rPr>
      </w:pPr>
      <w:r>
        <w:rPr>
          <w:rFonts w:ascii="Calibri" w:hAnsi="Calibri"/>
          <w:i/>
          <w:sz w:val="16"/>
          <w:szCs w:val="16"/>
        </w:rPr>
        <w:t>Refine the plan and timeline for the ongoing development and assessment of Student Learning Outcomes, General Education Student Learning Outcomes, and Institutional Student Learning Outcomes as needed</w:t>
      </w:r>
    </w:p>
    <w:p w14:paraId="23900F51" w14:textId="77777777" w:rsidR="00534A15" w:rsidRDefault="00534A15" w:rsidP="00534A15">
      <w:pPr>
        <w:pStyle w:val="ColorfulList-Accent11"/>
        <w:numPr>
          <w:ilvl w:val="0"/>
          <w:numId w:val="5"/>
        </w:numPr>
        <w:rPr>
          <w:rFonts w:ascii="Calibri" w:hAnsi="Calibri"/>
          <w:i/>
          <w:sz w:val="16"/>
          <w:szCs w:val="16"/>
        </w:rPr>
      </w:pPr>
      <w:r>
        <w:rPr>
          <w:rFonts w:ascii="Calibri" w:hAnsi="Calibri"/>
          <w:i/>
          <w:sz w:val="16"/>
          <w:szCs w:val="16"/>
        </w:rPr>
        <w:t>Guide the college through the continual process of developing, implementing, assessing, and evaluating outcomes</w:t>
      </w:r>
    </w:p>
    <w:p w14:paraId="68A86B2B" w14:textId="77777777" w:rsidR="00534A15" w:rsidRDefault="00534A15" w:rsidP="00534A15">
      <w:pPr>
        <w:pStyle w:val="ColorfulList-Accent11"/>
        <w:numPr>
          <w:ilvl w:val="0"/>
          <w:numId w:val="5"/>
        </w:numPr>
        <w:rPr>
          <w:rFonts w:ascii="Calibri" w:hAnsi="Calibri"/>
          <w:i/>
          <w:sz w:val="16"/>
          <w:szCs w:val="16"/>
        </w:rPr>
      </w:pPr>
      <w:r>
        <w:rPr>
          <w:rFonts w:ascii="Calibri" w:hAnsi="Calibri"/>
          <w:i/>
          <w:sz w:val="16"/>
          <w:szCs w:val="16"/>
        </w:rPr>
        <w:t>Monitor and evaluate the process of assessing Student Learning Outcomes for courses, programs, and services; and</w:t>
      </w:r>
    </w:p>
    <w:p w14:paraId="20243B2C" w14:textId="77777777" w:rsidR="00534A15" w:rsidRPr="00247149" w:rsidRDefault="00534A15" w:rsidP="00534A15">
      <w:pPr>
        <w:pStyle w:val="ColorfulList-Accent11"/>
        <w:numPr>
          <w:ilvl w:val="0"/>
          <w:numId w:val="5"/>
        </w:numPr>
        <w:rPr>
          <w:rFonts w:ascii="Calibri" w:hAnsi="Calibri"/>
          <w:i/>
          <w:sz w:val="16"/>
          <w:szCs w:val="16"/>
        </w:rPr>
      </w:pPr>
      <w:r>
        <w:rPr>
          <w:rFonts w:ascii="Calibri" w:hAnsi="Calibri"/>
          <w:i/>
          <w:sz w:val="16"/>
          <w:szCs w:val="16"/>
        </w:rPr>
        <w:t>Monitor and document Student Learning Outcome efforts and results for accreditation</w:t>
      </w:r>
    </w:p>
    <w:tbl>
      <w:tblPr>
        <w:tblW w:w="14296" w:type="dxa"/>
        <w:tblInd w:w="109" w:type="dxa"/>
        <w:tblLayout w:type="fixed"/>
        <w:tblLook w:val="0000" w:firstRow="0" w:lastRow="0" w:firstColumn="0" w:lastColumn="0" w:noHBand="0" w:noVBand="0"/>
      </w:tblPr>
      <w:tblGrid>
        <w:gridCol w:w="1888"/>
        <w:gridCol w:w="1289"/>
        <w:gridCol w:w="684"/>
        <w:gridCol w:w="2493"/>
        <w:gridCol w:w="1925"/>
        <w:gridCol w:w="810"/>
        <w:gridCol w:w="2242"/>
        <w:gridCol w:w="1898"/>
        <w:gridCol w:w="1067"/>
      </w:tblGrid>
      <w:tr w:rsidR="00534A15" w14:paraId="17B926DA" w14:textId="77777777" w:rsidTr="0057341F">
        <w:trPr>
          <w:trHeight w:val="289"/>
        </w:trPr>
        <w:tc>
          <w:tcPr>
            <w:tcW w:w="188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8FEC5B3" w14:textId="77777777" w:rsidR="00534A15" w:rsidRDefault="00534A15" w:rsidP="00BE72C8">
            <w:pPr>
              <w:rPr>
                <w:b/>
                <w:sz w:val="14"/>
                <w:szCs w:val="16"/>
              </w:rPr>
            </w:pPr>
            <w:r>
              <w:rPr>
                <w:b/>
                <w:sz w:val="14"/>
                <w:szCs w:val="16"/>
              </w:rPr>
              <w:t>POSITION</w:t>
            </w:r>
          </w:p>
        </w:tc>
        <w:tc>
          <w:tcPr>
            <w:tcW w:w="1289"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50F33F24" w14:textId="77777777" w:rsidR="00534A15" w:rsidRDefault="00534A15" w:rsidP="00BE72C8">
            <w:pPr>
              <w:rPr>
                <w:b/>
                <w:sz w:val="12"/>
                <w:szCs w:val="16"/>
              </w:rPr>
            </w:pPr>
            <w:r>
              <w:rPr>
                <w:b/>
                <w:sz w:val="14"/>
                <w:szCs w:val="16"/>
              </w:rPr>
              <w:t>NAME</w:t>
            </w:r>
          </w:p>
        </w:tc>
        <w:tc>
          <w:tcPr>
            <w:tcW w:w="684"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ECA1D20" w14:textId="77777777" w:rsidR="00534A15" w:rsidRDefault="00534A15" w:rsidP="00BE72C8">
            <w:pPr>
              <w:rPr>
                <w:b/>
                <w:sz w:val="14"/>
                <w:szCs w:val="16"/>
              </w:rPr>
            </w:pPr>
            <w:r>
              <w:rPr>
                <w:b/>
                <w:sz w:val="12"/>
                <w:szCs w:val="16"/>
              </w:rPr>
              <w:t>PRESENT</w:t>
            </w:r>
          </w:p>
        </w:tc>
        <w:tc>
          <w:tcPr>
            <w:tcW w:w="2493"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4ACC0E52" w14:textId="77777777" w:rsidR="00534A15" w:rsidRDefault="00534A15" w:rsidP="00BE72C8">
            <w:pPr>
              <w:rPr>
                <w:b/>
                <w:sz w:val="14"/>
                <w:szCs w:val="16"/>
              </w:rPr>
            </w:pPr>
            <w:r>
              <w:rPr>
                <w:b/>
                <w:sz w:val="14"/>
                <w:szCs w:val="16"/>
              </w:rPr>
              <w:t>POSITION</w:t>
            </w:r>
          </w:p>
        </w:tc>
        <w:tc>
          <w:tcPr>
            <w:tcW w:w="1925"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14E3463" w14:textId="77777777" w:rsidR="00534A15" w:rsidRDefault="00534A15" w:rsidP="00BE72C8">
            <w:pPr>
              <w:rPr>
                <w:b/>
                <w:sz w:val="14"/>
                <w:szCs w:val="16"/>
              </w:rPr>
            </w:pPr>
            <w:r>
              <w:rPr>
                <w:b/>
                <w:sz w:val="14"/>
                <w:szCs w:val="16"/>
              </w:rPr>
              <w:t>NAME</w:t>
            </w:r>
          </w:p>
        </w:tc>
        <w:tc>
          <w:tcPr>
            <w:tcW w:w="810"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03C7038" w14:textId="77777777" w:rsidR="00534A15" w:rsidRDefault="00534A15" w:rsidP="00BE72C8">
            <w:pPr>
              <w:rPr>
                <w:b/>
                <w:sz w:val="14"/>
                <w:szCs w:val="16"/>
              </w:rPr>
            </w:pPr>
            <w:r>
              <w:rPr>
                <w:b/>
                <w:sz w:val="14"/>
                <w:szCs w:val="16"/>
              </w:rPr>
              <w:t>PRESENT</w:t>
            </w:r>
          </w:p>
        </w:tc>
        <w:tc>
          <w:tcPr>
            <w:tcW w:w="2242"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9A9B4F0" w14:textId="77777777" w:rsidR="00534A15" w:rsidRDefault="00534A15" w:rsidP="00BE72C8">
            <w:pPr>
              <w:rPr>
                <w:b/>
                <w:sz w:val="14"/>
                <w:szCs w:val="16"/>
              </w:rPr>
            </w:pPr>
            <w:r>
              <w:rPr>
                <w:b/>
                <w:sz w:val="14"/>
                <w:szCs w:val="16"/>
              </w:rPr>
              <w:t>POSITION</w:t>
            </w:r>
          </w:p>
        </w:tc>
        <w:tc>
          <w:tcPr>
            <w:tcW w:w="189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6E8F358D" w14:textId="77777777" w:rsidR="00534A15" w:rsidRDefault="00534A15" w:rsidP="00BE72C8">
            <w:pPr>
              <w:rPr>
                <w:b/>
                <w:sz w:val="12"/>
                <w:szCs w:val="16"/>
              </w:rPr>
            </w:pPr>
            <w:r>
              <w:rPr>
                <w:b/>
                <w:sz w:val="14"/>
                <w:szCs w:val="16"/>
              </w:rPr>
              <w:t>NAME</w:t>
            </w:r>
          </w:p>
        </w:tc>
        <w:tc>
          <w:tcPr>
            <w:tcW w:w="1067"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7064CB3" w14:textId="77777777" w:rsidR="00534A15" w:rsidRDefault="00534A15" w:rsidP="00BE72C8">
            <w:r>
              <w:rPr>
                <w:b/>
                <w:sz w:val="12"/>
                <w:szCs w:val="16"/>
              </w:rPr>
              <w:t>PRESENT</w:t>
            </w:r>
          </w:p>
        </w:tc>
      </w:tr>
      <w:tr w:rsidR="006E25F4" w14:paraId="688D0F1A" w14:textId="77777777" w:rsidTr="0057341F">
        <w:trPr>
          <w:trHeight w:val="267"/>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143909"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3DCDED1" w14:textId="77777777" w:rsidR="006E25F4" w:rsidRPr="00B421D5" w:rsidRDefault="006E25F4" w:rsidP="006E25F4">
            <w:pPr>
              <w:rPr>
                <w:sz w:val="14"/>
                <w:szCs w:val="16"/>
              </w:rPr>
            </w:pPr>
            <w:r w:rsidRPr="00B421D5">
              <w:rPr>
                <w:sz w:val="14"/>
                <w:szCs w:val="16"/>
              </w:rPr>
              <w:t>Danielle Vieira</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B5CDBE2" w14:textId="64A73C59"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46C2C6B" w14:textId="77777777" w:rsidR="006E25F4" w:rsidRPr="00B421D5" w:rsidRDefault="006E25F4" w:rsidP="006E25F4">
            <w:pPr>
              <w:rPr>
                <w:sz w:val="14"/>
                <w:szCs w:val="16"/>
              </w:rPr>
            </w:pPr>
            <w:r w:rsidRPr="00B421D5">
              <w:rPr>
                <w:sz w:val="14"/>
                <w:szCs w:val="16"/>
              </w:rPr>
              <w:t>Child Development/Education</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4F0CB01" w14:textId="0E78363D" w:rsidR="006E25F4" w:rsidRPr="00B421D5" w:rsidRDefault="006E25F4" w:rsidP="006E25F4">
            <w:pPr>
              <w:rPr>
                <w:sz w:val="14"/>
                <w:szCs w:val="16"/>
              </w:rPr>
            </w:pPr>
            <w:r w:rsidRPr="00B421D5">
              <w:rPr>
                <w:sz w:val="14"/>
                <w:szCs w:val="16"/>
              </w:rPr>
              <w:t xml:space="preserve">Cynthia </w:t>
            </w:r>
            <w:proofErr w:type="spellStart"/>
            <w:r w:rsidRPr="00B421D5">
              <w:rPr>
                <w:sz w:val="14"/>
                <w:szCs w:val="16"/>
              </w:rPr>
              <w:t>Sheaks-McGowen</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A8BFCE" w14:textId="2E5737B5" w:rsidR="006E25F4" w:rsidRPr="00B421D5" w:rsidRDefault="00341D77" w:rsidP="006E25F4">
            <w:pPr>
              <w:rPr>
                <w:sz w:val="14"/>
                <w:szCs w:val="16"/>
              </w:rPr>
            </w:pPr>
            <w:r>
              <w:rPr>
                <w:sz w:val="14"/>
                <w:szCs w:val="16"/>
              </w:rPr>
              <w:t>X</w:t>
            </w: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D2FE87" w14:textId="3A268C11" w:rsidR="006E25F4" w:rsidRPr="00B421D5" w:rsidRDefault="006E25F4" w:rsidP="006E25F4">
            <w:pPr>
              <w:rPr>
                <w:sz w:val="14"/>
                <w:szCs w:val="16"/>
              </w:rPr>
            </w:pPr>
            <w:r w:rsidRPr="00B421D5">
              <w:rPr>
                <w:sz w:val="14"/>
                <w:szCs w:val="16"/>
              </w:rPr>
              <w:t>Student Health Center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17B5FD4" w14:textId="73D84589" w:rsidR="006E25F4" w:rsidRPr="00B421D5" w:rsidRDefault="006E25F4" w:rsidP="006E25F4">
            <w:pPr>
              <w:rPr>
                <w:sz w:val="14"/>
                <w:szCs w:val="16"/>
              </w:rPr>
            </w:pPr>
            <w:r w:rsidRPr="00B421D5">
              <w:rPr>
                <w:sz w:val="14"/>
                <w:szCs w:val="16"/>
              </w:rPr>
              <w:t>Sharon Manakas</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518193C" w14:textId="77777777" w:rsidR="006E25F4" w:rsidRDefault="006E25F4" w:rsidP="006E25F4">
            <w:pPr>
              <w:rPr>
                <w:sz w:val="14"/>
                <w:szCs w:val="16"/>
              </w:rPr>
            </w:pPr>
          </w:p>
        </w:tc>
      </w:tr>
      <w:tr w:rsidR="006E25F4" w14:paraId="7C6751B7" w14:textId="77777777" w:rsidTr="0057341F">
        <w:trPr>
          <w:trHeight w:val="321"/>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6893F67"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A51F58F" w14:textId="2CBBF9FF" w:rsidR="006E25F4" w:rsidRPr="00B421D5" w:rsidRDefault="00880A20" w:rsidP="006E25F4">
            <w:pPr>
              <w:rPr>
                <w:sz w:val="14"/>
                <w:szCs w:val="16"/>
              </w:rPr>
            </w:pPr>
            <w:r>
              <w:rPr>
                <w:sz w:val="14"/>
                <w:szCs w:val="16"/>
              </w:rPr>
              <w:t>Lisa Putnam</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546500F" w14:textId="5BF83E5D"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57A1283" w14:textId="52E0798F" w:rsidR="006E25F4" w:rsidRPr="00B421D5" w:rsidRDefault="006E25F4" w:rsidP="006E25F4">
            <w:pPr>
              <w:rPr>
                <w:sz w:val="14"/>
                <w:szCs w:val="16"/>
              </w:rPr>
            </w:pPr>
            <w:r w:rsidRPr="00B421D5">
              <w:rPr>
                <w:sz w:val="14"/>
                <w:szCs w:val="16"/>
              </w:rPr>
              <w:t>Fine and Performing Arts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24F4DE" w14:textId="034BF19F" w:rsidR="006E25F4" w:rsidRPr="00B421D5" w:rsidRDefault="006E25F4" w:rsidP="006E25F4">
            <w:pPr>
              <w:rPr>
                <w:sz w:val="14"/>
                <w:szCs w:val="16"/>
              </w:rPr>
            </w:pPr>
            <w:r w:rsidRPr="00B421D5">
              <w:rPr>
                <w:sz w:val="14"/>
                <w:szCs w:val="16"/>
              </w:rPr>
              <w:t>John Loprieno</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FD2DB36"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309C7B" w14:textId="4AF07F0C" w:rsidR="006E25F4" w:rsidRPr="00B421D5" w:rsidRDefault="006E25F4" w:rsidP="006E25F4">
            <w:pPr>
              <w:rPr>
                <w:sz w:val="14"/>
                <w:szCs w:val="16"/>
              </w:rPr>
            </w:pPr>
            <w:r w:rsidRPr="00B421D5">
              <w:rPr>
                <w:sz w:val="14"/>
                <w:szCs w:val="16"/>
              </w:rPr>
              <w:t>Visual And Media Arts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EEFE9CE" w14:textId="0746C6F4" w:rsidR="006E25F4" w:rsidRPr="00B421D5" w:rsidRDefault="006E25F4" w:rsidP="006E25F4">
            <w:pPr>
              <w:rPr>
                <w:sz w:val="14"/>
                <w:szCs w:val="16"/>
              </w:rPr>
            </w:pPr>
            <w:r w:rsidRPr="00B421D5">
              <w:rPr>
                <w:sz w:val="14"/>
                <w:szCs w:val="16"/>
              </w:rPr>
              <w:t>Susan Gardner</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E97CD9" w14:textId="77777777" w:rsidR="006E25F4" w:rsidRDefault="006E25F4" w:rsidP="006E25F4">
            <w:pPr>
              <w:rPr>
                <w:sz w:val="14"/>
                <w:szCs w:val="16"/>
              </w:rPr>
            </w:pPr>
          </w:p>
        </w:tc>
      </w:tr>
      <w:tr w:rsidR="006E25F4" w14:paraId="754DBE5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2B6E539" w14:textId="77777777" w:rsidR="006E25F4" w:rsidRPr="00B421D5" w:rsidRDefault="006E25F4" w:rsidP="006E25F4">
            <w:pPr>
              <w:rPr>
                <w:sz w:val="14"/>
                <w:szCs w:val="16"/>
              </w:rPr>
            </w:pPr>
            <w:r w:rsidRPr="00B421D5">
              <w:rPr>
                <w:b/>
                <w:sz w:val="14"/>
                <w:szCs w:val="16"/>
              </w:rPr>
              <w:t>Academic Senate President</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D848C67" w14:textId="77777777" w:rsidR="006E25F4" w:rsidRPr="00B421D5" w:rsidRDefault="006E25F4" w:rsidP="006E25F4">
            <w:pPr>
              <w:rPr>
                <w:sz w:val="14"/>
                <w:szCs w:val="16"/>
              </w:rPr>
            </w:pPr>
            <w:r w:rsidRPr="00B421D5">
              <w:rPr>
                <w:sz w:val="14"/>
                <w:szCs w:val="16"/>
              </w:rPr>
              <w:t>Nenagh Brown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0B3D4F" w14:textId="099453E6"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73BDD22" w14:textId="77777777" w:rsidR="006E25F4" w:rsidRPr="00B421D5" w:rsidRDefault="006E25F4" w:rsidP="006E25F4">
            <w:pPr>
              <w:rPr>
                <w:sz w:val="14"/>
                <w:szCs w:val="16"/>
              </w:rPr>
            </w:pPr>
            <w:r w:rsidRPr="00B421D5">
              <w:rPr>
                <w:sz w:val="14"/>
                <w:szCs w:val="16"/>
              </w:rPr>
              <w:t>Counseling</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E9F4E98" w14:textId="77427844" w:rsidR="006E25F4" w:rsidRPr="00B421D5" w:rsidRDefault="006E25F4" w:rsidP="006E25F4">
            <w:pPr>
              <w:rPr>
                <w:sz w:val="14"/>
                <w:szCs w:val="16"/>
              </w:rPr>
            </w:pPr>
            <w:r w:rsidRPr="00B421D5">
              <w:rPr>
                <w:sz w:val="14"/>
                <w:szCs w:val="16"/>
              </w:rPr>
              <w:t>Traci Allen/Pablo Diaz</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09716FA" w14:textId="315BA2FD" w:rsidR="006E25F4" w:rsidRPr="00B421D5" w:rsidRDefault="00341D77" w:rsidP="006E25F4">
            <w:pPr>
              <w:rPr>
                <w:sz w:val="14"/>
                <w:szCs w:val="16"/>
              </w:rPr>
            </w:pPr>
            <w:r>
              <w:rPr>
                <w:sz w:val="14"/>
                <w:szCs w:val="16"/>
              </w:rPr>
              <w:t>X</w:t>
            </w: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59551A" w14:textId="414B3F14" w:rsidR="006E25F4" w:rsidRPr="00B421D5" w:rsidRDefault="006E25F4" w:rsidP="006E25F4">
            <w:pPr>
              <w:rPr>
                <w:sz w:val="14"/>
                <w:szCs w:val="16"/>
              </w:rPr>
            </w:pPr>
            <w:r w:rsidRPr="00B421D5">
              <w:rPr>
                <w:sz w:val="14"/>
                <w:szCs w:val="16"/>
              </w:rPr>
              <w:t>World Languages/Library</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122AFF2" w14:textId="2AB7994B" w:rsidR="006E25F4" w:rsidRPr="00B421D5" w:rsidRDefault="00341D77" w:rsidP="006E25F4">
            <w:pPr>
              <w:rPr>
                <w:sz w:val="14"/>
                <w:szCs w:val="16"/>
              </w:rPr>
            </w:pPr>
            <w:r>
              <w:rPr>
                <w:sz w:val="14"/>
                <w:szCs w:val="16"/>
              </w:rPr>
              <w:t>Faten Habib</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AC4A729" w14:textId="389FEA47" w:rsidR="006E25F4" w:rsidRDefault="00341D77" w:rsidP="006E25F4">
            <w:pPr>
              <w:rPr>
                <w:sz w:val="14"/>
                <w:szCs w:val="16"/>
              </w:rPr>
            </w:pPr>
            <w:r>
              <w:rPr>
                <w:sz w:val="14"/>
                <w:szCs w:val="16"/>
              </w:rPr>
              <w:t>X</w:t>
            </w:r>
          </w:p>
        </w:tc>
      </w:tr>
      <w:tr w:rsidR="006E25F4" w14:paraId="11C0DF70"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28BDF67" w14:textId="77777777" w:rsidR="006E25F4" w:rsidRPr="00B421D5" w:rsidRDefault="006E25F4" w:rsidP="006E25F4">
            <w:pPr>
              <w:rPr>
                <w:sz w:val="14"/>
                <w:szCs w:val="16"/>
              </w:rPr>
            </w:pPr>
            <w:r w:rsidRPr="00B421D5">
              <w:rPr>
                <w:b/>
                <w:sz w:val="14"/>
                <w:szCs w:val="16"/>
              </w:rPr>
              <w:t>Dean</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065D7E" w14:textId="41BE6461" w:rsidR="006E25F4" w:rsidRPr="00B421D5" w:rsidRDefault="00341D77" w:rsidP="00341D77">
            <w:pPr>
              <w:rPr>
                <w:sz w:val="14"/>
                <w:szCs w:val="16"/>
              </w:rPr>
            </w:pPr>
            <w:r>
              <w:rPr>
                <w:sz w:val="14"/>
                <w:szCs w:val="16"/>
              </w:rPr>
              <w:t>Karen Rothstein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E3D73E8" w14:textId="4D37CF5D"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694498B" w14:textId="450ED058" w:rsidR="006E25F4" w:rsidRPr="00B421D5" w:rsidRDefault="006E25F4" w:rsidP="006E25F4">
            <w:pPr>
              <w:rPr>
                <w:sz w:val="14"/>
                <w:szCs w:val="16"/>
              </w:rPr>
            </w:pPr>
            <w:r w:rsidRPr="00B421D5">
              <w:rPr>
                <w:sz w:val="14"/>
                <w:szCs w:val="16"/>
              </w:rPr>
              <w:t>EATM</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1D65786" w14:textId="28F1CE54" w:rsidR="006E25F4" w:rsidRPr="00B421D5" w:rsidRDefault="006E25F4" w:rsidP="006E25F4">
            <w:pPr>
              <w:rPr>
                <w:sz w:val="14"/>
                <w:szCs w:val="16"/>
              </w:rPr>
            </w:pPr>
            <w:r w:rsidRPr="00B421D5">
              <w:rPr>
                <w:sz w:val="14"/>
                <w:szCs w:val="16"/>
              </w:rPr>
              <w:t>Brenda Woodhouse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6E89D72"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ED2296" w14:textId="1DD69B84" w:rsidR="006E25F4" w:rsidRPr="00B421D5" w:rsidRDefault="006E25F4" w:rsidP="006E25F4">
            <w:pPr>
              <w:rPr>
                <w:sz w:val="14"/>
                <w:szCs w:val="16"/>
              </w:rPr>
            </w:pPr>
            <w:r w:rsidRPr="00B421D5">
              <w:rPr>
                <w:sz w:val="14"/>
                <w:szCs w:val="16"/>
              </w:rPr>
              <w:t>Curriculum Chair (non-voting)</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854BE38" w14:textId="4D18D96A" w:rsidR="006E25F4" w:rsidRPr="00B421D5" w:rsidRDefault="006E25F4" w:rsidP="006E25F4">
            <w:pPr>
              <w:rPr>
                <w:sz w:val="14"/>
                <w:szCs w:val="16"/>
              </w:rPr>
            </w:pPr>
            <w:r w:rsidRPr="00B421D5">
              <w:rPr>
                <w:sz w:val="14"/>
                <w:szCs w:val="16"/>
              </w:rPr>
              <w:t>Jerry Mansfield</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122922" w14:textId="77777777" w:rsidR="006E25F4" w:rsidRDefault="006E25F4" w:rsidP="006E25F4">
            <w:pPr>
              <w:rPr>
                <w:sz w:val="14"/>
                <w:szCs w:val="16"/>
              </w:rPr>
            </w:pPr>
          </w:p>
        </w:tc>
      </w:tr>
      <w:tr w:rsidR="006E25F4" w14:paraId="1D935243"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F487640" w14:textId="77777777" w:rsidR="006E25F4" w:rsidRPr="00B421D5" w:rsidRDefault="006E25F4" w:rsidP="006E25F4">
            <w:pPr>
              <w:rPr>
                <w:sz w:val="14"/>
                <w:szCs w:val="16"/>
              </w:rPr>
            </w:pPr>
            <w:r w:rsidRPr="00B421D5">
              <w:rPr>
                <w:b/>
                <w:sz w:val="14"/>
                <w:szCs w:val="16"/>
              </w:rPr>
              <w:t>SLO Coordinator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9ED2F53" w14:textId="11C9F7B9" w:rsidR="006E25F4" w:rsidRPr="00B421D5" w:rsidRDefault="006E25F4" w:rsidP="006E25F4">
            <w:pPr>
              <w:rPr>
                <w:sz w:val="14"/>
                <w:szCs w:val="16"/>
              </w:rPr>
            </w:pPr>
            <w:r w:rsidRPr="00B421D5">
              <w:rPr>
                <w:sz w:val="14"/>
                <w:szCs w:val="16"/>
              </w:rPr>
              <w:t>Mahta Rosenfeld</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B3D2DDC" w14:textId="0749BD6B"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5153F4B" w14:textId="77777777" w:rsidR="006E25F4" w:rsidRPr="00B421D5" w:rsidRDefault="006E25F4" w:rsidP="006E25F4">
            <w:pPr>
              <w:rPr>
                <w:sz w:val="14"/>
                <w:szCs w:val="16"/>
              </w:rPr>
            </w:pPr>
            <w:r w:rsidRPr="00B421D5">
              <w:rPr>
                <w:sz w:val="14"/>
                <w:szCs w:val="16"/>
              </w:rPr>
              <w:t>English/ ESL</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B29E927" w14:textId="297D8254" w:rsidR="006E25F4" w:rsidRPr="00B421D5" w:rsidRDefault="006E25F4" w:rsidP="006E25F4">
            <w:pPr>
              <w:rPr>
                <w:sz w:val="14"/>
                <w:szCs w:val="16"/>
              </w:rPr>
            </w:pPr>
            <w:r w:rsidRPr="00B421D5">
              <w:rPr>
                <w:sz w:val="14"/>
                <w:szCs w:val="16"/>
              </w:rPr>
              <w:t>Ryan Kenedy/ Sydney Sims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E24CE4" w14:textId="5D35A961" w:rsidR="006E25F4" w:rsidRPr="00B421D5" w:rsidRDefault="00341D77" w:rsidP="006E25F4">
            <w:pPr>
              <w:rPr>
                <w:sz w:val="14"/>
                <w:szCs w:val="16"/>
              </w:rPr>
            </w:pPr>
            <w:r>
              <w:rPr>
                <w:sz w:val="14"/>
                <w:szCs w:val="16"/>
              </w:rPr>
              <w:t>X</w:t>
            </w: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1ACAADB" w14:textId="4D5995C4" w:rsidR="006E25F4" w:rsidRPr="00B421D5" w:rsidRDefault="006E25F4" w:rsidP="006E25F4">
            <w:pPr>
              <w:rPr>
                <w:sz w:val="14"/>
                <w:szCs w:val="16"/>
              </w:rPr>
            </w:pPr>
            <w:r w:rsidRPr="00B421D5">
              <w:rPr>
                <w:i/>
                <w:sz w:val="14"/>
                <w:szCs w:val="16"/>
              </w:rPr>
              <w:t>Student Liaison</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8238035" w14:textId="00D36D61" w:rsidR="006E25F4" w:rsidRPr="00B421D5" w:rsidRDefault="006E25F4" w:rsidP="006E25F4">
            <w:pPr>
              <w:rPr>
                <w:sz w:val="14"/>
                <w:szCs w:val="16"/>
              </w:rPr>
            </w:pPr>
            <w:r w:rsidRPr="00B421D5">
              <w:rPr>
                <w:sz w:val="14"/>
                <w:szCs w:val="16"/>
              </w:rPr>
              <w:t xml:space="preserve">Joe </w:t>
            </w:r>
            <w:proofErr w:type="spellStart"/>
            <w:r w:rsidRPr="00B421D5">
              <w:rPr>
                <w:sz w:val="14"/>
                <w:szCs w:val="16"/>
              </w:rPr>
              <w:t>Rizzi</w:t>
            </w:r>
            <w:proofErr w:type="spellEnd"/>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FA336A" w14:textId="77777777" w:rsidR="006E25F4" w:rsidRDefault="006E25F4" w:rsidP="006E25F4">
            <w:pPr>
              <w:rPr>
                <w:sz w:val="14"/>
                <w:szCs w:val="16"/>
              </w:rPr>
            </w:pPr>
          </w:p>
        </w:tc>
      </w:tr>
      <w:tr w:rsidR="006E25F4" w14:paraId="56CE6CC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C78545" w14:textId="77777777" w:rsidR="006E25F4" w:rsidRPr="00B421D5" w:rsidRDefault="006E25F4" w:rsidP="006E25F4">
            <w:pPr>
              <w:rPr>
                <w:sz w:val="14"/>
                <w:szCs w:val="16"/>
              </w:rPr>
            </w:pPr>
            <w:r w:rsidRPr="00B421D5">
              <w:rPr>
                <w:sz w:val="14"/>
                <w:szCs w:val="16"/>
              </w:rPr>
              <w:t xml:space="preserve">ACCESS </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5072FE" w14:textId="4D2A23F2" w:rsidR="006E25F4" w:rsidRPr="00B421D5" w:rsidRDefault="006E25F4" w:rsidP="006E25F4">
            <w:pPr>
              <w:rPr>
                <w:sz w:val="14"/>
                <w:szCs w:val="16"/>
              </w:rPr>
            </w:pPr>
            <w:r w:rsidRPr="00B421D5">
              <w:rPr>
                <w:sz w:val="14"/>
                <w:szCs w:val="16"/>
              </w:rPr>
              <w:t>Matthew Cassaro</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586CB1" w14:textId="0C8E9F6A"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C4E83DE" w14:textId="0F1C05DD" w:rsidR="006E25F4" w:rsidRPr="00B421D5" w:rsidRDefault="006E25F4" w:rsidP="006E25F4">
            <w:pPr>
              <w:rPr>
                <w:sz w:val="14"/>
                <w:szCs w:val="16"/>
              </w:rPr>
            </w:pPr>
            <w:r w:rsidRPr="00B421D5">
              <w:rPr>
                <w:sz w:val="14"/>
                <w:szCs w:val="16"/>
              </w:rPr>
              <w:t>Health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258CA8" w14:textId="0E9FEEDC" w:rsidR="006E25F4" w:rsidRPr="00B421D5" w:rsidRDefault="006E25F4" w:rsidP="006E25F4">
            <w:pPr>
              <w:rPr>
                <w:sz w:val="14"/>
                <w:szCs w:val="16"/>
              </w:rPr>
            </w:pPr>
            <w:r w:rsidRPr="00B421D5">
              <w:rPr>
                <w:sz w:val="14"/>
                <w:szCs w:val="16"/>
              </w:rPr>
              <w:t>Christina Lee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A91B491" w14:textId="5E606282" w:rsidR="006E25F4" w:rsidRPr="00B421D5" w:rsidRDefault="00341D77" w:rsidP="006E25F4">
            <w:pPr>
              <w:rPr>
                <w:sz w:val="14"/>
                <w:szCs w:val="16"/>
              </w:rPr>
            </w:pPr>
            <w:r>
              <w:rPr>
                <w:sz w:val="14"/>
                <w:szCs w:val="16"/>
              </w:rPr>
              <w:t>X</w:t>
            </w: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2C8E69C" w14:textId="01435BCA" w:rsidR="006E25F4" w:rsidRPr="00B421D5" w:rsidRDefault="006E25F4"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43B088" w14:textId="5953DC9D" w:rsidR="006E25F4" w:rsidRPr="00B421D5" w:rsidRDefault="006E25F4"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FD844A5" w14:textId="77777777" w:rsidR="006E25F4" w:rsidRDefault="006E25F4" w:rsidP="006E25F4">
            <w:pPr>
              <w:rPr>
                <w:sz w:val="14"/>
                <w:szCs w:val="16"/>
              </w:rPr>
            </w:pPr>
          </w:p>
        </w:tc>
      </w:tr>
      <w:tr w:rsidR="006E25F4" w14:paraId="25132161"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8309584" w14:textId="378BF5C3" w:rsidR="006E25F4" w:rsidRPr="00B421D5" w:rsidRDefault="006E25F4" w:rsidP="006E25F4">
            <w:pPr>
              <w:rPr>
                <w:sz w:val="14"/>
                <w:szCs w:val="16"/>
              </w:rPr>
            </w:pPr>
            <w:r w:rsidRPr="00B421D5">
              <w:rPr>
                <w:sz w:val="14"/>
                <w:szCs w:val="16"/>
              </w:rPr>
              <w:t>Athletics</w:t>
            </w:r>
            <w:r>
              <w:rPr>
                <w:sz w:val="14"/>
                <w:szCs w:val="16"/>
              </w:rPr>
              <w:t>/</w:t>
            </w:r>
            <w:r w:rsidRPr="00B421D5">
              <w:rPr>
                <w:sz w:val="14"/>
                <w:szCs w:val="16"/>
              </w:rPr>
              <w:t xml:space="preserve"> Health Education/Kinesiology</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AE4C6C4" w14:textId="3E9F8EF9" w:rsidR="006E25F4" w:rsidRPr="00B421D5" w:rsidRDefault="006E25F4" w:rsidP="006E25F4">
            <w:pPr>
              <w:rPr>
                <w:sz w:val="14"/>
                <w:szCs w:val="16"/>
              </w:rPr>
            </w:pPr>
            <w:r w:rsidRPr="00B421D5">
              <w:rPr>
                <w:sz w:val="14"/>
                <w:szCs w:val="16"/>
              </w:rPr>
              <w:t>Remy McCarthy</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5AA1091"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84A4977" w14:textId="71228FB0" w:rsidR="006E25F4" w:rsidRPr="00B421D5" w:rsidRDefault="006E25F4" w:rsidP="006E25F4">
            <w:pPr>
              <w:rPr>
                <w:sz w:val="14"/>
                <w:szCs w:val="16"/>
              </w:rPr>
            </w:pPr>
            <w:r w:rsidRPr="00B421D5">
              <w:rPr>
                <w:sz w:val="14"/>
                <w:szCs w:val="16"/>
              </w:rPr>
              <w:t>Life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F13C51" w14:textId="55EF4653" w:rsidR="006E25F4" w:rsidRPr="00B421D5" w:rsidRDefault="006E25F4" w:rsidP="006E25F4">
            <w:pPr>
              <w:rPr>
                <w:sz w:val="14"/>
                <w:szCs w:val="16"/>
              </w:rPr>
            </w:pPr>
            <w:r w:rsidRPr="00B421D5">
              <w:rPr>
                <w:sz w:val="14"/>
                <w:szCs w:val="16"/>
              </w:rPr>
              <w:t>Andrew Kinkella/Beth Miller</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A399FC"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05738FA" w14:textId="774998FD" w:rsidR="006E25F4" w:rsidRPr="00B421D5" w:rsidRDefault="006E25F4"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D31C642" w14:textId="10250550" w:rsidR="006E25F4" w:rsidRPr="00B421D5" w:rsidRDefault="006E25F4"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98F99FB" w14:textId="77777777" w:rsidR="006E25F4" w:rsidRDefault="006E25F4" w:rsidP="006E25F4">
            <w:pPr>
              <w:rPr>
                <w:sz w:val="14"/>
                <w:szCs w:val="16"/>
              </w:rPr>
            </w:pPr>
          </w:p>
        </w:tc>
      </w:tr>
      <w:tr w:rsidR="006E25F4" w14:paraId="3E2FA274"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9F44EFE" w14:textId="77777777" w:rsidR="006E25F4" w:rsidRPr="00B421D5" w:rsidRDefault="006E25F4" w:rsidP="006E25F4">
            <w:pPr>
              <w:rPr>
                <w:sz w:val="14"/>
                <w:szCs w:val="16"/>
              </w:rPr>
            </w:pPr>
            <w:r w:rsidRPr="00B421D5">
              <w:rPr>
                <w:sz w:val="14"/>
                <w:szCs w:val="16"/>
              </w:rPr>
              <w:t>Behavioral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C874E6C" w14:textId="77777777" w:rsidR="006E25F4" w:rsidRPr="00B421D5" w:rsidRDefault="006E25F4" w:rsidP="006E25F4">
            <w:pPr>
              <w:rPr>
                <w:sz w:val="14"/>
                <w:szCs w:val="16"/>
              </w:rPr>
            </w:pPr>
            <w:r w:rsidRPr="00B421D5">
              <w:rPr>
                <w:sz w:val="14"/>
                <w:szCs w:val="16"/>
              </w:rPr>
              <w:t>Julie Campbell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DD87181" w14:textId="7E018225"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3874DC4" w14:textId="2ADA9F28" w:rsidR="006E25F4" w:rsidRPr="00B421D5" w:rsidRDefault="006E25F4" w:rsidP="006E25F4">
            <w:pPr>
              <w:rPr>
                <w:sz w:val="14"/>
                <w:szCs w:val="16"/>
              </w:rPr>
            </w:pPr>
            <w:r w:rsidRPr="00B421D5">
              <w:rPr>
                <w:sz w:val="14"/>
                <w:szCs w:val="16"/>
              </w:rPr>
              <w:t>Mathematics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8BEFAE4" w14:textId="0371B72C" w:rsidR="006E25F4" w:rsidRPr="00B421D5" w:rsidRDefault="006E25F4" w:rsidP="006E25F4">
            <w:pPr>
              <w:rPr>
                <w:sz w:val="14"/>
                <w:szCs w:val="16"/>
              </w:rPr>
            </w:pPr>
            <w:r>
              <w:rPr>
                <w:sz w:val="14"/>
                <w:szCs w:val="16"/>
              </w:rPr>
              <w:t xml:space="preserve"> </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AC00DA"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A98722" w14:textId="70F4D843" w:rsidR="006E25F4" w:rsidRPr="00B421D5" w:rsidRDefault="006E25F4"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B1F852" w14:textId="5D7F1FD3" w:rsidR="006E25F4" w:rsidRPr="00B421D5" w:rsidRDefault="006E25F4"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E903AE1" w14:textId="77777777" w:rsidR="006E25F4" w:rsidRDefault="006E25F4" w:rsidP="006E25F4">
            <w:pPr>
              <w:rPr>
                <w:sz w:val="14"/>
                <w:szCs w:val="16"/>
              </w:rPr>
            </w:pPr>
          </w:p>
        </w:tc>
      </w:tr>
      <w:tr w:rsidR="006E25F4" w14:paraId="3CE947D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4781861" w14:textId="70F80DC9" w:rsidR="006E25F4" w:rsidRPr="00B421D5" w:rsidRDefault="006E25F4" w:rsidP="006E25F4">
            <w:pPr>
              <w:rPr>
                <w:sz w:val="14"/>
                <w:szCs w:val="16"/>
              </w:rPr>
            </w:pPr>
            <w:r w:rsidRPr="00B421D5">
              <w:rPr>
                <w:sz w:val="14"/>
                <w:szCs w:val="16"/>
              </w:rPr>
              <w:t>Business/Accounting</w:t>
            </w:r>
          </w:p>
        </w:tc>
        <w:tc>
          <w:tcPr>
            <w:tcW w:w="1289"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4E4C0BB7" w14:textId="0686E6D0" w:rsidR="006E25F4" w:rsidRPr="00B421D5" w:rsidRDefault="006E25F4" w:rsidP="006E25F4">
            <w:pPr>
              <w:rPr>
                <w:sz w:val="14"/>
                <w:szCs w:val="16"/>
              </w:rPr>
            </w:pPr>
            <w:r w:rsidRPr="00B421D5">
              <w:rPr>
                <w:sz w:val="14"/>
                <w:szCs w:val="16"/>
              </w:rPr>
              <w:t>Ruth Bennington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6A5A73" w14:textId="1F1C7C77"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91CC7FE" w14:textId="7DB2C97E" w:rsidR="006E25F4" w:rsidRPr="00B421D5" w:rsidRDefault="006E25F4" w:rsidP="006E25F4">
            <w:pPr>
              <w:rPr>
                <w:sz w:val="14"/>
                <w:szCs w:val="16"/>
              </w:rPr>
            </w:pPr>
            <w:r w:rsidRPr="00B421D5">
              <w:rPr>
                <w:sz w:val="14"/>
                <w:szCs w:val="16"/>
              </w:rPr>
              <w:t>Physics/Astronomy/Engineering</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31296C" w14:textId="4EE8CFBF" w:rsidR="006E25F4" w:rsidRPr="00B421D5" w:rsidRDefault="006E25F4" w:rsidP="006E25F4">
            <w:pPr>
              <w:rPr>
                <w:sz w:val="14"/>
                <w:szCs w:val="16"/>
              </w:rPr>
            </w:pPr>
            <w:r w:rsidRPr="00B421D5">
              <w:rPr>
                <w:sz w:val="14"/>
                <w:szCs w:val="16"/>
              </w:rPr>
              <w:t>Scarlet Relle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90EFF62"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F6822DA" w14:textId="77089EF7" w:rsidR="006E25F4" w:rsidRPr="00B421D5" w:rsidRDefault="006E25F4"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0DCD47" w14:textId="7C1970C8" w:rsidR="006E25F4" w:rsidRPr="00B421D5" w:rsidRDefault="006E25F4"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88EC98" w14:textId="77777777" w:rsidR="006E25F4" w:rsidRDefault="006E25F4" w:rsidP="006E25F4">
            <w:pPr>
              <w:rPr>
                <w:sz w:val="14"/>
                <w:szCs w:val="16"/>
              </w:rPr>
            </w:pPr>
          </w:p>
        </w:tc>
      </w:tr>
      <w:tr w:rsidR="006E25F4" w14:paraId="6301F96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C765EB8" w14:textId="77777777" w:rsidR="006E25F4" w:rsidRPr="00B421D5" w:rsidRDefault="006E25F4" w:rsidP="006E25F4">
            <w:pPr>
              <w:rPr>
                <w:sz w:val="14"/>
                <w:szCs w:val="16"/>
              </w:rPr>
            </w:pPr>
            <w:r w:rsidRPr="00B421D5">
              <w:rPr>
                <w:sz w:val="14"/>
                <w:szCs w:val="16"/>
              </w:rPr>
              <w:t>Chemistry/Earth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41CA198" w14:textId="0F8C086F" w:rsidR="006E25F4" w:rsidRPr="00B421D5" w:rsidRDefault="006E25F4" w:rsidP="006E25F4">
            <w:pPr>
              <w:rPr>
                <w:sz w:val="14"/>
                <w:szCs w:val="16"/>
              </w:rPr>
            </w:pPr>
            <w:r w:rsidRPr="00B421D5">
              <w:rPr>
                <w:sz w:val="14"/>
                <w:szCs w:val="16"/>
              </w:rPr>
              <w:t>Rob Keil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701B83" w14:textId="693591A7" w:rsidR="006E25F4" w:rsidRPr="00B421D5" w:rsidRDefault="00341D77" w:rsidP="006E25F4">
            <w:pPr>
              <w:rPr>
                <w:sz w:val="14"/>
                <w:szCs w:val="16"/>
              </w:rPr>
            </w:pPr>
            <w:r>
              <w:rPr>
                <w:sz w:val="14"/>
                <w:szCs w:val="16"/>
              </w:rPr>
              <w:t>X</w:t>
            </w: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DC3B84" w14:textId="5476BEA8" w:rsidR="006E25F4" w:rsidRPr="00B421D5" w:rsidRDefault="006E25F4" w:rsidP="006E25F4">
            <w:pPr>
              <w:rPr>
                <w:sz w:val="14"/>
                <w:szCs w:val="16"/>
              </w:rPr>
            </w:pPr>
            <w:r w:rsidRPr="00B421D5">
              <w:rPr>
                <w:sz w:val="14"/>
                <w:szCs w:val="16"/>
              </w:rPr>
              <w:t>Social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7E4295F" w14:textId="6A7D1EED" w:rsidR="006E25F4" w:rsidRPr="00B421D5" w:rsidRDefault="006E25F4" w:rsidP="006E25F4">
            <w:pPr>
              <w:rPr>
                <w:sz w:val="14"/>
                <w:szCs w:val="16"/>
              </w:rPr>
            </w:pPr>
            <w:r w:rsidRPr="00B421D5">
              <w:rPr>
                <w:sz w:val="14"/>
                <w:szCs w:val="16"/>
              </w:rPr>
              <w:t>Lee Ballestero</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13E312"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A0C34AF" w14:textId="77777777" w:rsidR="006E25F4" w:rsidRPr="00B421D5" w:rsidRDefault="006E25F4" w:rsidP="006E25F4">
            <w:pPr>
              <w:rPr>
                <w:sz w:val="14"/>
                <w:szCs w:val="16"/>
              </w:rPr>
            </w:pPr>
          </w:p>
          <w:p w14:paraId="50FB2745" w14:textId="02F3FC56" w:rsidR="006E25F4" w:rsidRPr="00B421D5" w:rsidRDefault="006E25F4"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1E541D" w14:textId="77777777" w:rsidR="006E25F4" w:rsidRPr="00B421D5" w:rsidRDefault="006E25F4"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8DB266" w14:textId="77777777" w:rsidR="006E25F4" w:rsidRDefault="006E25F4" w:rsidP="006E25F4">
            <w:pPr>
              <w:rPr>
                <w:sz w:val="14"/>
                <w:szCs w:val="16"/>
              </w:rPr>
            </w:pPr>
          </w:p>
        </w:tc>
      </w:tr>
    </w:tbl>
    <w:p w14:paraId="5DC9B21E" w14:textId="77777777" w:rsidR="00646409" w:rsidRDefault="00646409">
      <w:pPr>
        <w:rPr>
          <w:sz w:val="18"/>
        </w:rPr>
      </w:pPr>
    </w:p>
    <w:tbl>
      <w:tblPr>
        <w:tblW w:w="14471" w:type="dxa"/>
        <w:jc w:val="center"/>
        <w:tblLayout w:type="fixed"/>
        <w:tblLook w:val="0000" w:firstRow="0" w:lastRow="0" w:firstColumn="0" w:lastColumn="0" w:noHBand="0" w:noVBand="0"/>
      </w:tblPr>
      <w:tblGrid>
        <w:gridCol w:w="8316"/>
        <w:gridCol w:w="6155"/>
      </w:tblGrid>
      <w:tr w:rsidR="00646409" w14:paraId="19DCC20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B8CCE4"/>
          </w:tcPr>
          <w:p w14:paraId="1DC3109A" w14:textId="017CB59F" w:rsidR="00646409" w:rsidRDefault="00646409">
            <w:pPr>
              <w:rPr>
                <w:b/>
                <w:sz w:val="20"/>
                <w:szCs w:val="20"/>
              </w:rPr>
            </w:pPr>
            <w:r>
              <w:rPr>
                <w:b/>
                <w:sz w:val="20"/>
                <w:szCs w:val="20"/>
              </w:rPr>
              <w:t>Agenda Item</w:t>
            </w:r>
            <w:r w:rsidR="00927BC4">
              <w:rPr>
                <w:b/>
                <w:sz w:val="20"/>
                <w:szCs w:val="20"/>
              </w:rPr>
              <w:t xml:space="preserve"> </w:t>
            </w:r>
          </w:p>
        </w:tc>
        <w:tc>
          <w:tcPr>
            <w:tcW w:w="6155" w:type="dxa"/>
            <w:tcBorders>
              <w:top w:val="single" w:sz="4" w:space="0" w:color="000000"/>
              <w:left w:val="single" w:sz="4" w:space="0" w:color="000000"/>
              <w:bottom w:val="single" w:sz="4" w:space="0" w:color="000000"/>
              <w:right w:val="single" w:sz="4" w:space="0" w:color="000000"/>
            </w:tcBorders>
            <w:shd w:val="clear" w:color="auto" w:fill="B8CCE4"/>
          </w:tcPr>
          <w:p w14:paraId="5F60A668" w14:textId="77777777" w:rsidR="00646409" w:rsidRDefault="00646409">
            <w:r>
              <w:rPr>
                <w:b/>
                <w:sz w:val="20"/>
                <w:szCs w:val="20"/>
              </w:rPr>
              <w:t>Notes</w:t>
            </w:r>
          </w:p>
        </w:tc>
      </w:tr>
      <w:tr w:rsidR="00646409" w14:paraId="4C44A3A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50CE6CE" w14:textId="1671374E" w:rsidR="00973D7D" w:rsidRDefault="00730DBD" w:rsidP="00B354F8">
            <w:pPr>
              <w:tabs>
                <w:tab w:val="left" w:pos="7262"/>
              </w:tabs>
              <w:rPr>
                <w:sz w:val="20"/>
                <w:szCs w:val="20"/>
              </w:rPr>
            </w:pPr>
            <w:r>
              <w:rPr>
                <w:sz w:val="20"/>
                <w:szCs w:val="20"/>
              </w:rPr>
              <w:t xml:space="preserve">1. Call to Order, </w:t>
            </w:r>
            <w:r w:rsidR="00957943">
              <w:rPr>
                <w:sz w:val="20"/>
                <w:szCs w:val="20"/>
              </w:rPr>
              <w:t>Public Comments</w:t>
            </w:r>
            <w:r>
              <w:rPr>
                <w:sz w:val="20"/>
                <w:szCs w:val="20"/>
              </w:rPr>
              <w:t xml:space="preserve">, Approval of </w:t>
            </w:r>
            <w:r w:rsidR="000666CB">
              <w:rPr>
                <w:sz w:val="20"/>
                <w:szCs w:val="20"/>
              </w:rPr>
              <w:t xml:space="preserve"> 2/13/18 Minutes</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37EBE4D8" w14:textId="43F762E6" w:rsidR="00646409" w:rsidRDefault="00341D77">
            <w:pPr>
              <w:rPr>
                <w:sz w:val="20"/>
                <w:szCs w:val="20"/>
              </w:rPr>
            </w:pPr>
            <w:r>
              <w:rPr>
                <w:sz w:val="20"/>
                <w:szCs w:val="20"/>
              </w:rPr>
              <w:t>Public Comment: NY Times article shared by Rob Keil</w:t>
            </w:r>
          </w:p>
          <w:p w14:paraId="5B9D60F4" w14:textId="77777777" w:rsidR="00341D77" w:rsidRDefault="00341D77" w:rsidP="00341D77">
            <w:pPr>
              <w:rPr>
                <w:i/>
                <w:sz w:val="20"/>
                <w:szCs w:val="20"/>
              </w:rPr>
            </w:pPr>
            <w:r>
              <w:rPr>
                <w:sz w:val="20"/>
                <w:szCs w:val="20"/>
              </w:rPr>
              <w:t>2 books related to SLOs were ordered for the library (</w:t>
            </w:r>
            <w:r>
              <w:rPr>
                <w:i/>
                <w:sz w:val="20"/>
                <w:szCs w:val="20"/>
              </w:rPr>
              <w:t>Using Evidence of Student Learning…. a</w:t>
            </w:r>
            <w:r w:rsidRPr="00341D77">
              <w:rPr>
                <w:sz w:val="20"/>
                <w:szCs w:val="20"/>
              </w:rPr>
              <w:t xml:space="preserve">nd </w:t>
            </w:r>
            <w:r>
              <w:rPr>
                <w:i/>
                <w:sz w:val="20"/>
                <w:szCs w:val="20"/>
              </w:rPr>
              <w:t>Degrees that Matter</w:t>
            </w:r>
          </w:p>
          <w:p w14:paraId="76D53126" w14:textId="77777777" w:rsidR="00341D77" w:rsidRDefault="00341D77" w:rsidP="00341D77">
            <w:pPr>
              <w:rPr>
                <w:sz w:val="20"/>
                <w:szCs w:val="20"/>
              </w:rPr>
            </w:pPr>
            <w:r>
              <w:rPr>
                <w:sz w:val="20"/>
                <w:szCs w:val="20"/>
              </w:rPr>
              <w:t>Dani will forward this information to the committee</w:t>
            </w:r>
          </w:p>
          <w:p w14:paraId="5A151DC8" w14:textId="77777777" w:rsidR="00341D77" w:rsidRDefault="00341D77" w:rsidP="00341D77">
            <w:pPr>
              <w:rPr>
                <w:sz w:val="20"/>
                <w:szCs w:val="20"/>
              </w:rPr>
            </w:pPr>
          </w:p>
          <w:p w14:paraId="10A922E2" w14:textId="77777777" w:rsidR="00341D77" w:rsidRDefault="00341D77" w:rsidP="00341D77">
            <w:pPr>
              <w:rPr>
                <w:sz w:val="20"/>
                <w:szCs w:val="20"/>
              </w:rPr>
            </w:pPr>
            <w:r>
              <w:rPr>
                <w:sz w:val="20"/>
                <w:szCs w:val="20"/>
              </w:rPr>
              <w:t>February Minutes: Motion: R. Bennington; 2</w:t>
            </w:r>
            <w:r w:rsidRPr="00341D77">
              <w:rPr>
                <w:sz w:val="20"/>
                <w:szCs w:val="20"/>
                <w:vertAlign w:val="superscript"/>
              </w:rPr>
              <w:t>nd</w:t>
            </w:r>
            <w:r>
              <w:rPr>
                <w:sz w:val="20"/>
                <w:szCs w:val="20"/>
              </w:rPr>
              <w:t>: R. Keil</w:t>
            </w:r>
          </w:p>
          <w:p w14:paraId="1AFF3944" w14:textId="76272A39" w:rsidR="00341D77" w:rsidRPr="00341D77" w:rsidRDefault="00341D77" w:rsidP="00341D77">
            <w:pPr>
              <w:rPr>
                <w:sz w:val="20"/>
                <w:szCs w:val="20"/>
              </w:rPr>
            </w:pPr>
            <w:r>
              <w:rPr>
                <w:sz w:val="20"/>
                <w:szCs w:val="20"/>
              </w:rPr>
              <w:t>Approved; Abstention: K. Rothstein</w:t>
            </w:r>
          </w:p>
        </w:tc>
      </w:tr>
      <w:tr w:rsidR="00646409" w14:paraId="21D605E4"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047B948" w14:textId="3DA47DC2" w:rsidR="003070CC" w:rsidRDefault="005863D3" w:rsidP="00CC4F1B">
            <w:pPr>
              <w:rPr>
                <w:sz w:val="20"/>
                <w:szCs w:val="20"/>
              </w:rPr>
            </w:pPr>
            <w:r>
              <w:rPr>
                <w:sz w:val="20"/>
                <w:szCs w:val="20"/>
              </w:rPr>
              <w:t>2</w:t>
            </w:r>
            <w:r w:rsidR="003070CC">
              <w:rPr>
                <w:sz w:val="20"/>
                <w:szCs w:val="20"/>
              </w:rPr>
              <w:t>.  SLO Coordinator Report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6BE2E4EC" w14:textId="77777777" w:rsidR="00646409" w:rsidRDefault="00341D77" w:rsidP="00341D77">
            <w:pPr>
              <w:rPr>
                <w:sz w:val="20"/>
                <w:szCs w:val="20"/>
              </w:rPr>
            </w:pPr>
            <w:r>
              <w:rPr>
                <w:sz w:val="20"/>
                <w:szCs w:val="20"/>
              </w:rPr>
              <w:t>See attached report.</w:t>
            </w:r>
          </w:p>
          <w:p w14:paraId="5A9BB0AF" w14:textId="4FDA3972" w:rsidR="00341D77" w:rsidRDefault="00341D77" w:rsidP="00341D77">
            <w:pPr>
              <w:rPr>
                <w:sz w:val="20"/>
                <w:szCs w:val="20"/>
              </w:rPr>
            </w:pPr>
            <w:r>
              <w:rPr>
                <w:sz w:val="20"/>
                <w:szCs w:val="20"/>
              </w:rPr>
              <w:t>Fall Professional Development Activity being planned for Flex Week</w:t>
            </w:r>
          </w:p>
        </w:tc>
      </w:tr>
      <w:tr w:rsidR="00646409" w14:paraId="64DB1CE5" w14:textId="77777777" w:rsidTr="00880A20">
        <w:trPr>
          <w:trHeight w:val="302"/>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1C09DE5F" w14:textId="051A622D" w:rsidR="00646409" w:rsidRDefault="000666CB" w:rsidP="00880A20">
            <w:pPr>
              <w:pStyle w:val="Default"/>
              <w:ind w:left="-130"/>
              <w:rPr>
                <w:sz w:val="20"/>
                <w:szCs w:val="20"/>
              </w:rPr>
            </w:pPr>
            <w:r>
              <w:rPr>
                <w:sz w:val="20"/>
                <w:szCs w:val="20"/>
              </w:rPr>
              <w:lastRenderedPageBreak/>
              <w:t xml:space="preserve">   3.  SLOs and their place in Guided Pathways:  what needs to </w:t>
            </w:r>
            <w:proofErr w:type="gramStart"/>
            <w:r>
              <w:rPr>
                <w:sz w:val="20"/>
                <w:szCs w:val="20"/>
              </w:rPr>
              <w:t>be done</w:t>
            </w:r>
            <w:proofErr w:type="gramEnd"/>
            <w:r>
              <w:rPr>
                <w:sz w:val="20"/>
                <w:szCs w:val="20"/>
              </w:rPr>
              <w:t xml:space="preserve"> and how do we prepare?</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713A0A12" w14:textId="4E0C0E32" w:rsidR="00341D77" w:rsidRDefault="00341D77">
            <w:pPr>
              <w:rPr>
                <w:sz w:val="20"/>
                <w:szCs w:val="20"/>
              </w:rPr>
            </w:pPr>
            <w:r>
              <w:rPr>
                <w:sz w:val="20"/>
                <w:szCs w:val="20"/>
              </w:rPr>
              <w:t xml:space="preserve">Handout: Excerpt from Moorpark College’s Guided Pathways Self-Assessment on Key Elements related to SLO Assessment (Aligned Learning Outcomes and Assessing and Documenting Learning). These two key elements are not a primary focus on the 2018-19 Guided Pathways </w:t>
            </w:r>
            <w:proofErr w:type="spellStart"/>
            <w:r>
              <w:rPr>
                <w:sz w:val="20"/>
                <w:szCs w:val="20"/>
              </w:rPr>
              <w:t>workplan</w:t>
            </w:r>
            <w:proofErr w:type="spellEnd"/>
            <w:r>
              <w:rPr>
                <w:sz w:val="20"/>
                <w:szCs w:val="20"/>
              </w:rPr>
              <w:t xml:space="preserve">, but we </w:t>
            </w:r>
            <w:proofErr w:type="gramStart"/>
            <w:r>
              <w:rPr>
                <w:sz w:val="20"/>
                <w:szCs w:val="20"/>
              </w:rPr>
              <w:t>will be asked</w:t>
            </w:r>
            <w:proofErr w:type="gramEnd"/>
            <w:r>
              <w:rPr>
                <w:sz w:val="20"/>
                <w:szCs w:val="20"/>
              </w:rPr>
              <w:t xml:space="preserve"> to address these elements in the near future. As the committee overseeing SLO assessment processes, we </w:t>
            </w:r>
            <w:proofErr w:type="gramStart"/>
            <w:r>
              <w:rPr>
                <w:sz w:val="20"/>
                <w:szCs w:val="20"/>
              </w:rPr>
              <w:t>will most likely be asked</w:t>
            </w:r>
            <w:proofErr w:type="gramEnd"/>
            <w:r>
              <w:rPr>
                <w:sz w:val="20"/>
                <w:szCs w:val="20"/>
              </w:rPr>
              <w:t xml:space="preserve"> to write up our action plan when the time comes.</w:t>
            </w:r>
          </w:p>
          <w:p w14:paraId="576C7276" w14:textId="77777777" w:rsidR="00341D77" w:rsidRDefault="00341D77">
            <w:pPr>
              <w:rPr>
                <w:sz w:val="20"/>
                <w:szCs w:val="20"/>
              </w:rPr>
            </w:pPr>
          </w:p>
          <w:p w14:paraId="41A4A858" w14:textId="5BD3623C" w:rsidR="00646409" w:rsidRPr="00341D77" w:rsidRDefault="00341D77">
            <w:pPr>
              <w:rPr>
                <w:sz w:val="20"/>
                <w:szCs w:val="20"/>
              </w:rPr>
            </w:pPr>
            <w:r>
              <w:rPr>
                <w:sz w:val="20"/>
                <w:szCs w:val="20"/>
              </w:rPr>
              <w:t xml:space="preserve">Discussion on </w:t>
            </w:r>
            <w:r>
              <w:rPr>
                <w:i/>
                <w:sz w:val="20"/>
                <w:szCs w:val="20"/>
              </w:rPr>
              <w:t xml:space="preserve">self-fulfilling prophecy research. </w:t>
            </w:r>
            <w:r>
              <w:rPr>
                <w:sz w:val="20"/>
                <w:szCs w:val="20"/>
              </w:rPr>
              <w:t xml:space="preserve"> Dr. Campbell will share information on this classical study with the SLO Committee so that we can have further discussion</w:t>
            </w:r>
          </w:p>
        </w:tc>
      </w:tr>
      <w:tr w:rsidR="00646409" w14:paraId="412C5C1D"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7778C583" w14:textId="54A56756" w:rsidR="00B354F8" w:rsidRDefault="00880A20" w:rsidP="007F4A96">
            <w:pPr>
              <w:tabs>
                <w:tab w:val="left" w:pos="4020"/>
              </w:tabs>
              <w:rPr>
                <w:sz w:val="20"/>
                <w:szCs w:val="20"/>
              </w:rPr>
            </w:pPr>
            <w:r>
              <w:rPr>
                <w:sz w:val="20"/>
                <w:szCs w:val="20"/>
              </w:rPr>
              <w:t>4</w:t>
            </w:r>
            <w:r w:rsidR="006E25F4">
              <w:rPr>
                <w:sz w:val="20"/>
                <w:szCs w:val="20"/>
              </w:rPr>
              <w:t>. Other items of interest and/or concern</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6F3E3962" w14:textId="423A3AC2" w:rsidR="00646409" w:rsidRDefault="000625BE">
            <w:pPr>
              <w:rPr>
                <w:sz w:val="20"/>
                <w:szCs w:val="20"/>
              </w:rPr>
            </w:pPr>
            <w:r>
              <w:rPr>
                <w:sz w:val="20"/>
                <w:szCs w:val="20"/>
              </w:rPr>
              <w:t>Request was made for additional time for departments to get together to discuss SLO results (as related to professional development).</w:t>
            </w:r>
          </w:p>
        </w:tc>
      </w:tr>
      <w:tr w:rsidR="003070CC" w:rsidRPr="00957943" w14:paraId="784835FD"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5DD69395" w14:textId="77777777" w:rsidR="003070CC" w:rsidRPr="00957943" w:rsidRDefault="003070CC" w:rsidP="00BE72C8">
            <w:pPr>
              <w:tabs>
                <w:tab w:val="left" w:pos="7262"/>
              </w:tabs>
              <w:rPr>
                <w:b/>
                <w:sz w:val="20"/>
                <w:szCs w:val="20"/>
              </w:rPr>
            </w:pPr>
            <w:r>
              <w:rPr>
                <w:b/>
                <w:sz w:val="20"/>
                <w:szCs w:val="20"/>
              </w:rPr>
              <w:t>Announcements</w:t>
            </w: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0BE8AD2C" w14:textId="77777777" w:rsidR="003070CC" w:rsidRPr="00957943" w:rsidRDefault="003070CC" w:rsidP="00BE72C8">
            <w:pPr>
              <w:rPr>
                <w:b/>
                <w:sz w:val="20"/>
                <w:szCs w:val="20"/>
              </w:rPr>
            </w:pPr>
          </w:p>
        </w:tc>
      </w:tr>
      <w:tr w:rsidR="00646409" w14:paraId="2515715B" w14:textId="77777777" w:rsidTr="00505C2D">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54C3648" w14:textId="77777777" w:rsidR="00646409" w:rsidRDefault="00646409">
            <w:pPr>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7CB15F0" w14:textId="77777777" w:rsidR="00646409" w:rsidRDefault="00646409">
            <w:pPr>
              <w:tabs>
                <w:tab w:val="left" w:pos="2005"/>
              </w:tabs>
              <w:rPr>
                <w:sz w:val="20"/>
                <w:szCs w:val="20"/>
              </w:rPr>
            </w:pPr>
          </w:p>
        </w:tc>
      </w:tr>
      <w:tr w:rsidR="003070CC" w14:paraId="02C41BEB" w14:textId="77777777" w:rsidTr="00505C2D">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42AA6961" w14:textId="77777777" w:rsidR="003070CC" w:rsidRPr="003070CC" w:rsidRDefault="003070CC">
            <w:pPr>
              <w:rPr>
                <w:b/>
                <w:sz w:val="20"/>
                <w:szCs w:val="20"/>
              </w:rPr>
            </w:pPr>
            <w:r w:rsidRPr="003070CC">
              <w:rPr>
                <w:b/>
                <w:sz w:val="20"/>
                <w:szCs w:val="20"/>
              </w:rPr>
              <w:t>Adjournment</w:t>
            </w: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1E99865B" w14:textId="77777777" w:rsidR="003070CC" w:rsidRDefault="003070CC" w:rsidP="00BE72C8">
            <w:pPr>
              <w:rPr>
                <w:sz w:val="20"/>
                <w:szCs w:val="20"/>
              </w:rPr>
            </w:pPr>
            <w:r>
              <w:rPr>
                <w:b/>
                <w:sz w:val="20"/>
                <w:szCs w:val="20"/>
              </w:rPr>
              <w:t>Future Meetings</w:t>
            </w:r>
          </w:p>
        </w:tc>
      </w:tr>
      <w:tr w:rsidR="003070CC" w14:paraId="3579308B" w14:textId="77777777" w:rsidTr="00505C2D">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86FA518" w14:textId="77777777" w:rsidR="003070CC" w:rsidRDefault="003070CC">
            <w:pPr>
              <w:rPr>
                <w:sz w:val="20"/>
                <w:szCs w:val="20"/>
              </w:rPr>
            </w:pPr>
            <w:r>
              <w:rPr>
                <w:sz w:val="20"/>
                <w:szCs w:val="20"/>
              </w:rPr>
              <w:t>Adjournment – 2:15 PM</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09F1017E" w14:textId="77777777" w:rsidR="001374CA" w:rsidRDefault="001374CA" w:rsidP="00BE72C8">
            <w:pPr>
              <w:rPr>
                <w:sz w:val="18"/>
                <w:szCs w:val="20"/>
              </w:rPr>
            </w:pPr>
            <w:r>
              <w:rPr>
                <w:sz w:val="18"/>
                <w:szCs w:val="20"/>
              </w:rPr>
              <w:t>Fall 2017</w:t>
            </w:r>
            <w:r w:rsidRPr="00B421D5">
              <w:rPr>
                <w:strike/>
                <w:sz w:val="18"/>
                <w:szCs w:val="20"/>
              </w:rPr>
              <w:t>:  September 12</w:t>
            </w:r>
            <w:r>
              <w:rPr>
                <w:sz w:val="18"/>
                <w:szCs w:val="20"/>
              </w:rPr>
              <w:t xml:space="preserve">, </w:t>
            </w:r>
            <w:r w:rsidRPr="007F4A96">
              <w:rPr>
                <w:strike/>
                <w:sz w:val="18"/>
                <w:szCs w:val="20"/>
              </w:rPr>
              <w:t>October 10</w:t>
            </w:r>
            <w:r>
              <w:rPr>
                <w:sz w:val="18"/>
                <w:szCs w:val="20"/>
              </w:rPr>
              <w:t xml:space="preserve">, </w:t>
            </w:r>
            <w:r w:rsidRPr="006E4DCD">
              <w:rPr>
                <w:strike/>
                <w:sz w:val="18"/>
                <w:szCs w:val="20"/>
              </w:rPr>
              <w:t>November 14</w:t>
            </w:r>
          </w:p>
          <w:p w14:paraId="2E1D4F55" w14:textId="58C54056" w:rsidR="001374CA" w:rsidRDefault="001374CA" w:rsidP="00BE72C8">
            <w:pPr>
              <w:rPr>
                <w:sz w:val="20"/>
                <w:szCs w:val="20"/>
              </w:rPr>
            </w:pPr>
            <w:r>
              <w:rPr>
                <w:sz w:val="18"/>
                <w:szCs w:val="20"/>
              </w:rPr>
              <w:t xml:space="preserve">Spring 2018:  </w:t>
            </w:r>
            <w:r w:rsidRPr="00505C2D">
              <w:rPr>
                <w:strike/>
                <w:sz w:val="18"/>
                <w:szCs w:val="20"/>
              </w:rPr>
              <w:t>January 9</w:t>
            </w:r>
            <w:r>
              <w:rPr>
                <w:sz w:val="18"/>
                <w:szCs w:val="20"/>
              </w:rPr>
              <w:t xml:space="preserve">, </w:t>
            </w:r>
            <w:r w:rsidRPr="000666CB">
              <w:rPr>
                <w:strike/>
                <w:sz w:val="18"/>
                <w:szCs w:val="20"/>
              </w:rPr>
              <w:t>February 13,</w:t>
            </w:r>
            <w:r>
              <w:rPr>
                <w:sz w:val="18"/>
                <w:szCs w:val="20"/>
              </w:rPr>
              <w:t xml:space="preserve"> March 13, </w:t>
            </w:r>
            <w:r w:rsidRPr="000625BE">
              <w:rPr>
                <w:strike/>
                <w:sz w:val="18"/>
                <w:szCs w:val="20"/>
              </w:rPr>
              <w:t>April 10</w:t>
            </w:r>
            <w:r>
              <w:rPr>
                <w:sz w:val="18"/>
                <w:szCs w:val="20"/>
              </w:rPr>
              <w:t>, May 8</w:t>
            </w:r>
          </w:p>
        </w:tc>
      </w:tr>
    </w:tbl>
    <w:p w14:paraId="054814F9" w14:textId="77777777" w:rsidR="00646409" w:rsidRDefault="00646409">
      <w:pPr>
        <w:rPr>
          <w:sz w:val="20"/>
          <w:szCs w:val="20"/>
        </w:rPr>
      </w:pPr>
    </w:p>
    <w:p w14:paraId="1267D094" w14:textId="77777777" w:rsidR="00341D77" w:rsidRDefault="00341D77" w:rsidP="00534A15">
      <w:pPr>
        <w:sectPr w:rsidR="00341D77">
          <w:headerReference w:type="default" r:id="rId7"/>
          <w:footerReference w:type="default" r:id="rId8"/>
          <w:pgSz w:w="15840" w:h="12240" w:orient="landscape"/>
          <w:pgMar w:top="777" w:right="720" w:bottom="777" w:left="720" w:header="720" w:footer="720" w:gutter="0"/>
          <w:cols w:space="720"/>
          <w:docGrid w:linePitch="360" w:charSpace="-2049"/>
        </w:sectPr>
      </w:pPr>
    </w:p>
    <w:p w14:paraId="2E958680" w14:textId="77777777" w:rsidR="00341D77" w:rsidRDefault="00341D77" w:rsidP="00341D77"/>
    <w:p w14:paraId="3955BA29" w14:textId="77777777" w:rsidR="00341D77" w:rsidRPr="003B774C" w:rsidRDefault="00341D77" w:rsidP="00341D77">
      <w:pPr>
        <w:jc w:val="center"/>
        <w:rPr>
          <w:b/>
        </w:rPr>
      </w:pPr>
      <w:r w:rsidRPr="003B774C">
        <w:rPr>
          <w:b/>
        </w:rPr>
        <w:t xml:space="preserve">SLO Coordinator Report </w:t>
      </w:r>
    </w:p>
    <w:p w14:paraId="28D392AF" w14:textId="77777777" w:rsidR="00341D77" w:rsidRPr="003B774C" w:rsidRDefault="00341D77" w:rsidP="00341D77">
      <w:pPr>
        <w:jc w:val="center"/>
        <w:rPr>
          <w:b/>
        </w:rPr>
      </w:pPr>
      <w:r w:rsidRPr="003B774C">
        <w:rPr>
          <w:b/>
        </w:rPr>
        <w:t>March 2018</w:t>
      </w:r>
    </w:p>
    <w:p w14:paraId="57AF0A9B" w14:textId="77777777" w:rsidR="00341D77" w:rsidRDefault="00341D77" w:rsidP="00341D77">
      <w:pPr>
        <w:rPr>
          <w:b/>
        </w:rPr>
      </w:pPr>
      <w:r>
        <w:rPr>
          <w:b/>
        </w:rPr>
        <w:t xml:space="preserve">Upcoming: </w:t>
      </w:r>
    </w:p>
    <w:tbl>
      <w:tblPr>
        <w:tblStyle w:val="TableGrid"/>
        <w:tblW w:w="0" w:type="auto"/>
        <w:tblLook w:val="04A0" w:firstRow="1" w:lastRow="0" w:firstColumn="1" w:lastColumn="0" w:noHBand="0" w:noVBand="1"/>
      </w:tblPr>
      <w:tblGrid>
        <w:gridCol w:w="5021"/>
      </w:tblGrid>
      <w:tr w:rsidR="00341D77" w:rsidRPr="007B2DE5" w14:paraId="5C16148B" w14:textId="77777777" w:rsidTr="007415DB">
        <w:tc>
          <w:tcPr>
            <w:tcW w:w="5021" w:type="dxa"/>
          </w:tcPr>
          <w:p w14:paraId="7136BDA3" w14:textId="77777777" w:rsidR="00341D77" w:rsidRPr="007B2DE5" w:rsidRDefault="00341D77" w:rsidP="007415DB">
            <w:pPr>
              <w:rPr>
                <w:b/>
              </w:rPr>
            </w:pPr>
            <w:r w:rsidRPr="007B2DE5">
              <w:rPr>
                <w:b/>
              </w:rPr>
              <w:t xml:space="preserve">Staff Development Idea: </w:t>
            </w:r>
          </w:p>
        </w:tc>
      </w:tr>
      <w:tr w:rsidR="00341D77" w:rsidRPr="007B2DE5" w14:paraId="7DB38E5B" w14:textId="77777777" w:rsidTr="007415DB">
        <w:tc>
          <w:tcPr>
            <w:tcW w:w="5021" w:type="dxa"/>
          </w:tcPr>
          <w:p w14:paraId="561EFBED" w14:textId="77777777" w:rsidR="00341D77" w:rsidRPr="007B2DE5" w:rsidRDefault="00341D77" w:rsidP="007415DB">
            <w:pPr>
              <w:rPr>
                <w:i/>
              </w:rPr>
            </w:pPr>
            <w:r w:rsidRPr="007B2DE5">
              <w:rPr>
                <w:i/>
              </w:rPr>
              <w:t>Consequential SLOs: From Assessments to Using Results</w:t>
            </w:r>
            <w:r w:rsidRPr="007B2DE5">
              <w:rPr>
                <w:i/>
              </w:rPr>
              <w:tab/>
            </w:r>
            <w:r w:rsidRPr="007B2DE5">
              <w:rPr>
                <w:i/>
              </w:rPr>
              <w:tab/>
            </w:r>
            <w:r w:rsidRPr="007B2DE5">
              <w:rPr>
                <w:i/>
              </w:rPr>
              <w:tab/>
            </w:r>
          </w:p>
        </w:tc>
      </w:tr>
      <w:tr w:rsidR="00341D77" w:rsidRPr="007B2DE5" w14:paraId="1D254150" w14:textId="77777777" w:rsidTr="007415DB">
        <w:tc>
          <w:tcPr>
            <w:tcW w:w="5021" w:type="dxa"/>
          </w:tcPr>
          <w:p w14:paraId="6C694266" w14:textId="77777777" w:rsidR="00341D77" w:rsidRPr="007B2DE5" w:rsidRDefault="00341D77" w:rsidP="007415DB">
            <w:proofErr w:type="gramStart"/>
            <w:r w:rsidRPr="007B2DE5">
              <w:t>Flex Week 2018?</w:t>
            </w:r>
            <w:proofErr w:type="gramEnd"/>
          </w:p>
        </w:tc>
      </w:tr>
    </w:tbl>
    <w:p w14:paraId="39475016" w14:textId="77777777" w:rsidR="00341D77" w:rsidRDefault="00341D77" w:rsidP="00341D77"/>
    <w:tbl>
      <w:tblPr>
        <w:tblStyle w:val="TableGrid"/>
        <w:tblW w:w="0" w:type="auto"/>
        <w:tblLook w:val="04A0" w:firstRow="1" w:lastRow="0" w:firstColumn="1" w:lastColumn="0" w:noHBand="0" w:noVBand="1"/>
      </w:tblPr>
      <w:tblGrid>
        <w:gridCol w:w="5010"/>
      </w:tblGrid>
      <w:tr w:rsidR="00341D77" w:rsidRPr="0034146B" w14:paraId="245F6083" w14:textId="77777777" w:rsidTr="007415DB">
        <w:trPr>
          <w:trHeight w:val="253"/>
        </w:trPr>
        <w:tc>
          <w:tcPr>
            <w:tcW w:w="5010" w:type="dxa"/>
          </w:tcPr>
          <w:p w14:paraId="7FD83467" w14:textId="77777777" w:rsidR="00341D77" w:rsidRPr="0034146B" w:rsidRDefault="00341D77" w:rsidP="007415DB">
            <w:r w:rsidRPr="0034146B">
              <w:rPr>
                <w:b/>
              </w:rPr>
              <w:t>Next GELO meeting:</w:t>
            </w:r>
            <w:r w:rsidRPr="0034146B">
              <w:t xml:space="preserve"> </w:t>
            </w:r>
          </w:p>
        </w:tc>
      </w:tr>
      <w:tr w:rsidR="00341D77" w:rsidRPr="0034146B" w14:paraId="5B5C9CC7" w14:textId="77777777" w:rsidTr="007415DB">
        <w:trPr>
          <w:trHeight w:val="253"/>
        </w:trPr>
        <w:tc>
          <w:tcPr>
            <w:tcW w:w="5010" w:type="dxa"/>
          </w:tcPr>
          <w:p w14:paraId="7A063643" w14:textId="77777777" w:rsidR="00341D77" w:rsidRPr="0034146B" w:rsidRDefault="00341D77" w:rsidP="007415DB">
            <w:r w:rsidRPr="0034146B">
              <w:t xml:space="preserve">AREAS D1 (Language &amp; Rationality) </w:t>
            </w:r>
          </w:p>
        </w:tc>
      </w:tr>
      <w:tr w:rsidR="00341D77" w:rsidRPr="0034146B" w14:paraId="4F8F4FEB" w14:textId="77777777" w:rsidTr="007415DB">
        <w:trPr>
          <w:trHeight w:val="253"/>
        </w:trPr>
        <w:tc>
          <w:tcPr>
            <w:tcW w:w="5010" w:type="dxa"/>
          </w:tcPr>
          <w:p w14:paraId="0AF762A0" w14:textId="77777777" w:rsidR="00341D77" w:rsidRPr="0034146B" w:rsidRDefault="00341D77" w:rsidP="007415DB">
            <w:r w:rsidRPr="0034146B">
              <w:t xml:space="preserve">&amp; </w:t>
            </w:r>
            <w:r>
              <w:t>(</w:t>
            </w:r>
            <w:r w:rsidRPr="0034146B">
              <w:t>D2 Communication/Analytical Thinking</w:t>
            </w:r>
            <w:r>
              <w:t>)</w:t>
            </w:r>
          </w:p>
        </w:tc>
      </w:tr>
    </w:tbl>
    <w:p w14:paraId="47F9C243" w14:textId="77777777" w:rsidR="00341D77" w:rsidRPr="00FF28F1" w:rsidRDefault="00341D77" w:rsidP="00341D77"/>
    <w:tbl>
      <w:tblPr>
        <w:tblStyle w:val="TableGrid"/>
        <w:tblW w:w="0" w:type="auto"/>
        <w:tblLook w:val="04A0" w:firstRow="1" w:lastRow="0" w:firstColumn="1" w:lastColumn="0" w:noHBand="0" w:noVBand="1"/>
      </w:tblPr>
      <w:tblGrid>
        <w:gridCol w:w="5035"/>
      </w:tblGrid>
      <w:tr w:rsidR="00341D77" w:rsidRPr="00463A6F" w14:paraId="7DEEB81D" w14:textId="77777777" w:rsidTr="007415DB">
        <w:tc>
          <w:tcPr>
            <w:tcW w:w="5035" w:type="dxa"/>
          </w:tcPr>
          <w:p w14:paraId="539E60A7" w14:textId="77777777" w:rsidR="00341D77" w:rsidRPr="00463A6F" w:rsidRDefault="00341D77" w:rsidP="007415DB">
            <w:pPr>
              <w:rPr>
                <w:b/>
              </w:rPr>
            </w:pPr>
            <w:proofErr w:type="spellStart"/>
            <w:r w:rsidRPr="00463A6F">
              <w:rPr>
                <w:b/>
              </w:rPr>
              <w:t>Dr</w:t>
            </w:r>
            <w:r>
              <w:rPr>
                <w:b/>
              </w:rPr>
              <w:t>uple</w:t>
            </w:r>
            <w:proofErr w:type="spellEnd"/>
            <w:r>
              <w:rPr>
                <w:b/>
              </w:rPr>
              <w:t xml:space="preserve"> </w:t>
            </w:r>
            <w:r w:rsidRPr="00463A6F">
              <w:rPr>
                <w:b/>
              </w:rPr>
              <w:t>Training</w:t>
            </w:r>
            <w:r>
              <w:rPr>
                <w:b/>
              </w:rPr>
              <w:t>: Mahta Rosenfeld</w:t>
            </w:r>
          </w:p>
        </w:tc>
      </w:tr>
      <w:tr w:rsidR="00341D77" w:rsidRPr="00463A6F" w14:paraId="66995956" w14:textId="77777777" w:rsidTr="007415DB">
        <w:tc>
          <w:tcPr>
            <w:tcW w:w="5035" w:type="dxa"/>
          </w:tcPr>
          <w:p w14:paraId="4A1A1B62" w14:textId="77777777" w:rsidR="00341D77" w:rsidRPr="00463A6F" w:rsidRDefault="00341D77" w:rsidP="007415DB">
            <w:r w:rsidRPr="00463A6F">
              <w:t>Friday, March 16</w:t>
            </w:r>
          </w:p>
        </w:tc>
      </w:tr>
      <w:tr w:rsidR="00341D77" w:rsidRPr="00463A6F" w14:paraId="77226148" w14:textId="77777777" w:rsidTr="007415DB">
        <w:tc>
          <w:tcPr>
            <w:tcW w:w="5035" w:type="dxa"/>
          </w:tcPr>
          <w:p w14:paraId="2405372C" w14:textId="77777777" w:rsidR="00341D77" w:rsidRPr="00463A6F" w:rsidRDefault="00341D77" w:rsidP="007415DB">
            <w:r w:rsidRPr="00463A6F">
              <w:t xml:space="preserve">9:00AM - Noon </w:t>
            </w:r>
          </w:p>
        </w:tc>
      </w:tr>
      <w:tr w:rsidR="00341D77" w:rsidRPr="00463A6F" w14:paraId="44451261" w14:textId="77777777" w:rsidTr="007415DB">
        <w:tc>
          <w:tcPr>
            <w:tcW w:w="5035" w:type="dxa"/>
          </w:tcPr>
          <w:p w14:paraId="7CFB003D" w14:textId="77777777" w:rsidR="00341D77" w:rsidRPr="00463A6F" w:rsidRDefault="00341D77" w:rsidP="007415DB">
            <w:r w:rsidRPr="00463A6F">
              <w:t>District Administrative Center</w:t>
            </w:r>
          </w:p>
        </w:tc>
      </w:tr>
    </w:tbl>
    <w:p w14:paraId="28DEF492" w14:textId="77777777" w:rsidR="00341D77" w:rsidRDefault="00341D77" w:rsidP="00341D77"/>
    <w:tbl>
      <w:tblPr>
        <w:tblStyle w:val="TableGrid"/>
        <w:tblW w:w="0" w:type="auto"/>
        <w:tblLook w:val="04A0" w:firstRow="1" w:lastRow="0" w:firstColumn="1" w:lastColumn="0" w:noHBand="0" w:noVBand="1"/>
      </w:tblPr>
      <w:tblGrid>
        <w:gridCol w:w="5063"/>
      </w:tblGrid>
      <w:tr w:rsidR="00341D77" w:rsidRPr="00BB01E8" w14:paraId="5B51D2A4" w14:textId="77777777" w:rsidTr="007415DB">
        <w:trPr>
          <w:trHeight w:val="274"/>
        </w:trPr>
        <w:tc>
          <w:tcPr>
            <w:tcW w:w="5063" w:type="dxa"/>
          </w:tcPr>
          <w:p w14:paraId="0C595D02" w14:textId="77777777" w:rsidR="00341D77" w:rsidRPr="00E505EA" w:rsidRDefault="00341D77" w:rsidP="007415DB">
            <w:pPr>
              <w:rPr>
                <w:b/>
              </w:rPr>
            </w:pPr>
            <w:r w:rsidRPr="00E505EA">
              <w:rPr>
                <w:b/>
              </w:rPr>
              <w:t xml:space="preserve">GELO </w:t>
            </w:r>
            <w:proofErr w:type="spellStart"/>
            <w:r>
              <w:rPr>
                <w:b/>
              </w:rPr>
              <w:t>TracDat</w:t>
            </w:r>
            <w:proofErr w:type="spellEnd"/>
            <w:r>
              <w:rPr>
                <w:b/>
              </w:rPr>
              <w:t xml:space="preserve"> Inquiry</w:t>
            </w:r>
            <w:r w:rsidRPr="00E505EA">
              <w:rPr>
                <w:b/>
              </w:rPr>
              <w:t xml:space="preserve"> Meeting: </w:t>
            </w:r>
          </w:p>
        </w:tc>
      </w:tr>
      <w:tr w:rsidR="00341D77" w:rsidRPr="00BB01E8" w14:paraId="530B08ED" w14:textId="77777777" w:rsidTr="007415DB">
        <w:trPr>
          <w:trHeight w:val="274"/>
        </w:trPr>
        <w:tc>
          <w:tcPr>
            <w:tcW w:w="5063" w:type="dxa"/>
          </w:tcPr>
          <w:p w14:paraId="6D0AD144" w14:textId="77777777" w:rsidR="00341D77" w:rsidRPr="00BB01E8" w:rsidRDefault="00341D77" w:rsidP="007415DB">
            <w:r w:rsidRPr="00BB01E8">
              <w:t xml:space="preserve">April 5 9:00 </w:t>
            </w:r>
            <w:proofErr w:type="spellStart"/>
            <w:r w:rsidRPr="00BB01E8">
              <w:t>a.m</w:t>
            </w:r>
            <w:proofErr w:type="spellEnd"/>
            <w:r w:rsidRPr="00BB01E8">
              <w:t xml:space="preserve"> </w:t>
            </w:r>
          </w:p>
        </w:tc>
      </w:tr>
      <w:tr w:rsidR="00341D77" w:rsidRPr="00BB01E8" w14:paraId="79BA5E83" w14:textId="77777777" w:rsidTr="007415DB">
        <w:trPr>
          <w:trHeight w:val="539"/>
        </w:trPr>
        <w:tc>
          <w:tcPr>
            <w:tcW w:w="5063" w:type="dxa"/>
          </w:tcPr>
          <w:p w14:paraId="6962433D" w14:textId="77777777" w:rsidR="00341D77" w:rsidRPr="00BB01E8" w:rsidRDefault="00341D77" w:rsidP="007415DB">
            <w:r w:rsidRPr="00BB01E8">
              <w:t xml:space="preserve">Lisa Putnam, Mary Rees, Kim Watters, Carol Higashida, and Mahta Rosenfeld </w:t>
            </w:r>
          </w:p>
        </w:tc>
      </w:tr>
    </w:tbl>
    <w:p w14:paraId="7DC8C23E" w14:textId="3C48DF08" w:rsidR="00341D77" w:rsidRDefault="00341D77" w:rsidP="00341D77">
      <w:r>
        <w:t xml:space="preserve">The GE Workgroup and the Dean’s Council agree that a central place to house the GELO assessments </w:t>
      </w:r>
      <w:proofErr w:type="gramStart"/>
      <w:r>
        <w:t>is needed</w:t>
      </w:r>
      <w:proofErr w:type="gramEnd"/>
      <w:r>
        <w:t>. This will help to</w:t>
      </w:r>
      <w:r w:rsidRPr="00E505EA">
        <w:t xml:space="preserve"> close the loop for </w:t>
      </w:r>
      <w:r>
        <w:t>c</w:t>
      </w:r>
      <w:r w:rsidRPr="00E505EA">
        <w:t>urriculum and accreditation.</w:t>
      </w:r>
      <w:r>
        <w:t xml:space="preserve"> To this end, above individuals will meet on April 5 to discuss </w:t>
      </w:r>
      <w:proofErr w:type="spellStart"/>
      <w:r>
        <w:t>TracDat</w:t>
      </w:r>
      <w:proofErr w:type="spellEnd"/>
      <w:r>
        <w:t xml:space="preserve"> and the possibility of putting a GELO tab on the system. Julius affirmed his support for this in a recent e-mail stating, “</w:t>
      </w:r>
      <w:r w:rsidRPr="00E505EA">
        <w:t xml:space="preserve">Good idea to validate the GELOs and document the work done to date. It's especially important that the data is archived in </w:t>
      </w:r>
      <w:proofErr w:type="spellStart"/>
      <w:r w:rsidRPr="00E505EA">
        <w:t>TracDat</w:t>
      </w:r>
      <w:proofErr w:type="spellEnd"/>
      <w:r w:rsidRPr="00E505EA">
        <w:t xml:space="preserve"> for accreditation purposes as well as program planning.</w:t>
      </w:r>
      <w:r>
        <w:t>”</w:t>
      </w:r>
    </w:p>
    <w:p w14:paraId="52A11331" w14:textId="77777777" w:rsidR="00226424" w:rsidRPr="00057950" w:rsidRDefault="00226424" w:rsidP="00341D77"/>
    <w:tbl>
      <w:tblPr>
        <w:tblStyle w:val="TableGrid"/>
        <w:tblW w:w="0" w:type="auto"/>
        <w:tblLook w:val="04A0" w:firstRow="1" w:lastRow="0" w:firstColumn="1" w:lastColumn="0" w:noHBand="0" w:noVBand="1"/>
      </w:tblPr>
      <w:tblGrid>
        <w:gridCol w:w="9350"/>
      </w:tblGrid>
      <w:tr w:rsidR="00341D77" w:rsidRPr="0006407F" w14:paraId="7B178E4B" w14:textId="77777777" w:rsidTr="007415DB">
        <w:tc>
          <w:tcPr>
            <w:tcW w:w="9350" w:type="dxa"/>
          </w:tcPr>
          <w:p w14:paraId="19D0D211" w14:textId="77777777" w:rsidR="00341D77" w:rsidRPr="0006407F" w:rsidRDefault="00341D77" w:rsidP="007415DB">
            <w:pPr>
              <w:rPr>
                <w:b/>
              </w:rPr>
            </w:pPr>
            <w:r w:rsidRPr="0006407F">
              <w:rPr>
                <w:b/>
              </w:rPr>
              <w:t xml:space="preserve">Follow-up with ACCESS: </w:t>
            </w:r>
          </w:p>
        </w:tc>
      </w:tr>
    </w:tbl>
    <w:p w14:paraId="51BAD552" w14:textId="661A0116" w:rsidR="00341D77" w:rsidRDefault="00341D77" w:rsidP="00341D77">
      <w:r>
        <w:t xml:space="preserve">Matt Cassaro has updated CLOs for his LSMO2 course. We worked together to turn course objectives into measurable CLOs. Matt created </w:t>
      </w:r>
      <w:proofErr w:type="gramStart"/>
      <w:r>
        <w:t>3</w:t>
      </w:r>
      <w:proofErr w:type="gramEnd"/>
      <w:r>
        <w:t xml:space="preserve"> rubrics to assess each CLO individually. Assessments for this course will start this semester (Spring 2018) and results </w:t>
      </w:r>
      <w:proofErr w:type="gramStart"/>
      <w:r>
        <w:t>will be put</w:t>
      </w:r>
      <w:proofErr w:type="gramEnd"/>
      <w:r>
        <w:t xml:space="preserve"> into </w:t>
      </w:r>
      <w:proofErr w:type="spellStart"/>
      <w:r>
        <w:t>TracDat</w:t>
      </w:r>
      <w:proofErr w:type="spellEnd"/>
      <w:r>
        <w:t>! Next meeting with ACCESS faculty: April 2018</w:t>
      </w:r>
    </w:p>
    <w:p w14:paraId="0EA8956B" w14:textId="77777777" w:rsidR="00226424" w:rsidRDefault="00226424" w:rsidP="00341D77"/>
    <w:tbl>
      <w:tblPr>
        <w:tblStyle w:val="TableGrid"/>
        <w:tblW w:w="0" w:type="auto"/>
        <w:tblLook w:val="04A0" w:firstRow="1" w:lastRow="0" w:firstColumn="1" w:lastColumn="0" w:noHBand="0" w:noVBand="1"/>
      </w:tblPr>
      <w:tblGrid>
        <w:gridCol w:w="9350"/>
      </w:tblGrid>
      <w:tr w:rsidR="00341D77" w:rsidRPr="0021266D" w14:paraId="364DD06F" w14:textId="77777777" w:rsidTr="007415DB">
        <w:tc>
          <w:tcPr>
            <w:tcW w:w="9350" w:type="dxa"/>
          </w:tcPr>
          <w:p w14:paraId="07969138" w14:textId="77777777" w:rsidR="00341D77" w:rsidRPr="000D427F" w:rsidRDefault="00341D77" w:rsidP="007415DB">
            <w:pPr>
              <w:rPr>
                <w:b/>
              </w:rPr>
            </w:pPr>
            <w:r w:rsidRPr="000D427F">
              <w:rPr>
                <w:b/>
              </w:rPr>
              <w:t xml:space="preserve">Meeting: Music </w:t>
            </w:r>
          </w:p>
        </w:tc>
      </w:tr>
      <w:tr w:rsidR="00341D77" w:rsidRPr="0021266D" w14:paraId="1A833CD0" w14:textId="77777777" w:rsidTr="007415DB">
        <w:tc>
          <w:tcPr>
            <w:tcW w:w="9350" w:type="dxa"/>
          </w:tcPr>
          <w:p w14:paraId="624209EA" w14:textId="77777777" w:rsidR="00341D77" w:rsidRPr="000D427F" w:rsidRDefault="00341D77" w:rsidP="007415DB">
            <w:pPr>
              <w:rPr>
                <w:b/>
              </w:rPr>
            </w:pPr>
            <w:proofErr w:type="spellStart"/>
            <w:r w:rsidRPr="000D427F">
              <w:rPr>
                <w:b/>
              </w:rPr>
              <w:t>Februrary</w:t>
            </w:r>
            <w:proofErr w:type="spellEnd"/>
            <w:r w:rsidRPr="000D427F">
              <w:rPr>
                <w:b/>
              </w:rPr>
              <w:t xml:space="preserve"> 6 10:00 </w:t>
            </w:r>
            <w:proofErr w:type="spellStart"/>
            <w:r w:rsidRPr="000D427F">
              <w:rPr>
                <w:b/>
              </w:rPr>
              <w:t>a.m</w:t>
            </w:r>
            <w:proofErr w:type="spellEnd"/>
            <w:r w:rsidRPr="000D427F">
              <w:rPr>
                <w:b/>
              </w:rPr>
              <w:t xml:space="preserve"> </w:t>
            </w:r>
          </w:p>
        </w:tc>
      </w:tr>
      <w:tr w:rsidR="00341D77" w:rsidRPr="0021266D" w14:paraId="76A4E256" w14:textId="77777777" w:rsidTr="007415DB">
        <w:tc>
          <w:tcPr>
            <w:tcW w:w="9350" w:type="dxa"/>
          </w:tcPr>
          <w:p w14:paraId="37C0B322" w14:textId="77777777" w:rsidR="00341D77" w:rsidRPr="000D427F" w:rsidRDefault="00341D77" w:rsidP="007415DB">
            <w:pPr>
              <w:rPr>
                <w:b/>
              </w:rPr>
            </w:pPr>
            <w:r w:rsidRPr="000D427F">
              <w:rPr>
                <w:b/>
              </w:rPr>
              <w:t>Nathan Bowen &amp; Mahta Rosenfeld</w:t>
            </w:r>
          </w:p>
        </w:tc>
      </w:tr>
    </w:tbl>
    <w:p w14:paraId="2E8BE5EB" w14:textId="77777777" w:rsidR="00341D77" w:rsidRDefault="00341D77" w:rsidP="00341D77">
      <w:r>
        <w:t xml:space="preserve">In 2016, Music had a big push to assess and update results. A wonderful narrative came from </w:t>
      </w:r>
      <w:proofErr w:type="gramStart"/>
      <w:r>
        <w:t>these</w:t>
      </w:r>
      <w:proofErr w:type="gramEnd"/>
      <w:r>
        <w:t xml:space="preserve"> assessments where faculty considered pedagogy and decided on follow-up actions. </w:t>
      </w:r>
      <w:proofErr w:type="spellStart"/>
      <w:r>
        <w:t>TracDat</w:t>
      </w:r>
      <w:proofErr w:type="spellEnd"/>
      <w:r>
        <w:t xml:space="preserve"> shows a </w:t>
      </w:r>
      <w:r w:rsidRPr="009749C9">
        <w:rPr>
          <w:i/>
        </w:rPr>
        <w:t>wealth</w:t>
      </w:r>
      <w:r>
        <w:t xml:space="preserve"> of information in the “Actions” column where faculty ponder new ways to improve student learning; for example, one faculty wrote regarding the Music Theory class:  </w:t>
      </w:r>
    </w:p>
    <w:p w14:paraId="100BAD30" w14:textId="6323E81D" w:rsidR="00341D77" w:rsidRPr="00970543" w:rsidRDefault="00341D77" w:rsidP="00341D77">
      <w:pPr>
        <w:rPr>
          <w:rFonts w:ascii="Arial" w:eastAsia="Times New Roman" w:hAnsi="Arial" w:cs="Arial"/>
          <w:i/>
          <w:sz w:val="19"/>
          <w:szCs w:val="19"/>
        </w:rPr>
      </w:pPr>
      <w:r w:rsidRPr="00970543">
        <w:rPr>
          <w:rFonts w:ascii="Arial" w:eastAsia="Times New Roman" w:hAnsi="Arial" w:cs="Arial"/>
          <w:i/>
          <w:sz w:val="19"/>
          <w:szCs w:val="19"/>
        </w:rPr>
        <w:t xml:space="preserve">“This metric is helpful to an </w:t>
      </w:r>
      <w:r w:rsidRPr="000D427F">
        <w:rPr>
          <w:rFonts w:ascii="Arial" w:eastAsia="Times New Roman" w:hAnsi="Arial" w:cs="Arial"/>
          <w:i/>
          <w:sz w:val="19"/>
          <w:szCs w:val="19"/>
        </w:rPr>
        <w:t>extent. By the time students are in</w:t>
      </w:r>
      <w:r w:rsidRPr="00970543">
        <w:rPr>
          <w:rFonts w:ascii="Arial" w:eastAsia="Times New Roman" w:hAnsi="Arial" w:cs="Arial"/>
          <w:i/>
          <w:sz w:val="19"/>
          <w:szCs w:val="19"/>
        </w:rPr>
        <w:t xml:space="preserve"> </w:t>
      </w:r>
      <w:r w:rsidRPr="000D427F">
        <w:rPr>
          <w:rFonts w:ascii="Arial" w:eastAsia="Times New Roman" w:hAnsi="Arial" w:cs="Arial"/>
          <w:i/>
          <w:sz w:val="19"/>
          <w:szCs w:val="19"/>
        </w:rPr>
        <w:t>their third semester, they are</w:t>
      </w:r>
      <w:r w:rsidR="00226424">
        <w:rPr>
          <w:rFonts w:ascii="Arial" w:eastAsia="Times New Roman" w:hAnsi="Arial" w:cs="Arial"/>
          <w:i/>
          <w:sz w:val="19"/>
          <w:szCs w:val="19"/>
        </w:rPr>
        <w:t xml:space="preserve"> </w:t>
      </w:r>
      <w:r w:rsidRPr="000D427F">
        <w:rPr>
          <w:rFonts w:ascii="Arial" w:eastAsia="Times New Roman" w:hAnsi="Arial" w:cs="Arial"/>
          <w:i/>
          <w:sz w:val="19"/>
          <w:szCs w:val="19"/>
        </w:rPr>
        <w:t>committed. Our larger concern is</w:t>
      </w:r>
      <w:r w:rsidR="00226424">
        <w:rPr>
          <w:rFonts w:ascii="Arial" w:eastAsia="Times New Roman" w:hAnsi="Arial" w:cs="Arial"/>
          <w:i/>
          <w:sz w:val="19"/>
          <w:szCs w:val="19"/>
        </w:rPr>
        <w:t xml:space="preserve"> </w:t>
      </w:r>
      <w:r w:rsidRPr="000D427F">
        <w:rPr>
          <w:rFonts w:ascii="Arial" w:eastAsia="Times New Roman" w:hAnsi="Arial" w:cs="Arial"/>
          <w:i/>
          <w:sz w:val="19"/>
          <w:szCs w:val="19"/>
        </w:rPr>
        <w:t>how to retain more students from</w:t>
      </w:r>
      <w:r w:rsidR="00226424">
        <w:rPr>
          <w:rFonts w:ascii="Arial" w:eastAsia="Times New Roman" w:hAnsi="Arial" w:cs="Arial"/>
          <w:i/>
          <w:sz w:val="19"/>
          <w:szCs w:val="19"/>
        </w:rPr>
        <w:t xml:space="preserve"> </w:t>
      </w:r>
      <w:r w:rsidRPr="000D427F">
        <w:rPr>
          <w:rFonts w:ascii="Arial" w:eastAsia="Times New Roman" w:hAnsi="Arial" w:cs="Arial"/>
          <w:i/>
          <w:sz w:val="19"/>
          <w:szCs w:val="19"/>
        </w:rPr>
        <w:t>semester to semester. Much of that</w:t>
      </w:r>
      <w:r w:rsidR="00226424">
        <w:rPr>
          <w:rFonts w:ascii="Arial" w:eastAsia="Times New Roman" w:hAnsi="Arial" w:cs="Arial"/>
          <w:i/>
          <w:sz w:val="19"/>
          <w:szCs w:val="19"/>
        </w:rPr>
        <w:t xml:space="preserve"> </w:t>
      </w:r>
      <w:proofErr w:type="gramStart"/>
      <w:r w:rsidRPr="000D427F">
        <w:rPr>
          <w:rFonts w:ascii="Arial" w:eastAsia="Times New Roman" w:hAnsi="Arial" w:cs="Arial"/>
          <w:i/>
          <w:sz w:val="19"/>
          <w:szCs w:val="19"/>
        </w:rPr>
        <w:t>is tied</w:t>
      </w:r>
      <w:proofErr w:type="gramEnd"/>
      <w:r w:rsidRPr="000D427F">
        <w:rPr>
          <w:rFonts w:ascii="Arial" w:eastAsia="Times New Roman" w:hAnsi="Arial" w:cs="Arial"/>
          <w:i/>
          <w:sz w:val="19"/>
          <w:szCs w:val="19"/>
        </w:rPr>
        <w:t xml:space="preserve"> to factors that go beyond this</w:t>
      </w:r>
      <w:r w:rsidR="00226424">
        <w:rPr>
          <w:rFonts w:ascii="Arial" w:eastAsia="Times New Roman" w:hAnsi="Arial" w:cs="Arial"/>
          <w:i/>
          <w:sz w:val="19"/>
          <w:szCs w:val="19"/>
        </w:rPr>
        <w:t xml:space="preserve"> </w:t>
      </w:r>
      <w:r w:rsidRPr="000D427F">
        <w:rPr>
          <w:rFonts w:ascii="Arial" w:eastAsia="Times New Roman" w:hAnsi="Arial" w:cs="Arial"/>
          <w:i/>
          <w:sz w:val="19"/>
          <w:szCs w:val="19"/>
        </w:rPr>
        <w:t xml:space="preserve">class, such as </w:t>
      </w:r>
      <w:r w:rsidR="00226424">
        <w:rPr>
          <w:rFonts w:ascii="Arial" w:eastAsia="Times New Roman" w:hAnsi="Arial" w:cs="Arial"/>
          <w:i/>
          <w:sz w:val="19"/>
          <w:szCs w:val="19"/>
        </w:rPr>
        <w:t>h</w:t>
      </w:r>
      <w:r w:rsidRPr="000D427F">
        <w:rPr>
          <w:rFonts w:ascii="Arial" w:eastAsia="Times New Roman" w:hAnsi="Arial" w:cs="Arial"/>
          <w:i/>
          <w:sz w:val="19"/>
          <w:szCs w:val="19"/>
        </w:rPr>
        <w:t>elping students feel</w:t>
      </w:r>
      <w:r w:rsidR="00226424">
        <w:rPr>
          <w:rFonts w:ascii="Arial" w:eastAsia="Times New Roman" w:hAnsi="Arial" w:cs="Arial"/>
          <w:i/>
          <w:sz w:val="19"/>
          <w:szCs w:val="19"/>
        </w:rPr>
        <w:t xml:space="preserve"> </w:t>
      </w:r>
      <w:r w:rsidRPr="000D427F">
        <w:rPr>
          <w:rFonts w:ascii="Arial" w:eastAsia="Times New Roman" w:hAnsi="Arial" w:cs="Arial"/>
          <w:i/>
          <w:sz w:val="19"/>
          <w:szCs w:val="19"/>
        </w:rPr>
        <w:t>part of a community, and attracting</w:t>
      </w:r>
      <w:r w:rsidR="00226424">
        <w:rPr>
          <w:rFonts w:ascii="Arial" w:eastAsia="Times New Roman" w:hAnsi="Arial" w:cs="Arial"/>
          <w:i/>
          <w:sz w:val="19"/>
          <w:szCs w:val="19"/>
        </w:rPr>
        <w:t xml:space="preserve"> </w:t>
      </w:r>
      <w:r w:rsidRPr="000D427F">
        <w:rPr>
          <w:rFonts w:ascii="Arial" w:eastAsia="Times New Roman" w:hAnsi="Arial" w:cs="Arial"/>
          <w:i/>
          <w:sz w:val="19"/>
          <w:szCs w:val="19"/>
        </w:rPr>
        <w:t>them to the applied program early</w:t>
      </w:r>
      <w:r w:rsidR="00226424">
        <w:rPr>
          <w:rFonts w:ascii="Arial" w:eastAsia="Times New Roman" w:hAnsi="Arial" w:cs="Arial"/>
          <w:i/>
          <w:sz w:val="19"/>
          <w:szCs w:val="19"/>
        </w:rPr>
        <w:t xml:space="preserve"> </w:t>
      </w:r>
      <w:r w:rsidRPr="000D427F">
        <w:rPr>
          <w:rFonts w:ascii="Arial" w:eastAsia="Times New Roman" w:hAnsi="Arial" w:cs="Arial"/>
          <w:i/>
          <w:sz w:val="19"/>
          <w:szCs w:val="19"/>
        </w:rPr>
        <w:t>on. Two of the students who</w:t>
      </w:r>
      <w:r w:rsidR="00226424">
        <w:rPr>
          <w:rFonts w:ascii="Arial" w:eastAsia="Times New Roman" w:hAnsi="Arial" w:cs="Arial"/>
          <w:i/>
          <w:sz w:val="19"/>
          <w:szCs w:val="19"/>
        </w:rPr>
        <w:t xml:space="preserve"> </w:t>
      </w:r>
      <w:r w:rsidRPr="000D427F">
        <w:rPr>
          <w:rFonts w:ascii="Arial" w:eastAsia="Times New Roman" w:hAnsi="Arial" w:cs="Arial"/>
          <w:i/>
          <w:sz w:val="19"/>
          <w:szCs w:val="19"/>
        </w:rPr>
        <w:t>completed this class but did not</w:t>
      </w:r>
      <w:r w:rsidR="00226424">
        <w:rPr>
          <w:rFonts w:ascii="Arial" w:eastAsia="Times New Roman" w:hAnsi="Arial" w:cs="Arial"/>
          <w:i/>
          <w:sz w:val="19"/>
          <w:szCs w:val="19"/>
        </w:rPr>
        <w:t xml:space="preserve"> </w:t>
      </w:r>
      <w:r w:rsidRPr="000D427F">
        <w:rPr>
          <w:rFonts w:ascii="Arial" w:eastAsia="Times New Roman" w:hAnsi="Arial" w:cs="Arial"/>
          <w:i/>
          <w:sz w:val="19"/>
          <w:szCs w:val="19"/>
        </w:rPr>
        <w:t>continue on both were not in the</w:t>
      </w:r>
      <w:r w:rsidR="00226424">
        <w:rPr>
          <w:rFonts w:ascii="Arial" w:eastAsia="Times New Roman" w:hAnsi="Arial" w:cs="Arial"/>
          <w:i/>
          <w:sz w:val="19"/>
          <w:szCs w:val="19"/>
        </w:rPr>
        <w:t xml:space="preserve"> </w:t>
      </w:r>
      <w:r w:rsidRPr="000D427F">
        <w:rPr>
          <w:rFonts w:ascii="Arial" w:eastAsia="Times New Roman" w:hAnsi="Arial" w:cs="Arial"/>
          <w:i/>
          <w:sz w:val="19"/>
          <w:szCs w:val="19"/>
        </w:rPr>
        <w:t>Applied Program, but were skilled.</w:t>
      </w:r>
      <w:r w:rsidR="00226424">
        <w:rPr>
          <w:rFonts w:ascii="Arial" w:eastAsia="Times New Roman" w:hAnsi="Arial" w:cs="Arial"/>
          <w:i/>
          <w:sz w:val="19"/>
          <w:szCs w:val="19"/>
        </w:rPr>
        <w:t xml:space="preserve"> </w:t>
      </w:r>
      <w:r w:rsidRPr="000D427F">
        <w:rPr>
          <w:rFonts w:ascii="Arial" w:eastAsia="Times New Roman" w:hAnsi="Arial" w:cs="Arial"/>
          <w:i/>
          <w:sz w:val="19"/>
          <w:szCs w:val="19"/>
        </w:rPr>
        <w:t xml:space="preserve">One is a </w:t>
      </w:r>
      <w:proofErr w:type="gramStart"/>
      <w:r w:rsidRPr="000D427F">
        <w:rPr>
          <w:rFonts w:ascii="Arial" w:eastAsia="Times New Roman" w:hAnsi="Arial" w:cs="Arial"/>
          <w:i/>
          <w:sz w:val="19"/>
          <w:szCs w:val="19"/>
        </w:rPr>
        <w:t>highly-skilled</w:t>
      </w:r>
      <w:proofErr w:type="gramEnd"/>
      <w:r w:rsidRPr="000D427F">
        <w:rPr>
          <w:rFonts w:ascii="Arial" w:eastAsia="Times New Roman" w:hAnsi="Arial" w:cs="Arial"/>
          <w:i/>
          <w:sz w:val="19"/>
          <w:szCs w:val="19"/>
        </w:rPr>
        <w:t xml:space="preserve"> percussionist,</w:t>
      </w:r>
      <w:r w:rsidR="00226424">
        <w:rPr>
          <w:rFonts w:ascii="Arial" w:eastAsia="Times New Roman" w:hAnsi="Arial" w:cs="Arial"/>
          <w:i/>
          <w:sz w:val="19"/>
          <w:szCs w:val="19"/>
        </w:rPr>
        <w:t xml:space="preserve"> </w:t>
      </w:r>
      <w:r w:rsidRPr="000D427F">
        <w:rPr>
          <w:rFonts w:ascii="Arial" w:eastAsia="Times New Roman" w:hAnsi="Arial" w:cs="Arial"/>
          <w:i/>
          <w:sz w:val="19"/>
          <w:szCs w:val="19"/>
        </w:rPr>
        <w:t>the other a singer who has</w:t>
      </w:r>
      <w:r w:rsidR="00226424">
        <w:rPr>
          <w:rFonts w:ascii="Arial" w:eastAsia="Times New Roman" w:hAnsi="Arial" w:cs="Arial"/>
          <w:i/>
          <w:sz w:val="19"/>
          <w:szCs w:val="19"/>
        </w:rPr>
        <w:t xml:space="preserve"> </w:t>
      </w:r>
      <w:r w:rsidRPr="000D427F">
        <w:rPr>
          <w:rFonts w:ascii="Arial" w:eastAsia="Times New Roman" w:hAnsi="Arial" w:cs="Arial"/>
          <w:i/>
          <w:sz w:val="19"/>
          <w:szCs w:val="19"/>
        </w:rPr>
        <w:t>aspirations to get into the music</w:t>
      </w:r>
      <w:r w:rsidR="00226424">
        <w:rPr>
          <w:rFonts w:ascii="Arial" w:eastAsia="Times New Roman" w:hAnsi="Arial" w:cs="Arial"/>
          <w:i/>
          <w:sz w:val="19"/>
          <w:szCs w:val="19"/>
        </w:rPr>
        <w:t xml:space="preserve"> </w:t>
      </w:r>
      <w:r w:rsidRPr="000D427F">
        <w:rPr>
          <w:rFonts w:ascii="Arial" w:eastAsia="Times New Roman" w:hAnsi="Arial" w:cs="Arial"/>
          <w:i/>
          <w:sz w:val="19"/>
          <w:szCs w:val="19"/>
        </w:rPr>
        <w:t>industry in A&amp;R. Our priority going</w:t>
      </w:r>
      <w:r w:rsidR="00226424">
        <w:rPr>
          <w:rFonts w:ascii="Arial" w:eastAsia="Times New Roman" w:hAnsi="Arial" w:cs="Arial"/>
          <w:i/>
          <w:sz w:val="19"/>
          <w:szCs w:val="19"/>
        </w:rPr>
        <w:t xml:space="preserve"> </w:t>
      </w:r>
      <w:r w:rsidRPr="000D427F">
        <w:rPr>
          <w:rFonts w:ascii="Arial" w:eastAsia="Times New Roman" w:hAnsi="Arial" w:cs="Arial"/>
          <w:i/>
          <w:sz w:val="19"/>
          <w:szCs w:val="19"/>
        </w:rPr>
        <w:t>forward is to extol the virtues of</w:t>
      </w:r>
      <w:r w:rsidR="00226424">
        <w:rPr>
          <w:rFonts w:ascii="Arial" w:eastAsia="Times New Roman" w:hAnsi="Arial" w:cs="Arial"/>
          <w:i/>
          <w:sz w:val="19"/>
          <w:szCs w:val="19"/>
        </w:rPr>
        <w:t xml:space="preserve"> </w:t>
      </w:r>
      <w:r w:rsidRPr="000D427F">
        <w:rPr>
          <w:rFonts w:ascii="Arial" w:eastAsia="Times New Roman" w:hAnsi="Arial" w:cs="Arial"/>
          <w:i/>
          <w:sz w:val="19"/>
          <w:szCs w:val="19"/>
        </w:rPr>
        <w:t>getting the AA Degree. The challenge</w:t>
      </w:r>
      <w:r w:rsidR="00226424">
        <w:rPr>
          <w:rFonts w:ascii="Arial" w:eastAsia="Times New Roman" w:hAnsi="Arial" w:cs="Arial"/>
          <w:i/>
          <w:sz w:val="19"/>
          <w:szCs w:val="19"/>
        </w:rPr>
        <w:t xml:space="preserve"> </w:t>
      </w:r>
      <w:r w:rsidRPr="000D427F">
        <w:rPr>
          <w:rFonts w:ascii="Arial" w:eastAsia="Times New Roman" w:hAnsi="Arial" w:cs="Arial"/>
          <w:i/>
          <w:sz w:val="19"/>
          <w:szCs w:val="19"/>
        </w:rPr>
        <w:t>will be to cater to a broader range of</w:t>
      </w:r>
      <w:r w:rsidR="00226424">
        <w:rPr>
          <w:rFonts w:ascii="Arial" w:eastAsia="Times New Roman" w:hAnsi="Arial" w:cs="Arial"/>
          <w:i/>
          <w:sz w:val="19"/>
          <w:szCs w:val="19"/>
        </w:rPr>
        <w:t xml:space="preserve"> </w:t>
      </w:r>
      <w:r w:rsidRPr="000D427F">
        <w:rPr>
          <w:rFonts w:ascii="Arial" w:eastAsia="Times New Roman" w:hAnsi="Arial" w:cs="Arial"/>
          <w:i/>
          <w:sz w:val="19"/>
          <w:szCs w:val="19"/>
        </w:rPr>
        <w:t>students. I think we are starting to</w:t>
      </w:r>
      <w:r w:rsidR="00226424">
        <w:rPr>
          <w:rFonts w:ascii="Arial" w:eastAsia="Times New Roman" w:hAnsi="Arial" w:cs="Arial"/>
          <w:i/>
          <w:sz w:val="19"/>
          <w:szCs w:val="19"/>
        </w:rPr>
        <w:t xml:space="preserve"> </w:t>
      </w:r>
      <w:r w:rsidRPr="000D427F">
        <w:rPr>
          <w:rFonts w:ascii="Arial" w:eastAsia="Times New Roman" w:hAnsi="Arial" w:cs="Arial"/>
          <w:i/>
          <w:sz w:val="19"/>
          <w:szCs w:val="19"/>
        </w:rPr>
        <w:t>do that with a greater pool of</w:t>
      </w:r>
      <w:r w:rsidR="00226424">
        <w:rPr>
          <w:rFonts w:ascii="Arial" w:eastAsia="Times New Roman" w:hAnsi="Arial" w:cs="Arial"/>
          <w:i/>
          <w:sz w:val="19"/>
          <w:szCs w:val="19"/>
        </w:rPr>
        <w:t xml:space="preserve"> </w:t>
      </w:r>
      <w:r w:rsidRPr="000D427F">
        <w:rPr>
          <w:rFonts w:ascii="Arial" w:eastAsia="Times New Roman" w:hAnsi="Arial" w:cs="Arial"/>
          <w:i/>
          <w:sz w:val="19"/>
          <w:szCs w:val="19"/>
        </w:rPr>
        <w:t>Applied Instructors.</w:t>
      </w:r>
      <w:r w:rsidRPr="00970543">
        <w:rPr>
          <w:rFonts w:ascii="Arial" w:eastAsia="Times New Roman" w:hAnsi="Arial" w:cs="Arial"/>
          <w:i/>
          <w:sz w:val="19"/>
          <w:szCs w:val="19"/>
        </w:rPr>
        <w:t>”</w:t>
      </w:r>
    </w:p>
    <w:p w14:paraId="2AFFCDF3" w14:textId="77777777" w:rsidR="00341D77" w:rsidRDefault="00341D77" w:rsidP="00341D77">
      <w:pPr>
        <w:rPr>
          <w:rFonts w:ascii="Arial" w:eastAsia="Times New Roman" w:hAnsi="Arial" w:cs="Arial"/>
          <w:sz w:val="19"/>
          <w:szCs w:val="19"/>
        </w:rPr>
      </w:pPr>
    </w:p>
    <w:p w14:paraId="328CB001" w14:textId="77777777" w:rsidR="00341D77" w:rsidRDefault="00341D77" w:rsidP="00341D77">
      <w:pPr>
        <w:rPr>
          <w:rFonts w:ascii="Arial" w:eastAsia="Times New Roman" w:hAnsi="Arial" w:cs="Arial"/>
          <w:sz w:val="19"/>
          <w:szCs w:val="19"/>
        </w:rPr>
      </w:pPr>
      <w:r>
        <w:rPr>
          <w:rFonts w:ascii="Arial" w:eastAsia="Times New Roman" w:hAnsi="Arial" w:cs="Arial"/>
          <w:sz w:val="19"/>
          <w:szCs w:val="19"/>
        </w:rPr>
        <w:lastRenderedPageBreak/>
        <w:t xml:space="preserve">The vitality of the department and their commitment to retention and student success is evident in this SLO process. Most impressive is that each course has unique CLOs and assessments that really gauge the outcome of the class. Assessment methods </w:t>
      </w:r>
      <w:proofErr w:type="gramStart"/>
      <w:r>
        <w:rPr>
          <w:rFonts w:ascii="Arial" w:eastAsia="Times New Roman" w:hAnsi="Arial" w:cs="Arial"/>
          <w:sz w:val="19"/>
          <w:szCs w:val="19"/>
        </w:rPr>
        <w:t>include:</w:t>
      </w:r>
      <w:proofErr w:type="gramEnd"/>
      <w:r>
        <w:rPr>
          <w:rFonts w:ascii="Arial" w:eastAsia="Times New Roman" w:hAnsi="Arial" w:cs="Arial"/>
          <w:sz w:val="19"/>
          <w:szCs w:val="19"/>
        </w:rPr>
        <w:t xml:space="preserve"> performances, presentations, written assignments and quizzes. </w:t>
      </w:r>
      <w:r w:rsidRPr="00970543">
        <w:rPr>
          <w:rFonts w:ascii="Arial" w:eastAsia="Times New Roman" w:hAnsi="Arial" w:cs="Arial"/>
          <w:sz w:val="19"/>
          <w:szCs w:val="19"/>
        </w:rPr>
        <w:t xml:space="preserve">Music will discuss SLO assessments at their February </w:t>
      </w:r>
      <w:r>
        <w:rPr>
          <w:rFonts w:ascii="Arial" w:eastAsia="Times New Roman" w:hAnsi="Arial" w:cs="Arial"/>
          <w:sz w:val="19"/>
          <w:szCs w:val="19"/>
        </w:rPr>
        <w:t xml:space="preserve">2018 </w:t>
      </w:r>
      <w:r w:rsidRPr="00970543">
        <w:rPr>
          <w:rFonts w:ascii="Arial" w:eastAsia="Times New Roman" w:hAnsi="Arial" w:cs="Arial"/>
          <w:sz w:val="19"/>
          <w:szCs w:val="19"/>
        </w:rPr>
        <w:t xml:space="preserve">meeting and begin the assessment process </w:t>
      </w:r>
      <w:r>
        <w:rPr>
          <w:rFonts w:ascii="Arial" w:eastAsia="Times New Roman" w:hAnsi="Arial" w:cs="Arial"/>
          <w:sz w:val="19"/>
          <w:szCs w:val="19"/>
        </w:rPr>
        <w:t>anew in</w:t>
      </w:r>
      <w:r w:rsidRPr="00970543">
        <w:rPr>
          <w:rFonts w:ascii="Arial" w:eastAsia="Times New Roman" w:hAnsi="Arial" w:cs="Arial"/>
          <w:sz w:val="19"/>
          <w:szCs w:val="19"/>
        </w:rPr>
        <w:t xml:space="preserve"> 2018.</w:t>
      </w:r>
    </w:p>
    <w:p w14:paraId="5A48F033" w14:textId="77777777" w:rsidR="00341D77" w:rsidRDefault="00341D77" w:rsidP="00341D77">
      <w:pPr>
        <w:rPr>
          <w:rFonts w:ascii="Arial" w:eastAsia="Times New Roman" w:hAnsi="Arial" w:cs="Arial"/>
          <w:sz w:val="19"/>
          <w:szCs w:val="19"/>
        </w:rPr>
      </w:pPr>
    </w:p>
    <w:p w14:paraId="3B33CC90" w14:textId="77777777" w:rsidR="00341D77" w:rsidRPr="009749C9" w:rsidRDefault="00341D77" w:rsidP="00341D77">
      <w:pPr>
        <w:rPr>
          <w:rFonts w:ascii="Arial" w:eastAsia="Times New Roman" w:hAnsi="Arial" w:cs="Arial"/>
          <w:b/>
          <w:sz w:val="19"/>
          <w:szCs w:val="19"/>
        </w:rPr>
      </w:pPr>
      <w:r>
        <w:rPr>
          <w:rFonts w:ascii="Arial" w:eastAsia="Times New Roman" w:hAnsi="Arial" w:cs="Arial"/>
          <w:sz w:val="19"/>
          <w:szCs w:val="19"/>
        </w:rPr>
        <w:t xml:space="preserve">On the spot, Nathan Bowen made updates to CLOs for the several courses with Mahta Rosenfeld (detailed below) and e-mailed other faculty who teach Vocal classes to include their expertise in the discussion. </w:t>
      </w:r>
      <w:r w:rsidRPr="009749C9">
        <w:rPr>
          <w:rFonts w:ascii="Arial" w:eastAsia="Times New Roman" w:hAnsi="Arial" w:cs="Arial"/>
          <w:b/>
          <w:sz w:val="19"/>
          <w:szCs w:val="19"/>
        </w:rPr>
        <w:t>As a result, Mahta Rosenfeld will meet with Brandon Elliott and Marilyn Anders</w:t>
      </w:r>
      <w:r>
        <w:rPr>
          <w:rFonts w:ascii="Arial" w:eastAsia="Times New Roman" w:hAnsi="Arial" w:cs="Arial"/>
          <w:b/>
          <w:sz w:val="19"/>
          <w:szCs w:val="19"/>
        </w:rPr>
        <w:t>o</w:t>
      </w:r>
      <w:r w:rsidRPr="009749C9">
        <w:rPr>
          <w:rFonts w:ascii="Arial" w:eastAsia="Times New Roman" w:hAnsi="Arial" w:cs="Arial"/>
          <w:b/>
          <w:sz w:val="19"/>
          <w:szCs w:val="19"/>
        </w:rPr>
        <w:t xml:space="preserve">n on March 8 </w:t>
      </w:r>
      <w:proofErr w:type="gramStart"/>
      <w:r w:rsidRPr="009749C9">
        <w:rPr>
          <w:rFonts w:ascii="Arial" w:eastAsia="Times New Roman" w:hAnsi="Arial" w:cs="Arial"/>
          <w:b/>
          <w:sz w:val="19"/>
          <w:szCs w:val="19"/>
        </w:rPr>
        <w:t>to further discuss</w:t>
      </w:r>
      <w:proofErr w:type="gramEnd"/>
      <w:r w:rsidRPr="009749C9">
        <w:rPr>
          <w:rFonts w:ascii="Arial" w:eastAsia="Times New Roman" w:hAnsi="Arial" w:cs="Arial"/>
          <w:b/>
          <w:sz w:val="19"/>
          <w:szCs w:val="19"/>
        </w:rPr>
        <w:t xml:space="preserve"> Vocal courses.  </w:t>
      </w:r>
    </w:p>
    <w:p w14:paraId="4D3B89B4" w14:textId="77777777" w:rsidR="00341D77" w:rsidRDefault="00341D77" w:rsidP="00341D77">
      <w:pPr>
        <w:rPr>
          <w:rFonts w:ascii="Arial" w:eastAsia="Times New Roman" w:hAnsi="Arial" w:cs="Arial"/>
          <w:sz w:val="19"/>
          <w:szCs w:val="19"/>
        </w:rPr>
      </w:pPr>
    </w:p>
    <w:p w14:paraId="001E8C9F" w14:textId="77777777" w:rsidR="00341D77" w:rsidRPr="00173FF2" w:rsidRDefault="00341D77" w:rsidP="00341D77">
      <w:pPr>
        <w:rPr>
          <w:rFonts w:ascii="Arial" w:eastAsia="Times New Roman" w:hAnsi="Arial" w:cs="Arial"/>
          <w:sz w:val="19"/>
          <w:szCs w:val="19"/>
        </w:rPr>
      </w:pPr>
      <w:r>
        <w:rPr>
          <w:rFonts w:ascii="Arial" w:eastAsia="Times New Roman" w:hAnsi="Arial" w:cs="Arial"/>
          <w:sz w:val="19"/>
          <w:szCs w:val="19"/>
        </w:rPr>
        <w:t xml:space="preserve">The following are changes approved by Nathan Bowen and updated by Mahta Rosenfeld: </w:t>
      </w:r>
    </w:p>
    <w:p w14:paraId="2F055527" w14:textId="77777777" w:rsidR="00341D77" w:rsidRPr="00173FF2" w:rsidRDefault="00341D77" w:rsidP="00341D77">
      <w:pPr>
        <w:numPr>
          <w:ilvl w:val="0"/>
          <w:numId w:val="9"/>
        </w:numPr>
        <w:suppressAutoHyphens w:val="0"/>
        <w:rPr>
          <w:rFonts w:ascii="Arial" w:eastAsia="Times New Roman" w:hAnsi="Arial" w:cs="Arial"/>
          <w:sz w:val="19"/>
          <w:szCs w:val="19"/>
        </w:rPr>
      </w:pPr>
      <w:r w:rsidRPr="00173FF2">
        <w:rPr>
          <w:rFonts w:ascii="Arial" w:eastAsia="Times New Roman" w:hAnsi="Arial" w:cs="Arial"/>
          <w:sz w:val="19"/>
          <w:szCs w:val="19"/>
        </w:rPr>
        <w:t>Delete CLOs 3-11 in M02A</w:t>
      </w:r>
    </w:p>
    <w:p w14:paraId="7AA08525" w14:textId="77777777" w:rsidR="00341D77" w:rsidRPr="00173FF2" w:rsidRDefault="00341D77" w:rsidP="00341D77">
      <w:pPr>
        <w:numPr>
          <w:ilvl w:val="0"/>
          <w:numId w:val="9"/>
        </w:numPr>
        <w:suppressAutoHyphens w:val="0"/>
        <w:rPr>
          <w:rFonts w:ascii="Arial" w:eastAsia="Times New Roman" w:hAnsi="Arial" w:cs="Arial"/>
          <w:sz w:val="19"/>
          <w:szCs w:val="19"/>
        </w:rPr>
      </w:pPr>
      <w:r w:rsidRPr="00173FF2">
        <w:rPr>
          <w:rFonts w:ascii="Arial" w:eastAsia="Times New Roman" w:hAnsi="Arial" w:cs="Arial"/>
          <w:sz w:val="19"/>
          <w:szCs w:val="19"/>
        </w:rPr>
        <w:t xml:space="preserve">Change to CLO1 in M02A: remove second sentence and replace it with the following: </w:t>
      </w:r>
    </w:p>
    <w:p w14:paraId="7B20CBB5" w14:textId="77777777" w:rsidR="00341D77" w:rsidRPr="00173FF2" w:rsidRDefault="00341D77" w:rsidP="00341D77">
      <w:pPr>
        <w:numPr>
          <w:ilvl w:val="1"/>
          <w:numId w:val="9"/>
        </w:numPr>
        <w:suppressAutoHyphens w:val="0"/>
        <w:rPr>
          <w:rFonts w:ascii="Arial" w:eastAsia="Times New Roman" w:hAnsi="Arial" w:cs="Arial"/>
          <w:sz w:val="19"/>
          <w:szCs w:val="19"/>
        </w:rPr>
      </w:pPr>
      <w:r w:rsidRPr="00173FF2">
        <w:rPr>
          <w:rFonts w:ascii="Arial" w:eastAsia="Times New Roman" w:hAnsi="Arial" w:cs="Arial"/>
          <w:sz w:val="19"/>
          <w:szCs w:val="19"/>
        </w:rPr>
        <w:t xml:space="preserve">At the end of this </w:t>
      </w:r>
      <w:proofErr w:type="gramStart"/>
      <w:r w:rsidRPr="00173FF2">
        <w:rPr>
          <w:rFonts w:ascii="Arial" w:eastAsia="Times New Roman" w:hAnsi="Arial" w:cs="Arial"/>
          <w:sz w:val="19"/>
          <w:szCs w:val="19"/>
        </w:rPr>
        <w:t>class</w:t>
      </w:r>
      <w:proofErr w:type="gramEnd"/>
      <w:r w:rsidRPr="00173FF2">
        <w:rPr>
          <w:rFonts w:ascii="Arial" w:eastAsia="Times New Roman" w:hAnsi="Arial" w:cs="Arial"/>
          <w:sz w:val="19"/>
          <w:szCs w:val="19"/>
        </w:rPr>
        <w:t xml:space="preserve"> they will be able to apply and internalize their analytical skills by translating it into performance and composition.</w:t>
      </w:r>
    </w:p>
    <w:p w14:paraId="3433D4EB" w14:textId="77777777" w:rsidR="00341D77" w:rsidRPr="00173FF2" w:rsidRDefault="00341D77" w:rsidP="00341D77">
      <w:pPr>
        <w:numPr>
          <w:ilvl w:val="1"/>
          <w:numId w:val="9"/>
        </w:numPr>
        <w:suppressAutoHyphens w:val="0"/>
        <w:rPr>
          <w:rFonts w:ascii="Arial" w:eastAsia="Times New Roman" w:hAnsi="Arial" w:cs="Arial"/>
          <w:sz w:val="19"/>
          <w:szCs w:val="19"/>
        </w:rPr>
      </w:pPr>
      <w:r w:rsidRPr="00173FF2">
        <w:rPr>
          <w:rFonts w:ascii="Arial" w:eastAsia="Times New Roman" w:hAnsi="Arial" w:cs="Arial"/>
          <w:sz w:val="19"/>
          <w:szCs w:val="19"/>
        </w:rPr>
        <w:t>This same sentence above can go into the musicianship CLOs, and other music theory CLOs.</w:t>
      </w:r>
    </w:p>
    <w:p w14:paraId="437C0015" w14:textId="77777777" w:rsidR="00341D77" w:rsidRPr="00173FF2" w:rsidRDefault="00341D77" w:rsidP="00341D77">
      <w:pPr>
        <w:numPr>
          <w:ilvl w:val="0"/>
          <w:numId w:val="9"/>
        </w:numPr>
        <w:suppressAutoHyphens w:val="0"/>
        <w:rPr>
          <w:rFonts w:ascii="Arial" w:eastAsia="Times New Roman" w:hAnsi="Arial" w:cs="Arial"/>
          <w:sz w:val="19"/>
          <w:szCs w:val="19"/>
        </w:rPr>
      </w:pPr>
      <w:r w:rsidRPr="00173FF2">
        <w:rPr>
          <w:rFonts w:ascii="Arial" w:eastAsia="Times New Roman" w:hAnsi="Arial" w:cs="Arial"/>
          <w:sz w:val="19"/>
          <w:szCs w:val="19"/>
        </w:rPr>
        <w:t xml:space="preserve">For Musicianship CLO1, replace the current text with the following: </w:t>
      </w:r>
    </w:p>
    <w:p w14:paraId="071BEEC3" w14:textId="77777777" w:rsidR="00341D77" w:rsidRPr="00173FF2" w:rsidRDefault="00341D77" w:rsidP="00341D77">
      <w:pPr>
        <w:numPr>
          <w:ilvl w:val="1"/>
          <w:numId w:val="9"/>
        </w:numPr>
        <w:suppressAutoHyphens w:val="0"/>
        <w:rPr>
          <w:rFonts w:ascii="Arial" w:eastAsia="Times New Roman" w:hAnsi="Arial" w:cs="Arial"/>
          <w:sz w:val="19"/>
          <w:szCs w:val="19"/>
        </w:rPr>
      </w:pPr>
      <w:r w:rsidRPr="00173FF2">
        <w:rPr>
          <w:rFonts w:ascii="Arial" w:eastAsia="Times New Roman" w:hAnsi="Arial" w:cs="Arial"/>
          <w:sz w:val="19"/>
          <w:szCs w:val="19"/>
        </w:rPr>
        <w:t xml:space="preserve">Students enrolled in the musicianship sequence will be able to recognize intervals, melodic, harmonic and rhythmic components of music by ear.  At the end of this </w:t>
      </w:r>
      <w:proofErr w:type="gramStart"/>
      <w:r w:rsidRPr="00173FF2">
        <w:rPr>
          <w:rFonts w:ascii="Arial" w:eastAsia="Times New Roman" w:hAnsi="Arial" w:cs="Arial"/>
          <w:sz w:val="19"/>
          <w:szCs w:val="19"/>
        </w:rPr>
        <w:t>class</w:t>
      </w:r>
      <w:proofErr w:type="gramEnd"/>
      <w:r w:rsidRPr="00173FF2">
        <w:rPr>
          <w:rFonts w:ascii="Arial" w:eastAsia="Times New Roman" w:hAnsi="Arial" w:cs="Arial"/>
          <w:sz w:val="19"/>
          <w:szCs w:val="19"/>
        </w:rPr>
        <w:t xml:space="preserve"> they will be able to apply and internalize their analytical skills by translating it into performance and composition.</w:t>
      </w:r>
    </w:p>
    <w:p w14:paraId="55A36D1B" w14:textId="77777777" w:rsidR="00341D77" w:rsidRDefault="00341D77" w:rsidP="00341D77">
      <w:pPr>
        <w:numPr>
          <w:ilvl w:val="0"/>
          <w:numId w:val="9"/>
        </w:numPr>
        <w:suppressAutoHyphens w:val="0"/>
        <w:rPr>
          <w:rFonts w:ascii="Arial" w:eastAsia="Times New Roman" w:hAnsi="Arial" w:cs="Arial"/>
          <w:sz w:val="19"/>
          <w:szCs w:val="19"/>
        </w:rPr>
      </w:pPr>
      <w:r w:rsidRPr="00173FF2">
        <w:rPr>
          <w:rFonts w:ascii="Arial" w:eastAsia="Times New Roman" w:hAnsi="Arial" w:cs="Arial"/>
          <w:sz w:val="19"/>
          <w:szCs w:val="19"/>
        </w:rPr>
        <w:t>Delete CL02 in M02B</w:t>
      </w:r>
    </w:p>
    <w:p w14:paraId="799D7C79" w14:textId="77777777" w:rsidR="00341D77" w:rsidRDefault="00341D77" w:rsidP="00341D77">
      <w:pPr>
        <w:ind w:left="720"/>
        <w:rPr>
          <w:rFonts w:ascii="Arial" w:eastAsia="Times New Roman" w:hAnsi="Arial" w:cs="Arial"/>
          <w:sz w:val="19"/>
          <w:szCs w:val="19"/>
        </w:rPr>
      </w:pPr>
    </w:p>
    <w:tbl>
      <w:tblPr>
        <w:tblStyle w:val="TableGrid"/>
        <w:tblW w:w="0" w:type="auto"/>
        <w:tblLook w:val="04A0" w:firstRow="1" w:lastRow="0" w:firstColumn="1" w:lastColumn="0" w:noHBand="0" w:noVBand="1"/>
      </w:tblPr>
      <w:tblGrid>
        <w:gridCol w:w="9350"/>
      </w:tblGrid>
      <w:tr w:rsidR="00341D77" w:rsidRPr="00D720C1" w14:paraId="56DD8C74" w14:textId="77777777" w:rsidTr="007415DB">
        <w:tc>
          <w:tcPr>
            <w:tcW w:w="9350" w:type="dxa"/>
          </w:tcPr>
          <w:p w14:paraId="29BD1BBB" w14:textId="77777777" w:rsidR="00341D77" w:rsidRPr="000D427F" w:rsidRDefault="00341D77" w:rsidP="007415DB">
            <w:pPr>
              <w:rPr>
                <w:b/>
              </w:rPr>
            </w:pPr>
            <w:r w:rsidRPr="000D427F">
              <w:rPr>
                <w:b/>
              </w:rPr>
              <w:t xml:space="preserve">Follow-up Meeting Music </w:t>
            </w:r>
          </w:p>
        </w:tc>
      </w:tr>
      <w:tr w:rsidR="00341D77" w:rsidRPr="00D720C1" w14:paraId="2DAB826A" w14:textId="77777777" w:rsidTr="007415DB">
        <w:tc>
          <w:tcPr>
            <w:tcW w:w="9350" w:type="dxa"/>
          </w:tcPr>
          <w:p w14:paraId="0C622ED6" w14:textId="77777777" w:rsidR="00341D77" w:rsidRPr="000D427F" w:rsidRDefault="00341D77" w:rsidP="007415DB">
            <w:pPr>
              <w:rPr>
                <w:b/>
              </w:rPr>
            </w:pPr>
            <w:bookmarkStart w:id="1" w:name="_Hlk506448453"/>
            <w:r w:rsidRPr="000D427F">
              <w:rPr>
                <w:b/>
              </w:rPr>
              <w:t>March 8 10:30 a.m. M-120</w:t>
            </w:r>
          </w:p>
        </w:tc>
      </w:tr>
      <w:tr w:rsidR="00341D77" w:rsidRPr="00D720C1" w14:paraId="2CA05959" w14:textId="77777777" w:rsidTr="007415DB">
        <w:tc>
          <w:tcPr>
            <w:tcW w:w="9350" w:type="dxa"/>
          </w:tcPr>
          <w:p w14:paraId="27B6D89A" w14:textId="77777777" w:rsidR="00341D77" w:rsidRPr="000D427F" w:rsidRDefault="00341D77" w:rsidP="007415DB">
            <w:pPr>
              <w:rPr>
                <w:b/>
              </w:rPr>
            </w:pPr>
            <w:r w:rsidRPr="000D427F">
              <w:rPr>
                <w:b/>
              </w:rPr>
              <w:t>Brandon Elliott, Marilyn Anders</w:t>
            </w:r>
            <w:r>
              <w:rPr>
                <w:b/>
              </w:rPr>
              <w:t>o</w:t>
            </w:r>
            <w:r w:rsidRPr="000D427F">
              <w:rPr>
                <w:b/>
              </w:rPr>
              <w:t>n &amp; Mahta Rosenfeld</w:t>
            </w:r>
          </w:p>
        </w:tc>
      </w:tr>
    </w:tbl>
    <w:bookmarkEnd w:id="1"/>
    <w:p w14:paraId="1E907729" w14:textId="77777777" w:rsidR="00341D77" w:rsidRPr="004042E9" w:rsidRDefault="00341D77" w:rsidP="00341D77">
      <w:pPr>
        <w:rPr>
          <w:rFonts w:ascii="Arial" w:eastAsia="Times New Roman" w:hAnsi="Arial" w:cs="Arial"/>
          <w:sz w:val="19"/>
          <w:szCs w:val="19"/>
        </w:rPr>
      </w:pPr>
      <w:r>
        <w:rPr>
          <w:rFonts w:ascii="Arial" w:eastAsia="Times New Roman" w:hAnsi="Arial" w:cs="Arial"/>
          <w:sz w:val="19"/>
          <w:szCs w:val="19"/>
        </w:rPr>
        <w:t xml:space="preserve">After my initial meeting with Nathan Bowen, I had a follow-up meeting with Brandon Elliot and Marilyn Anderson regarding Vocal courses specifically. At this meeting, faculty revised CLOs for MUS M12, MUS M13A, B, </w:t>
      </w:r>
      <w:proofErr w:type="gramStart"/>
      <w:r>
        <w:rPr>
          <w:rFonts w:ascii="Arial" w:eastAsia="Times New Roman" w:hAnsi="Arial" w:cs="Arial"/>
          <w:sz w:val="19"/>
          <w:szCs w:val="19"/>
        </w:rPr>
        <w:t>C</w:t>
      </w:r>
      <w:proofErr w:type="gramEnd"/>
      <w:r>
        <w:rPr>
          <w:rFonts w:ascii="Arial" w:eastAsia="Times New Roman" w:hAnsi="Arial" w:cs="Arial"/>
          <w:sz w:val="19"/>
          <w:szCs w:val="19"/>
        </w:rPr>
        <w:t xml:space="preserve"> &amp; D. The previous CLOs read like course objectives. </w:t>
      </w:r>
      <w:proofErr w:type="gramStart"/>
      <w:r>
        <w:rPr>
          <w:rFonts w:ascii="Arial" w:eastAsia="Times New Roman" w:hAnsi="Arial" w:cs="Arial"/>
          <w:sz w:val="19"/>
          <w:szCs w:val="19"/>
        </w:rPr>
        <w:t>Brandon and Marilyn narrowed down the objectives to CLOs, focusing on rest-of-life skills and what students will be able to do at the end of the course.</w:t>
      </w:r>
      <w:proofErr w:type="gramEnd"/>
      <w:r>
        <w:rPr>
          <w:rFonts w:ascii="Arial" w:eastAsia="Times New Roman" w:hAnsi="Arial" w:cs="Arial"/>
          <w:sz w:val="19"/>
          <w:szCs w:val="19"/>
        </w:rPr>
        <w:t xml:space="preserve"> On the spot, they devised various assessment methods for each CLO </w:t>
      </w:r>
      <w:proofErr w:type="gramStart"/>
      <w:r>
        <w:rPr>
          <w:rFonts w:ascii="Arial" w:eastAsia="Times New Roman" w:hAnsi="Arial" w:cs="Arial"/>
          <w:sz w:val="19"/>
          <w:szCs w:val="19"/>
        </w:rPr>
        <w:t>including:</w:t>
      </w:r>
      <w:proofErr w:type="gramEnd"/>
      <w:r>
        <w:rPr>
          <w:rFonts w:ascii="Arial" w:eastAsia="Times New Roman" w:hAnsi="Arial" w:cs="Arial"/>
          <w:sz w:val="19"/>
          <w:szCs w:val="19"/>
        </w:rPr>
        <w:t xml:space="preserve"> self-reflection journals, performances, written assignments. Brandon and Marilyn agreed that the CLOs for M13 A-D should be the same, but the target achievement goal would increase at each level. For example, the A section has a target of 60%, while the D section has a target of 90%. Brandon also added assessment methods and target goals for Music MO7. All updates </w:t>
      </w:r>
      <w:proofErr w:type="gramStart"/>
      <w:r>
        <w:rPr>
          <w:rFonts w:ascii="Arial" w:eastAsia="Times New Roman" w:hAnsi="Arial" w:cs="Arial"/>
          <w:sz w:val="19"/>
          <w:szCs w:val="19"/>
        </w:rPr>
        <w:t xml:space="preserve">have been made by Mahta on </w:t>
      </w:r>
      <w:proofErr w:type="spellStart"/>
      <w:r>
        <w:rPr>
          <w:rFonts w:ascii="Arial" w:eastAsia="Times New Roman" w:hAnsi="Arial" w:cs="Arial"/>
          <w:sz w:val="19"/>
          <w:szCs w:val="19"/>
        </w:rPr>
        <w:t>TracDat</w:t>
      </w:r>
      <w:proofErr w:type="spellEnd"/>
      <w:r>
        <w:rPr>
          <w:rFonts w:ascii="Arial" w:eastAsia="Times New Roman" w:hAnsi="Arial" w:cs="Arial"/>
          <w:sz w:val="19"/>
          <w:szCs w:val="19"/>
        </w:rPr>
        <w:t xml:space="preserve"> and sent to Jerry Mansfield for </w:t>
      </w:r>
      <w:proofErr w:type="spellStart"/>
      <w:r>
        <w:rPr>
          <w:rFonts w:ascii="Arial" w:eastAsia="Times New Roman" w:hAnsi="Arial" w:cs="Arial"/>
          <w:sz w:val="19"/>
          <w:szCs w:val="19"/>
        </w:rPr>
        <w:t>CurriCUNET</w:t>
      </w:r>
      <w:proofErr w:type="spellEnd"/>
      <w:proofErr w:type="gramEnd"/>
      <w:r>
        <w:rPr>
          <w:rFonts w:ascii="Arial" w:eastAsia="Times New Roman" w:hAnsi="Arial" w:cs="Arial"/>
          <w:sz w:val="19"/>
          <w:szCs w:val="19"/>
        </w:rPr>
        <w:t>. The Music Department is set to start another cycle of assessments!</w:t>
      </w:r>
    </w:p>
    <w:p w14:paraId="273832D8" w14:textId="77777777" w:rsidR="00341D77" w:rsidRDefault="00341D77" w:rsidP="00341D77"/>
    <w:tbl>
      <w:tblPr>
        <w:tblStyle w:val="TableGrid"/>
        <w:tblW w:w="0" w:type="auto"/>
        <w:tblLook w:val="04A0" w:firstRow="1" w:lastRow="0" w:firstColumn="1" w:lastColumn="0" w:noHBand="0" w:noVBand="1"/>
      </w:tblPr>
      <w:tblGrid>
        <w:gridCol w:w="9350"/>
      </w:tblGrid>
      <w:tr w:rsidR="00341D77" w:rsidRPr="0021266D" w14:paraId="418F9F8B" w14:textId="77777777" w:rsidTr="007415DB">
        <w:tc>
          <w:tcPr>
            <w:tcW w:w="9350" w:type="dxa"/>
          </w:tcPr>
          <w:p w14:paraId="32033EDE" w14:textId="77777777" w:rsidR="00341D77" w:rsidRPr="000D427F" w:rsidRDefault="00341D77" w:rsidP="007415DB">
            <w:pPr>
              <w:rPr>
                <w:b/>
              </w:rPr>
            </w:pPr>
            <w:r w:rsidRPr="000D427F">
              <w:rPr>
                <w:b/>
              </w:rPr>
              <w:t>Meeting: Health/Nutritional Science</w:t>
            </w:r>
          </w:p>
        </w:tc>
      </w:tr>
      <w:tr w:rsidR="00341D77" w:rsidRPr="0021266D" w14:paraId="1828AF3D" w14:textId="77777777" w:rsidTr="007415DB">
        <w:tc>
          <w:tcPr>
            <w:tcW w:w="9350" w:type="dxa"/>
          </w:tcPr>
          <w:p w14:paraId="3DE8699E" w14:textId="77777777" w:rsidR="00341D77" w:rsidRPr="000D427F" w:rsidRDefault="00341D77" w:rsidP="007415DB">
            <w:pPr>
              <w:rPr>
                <w:b/>
              </w:rPr>
            </w:pPr>
            <w:r w:rsidRPr="000D427F">
              <w:rPr>
                <w:b/>
              </w:rPr>
              <w:t xml:space="preserve">February 22 10:30 HSC 124 </w:t>
            </w:r>
          </w:p>
        </w:tc>
      </w:tr>
      <w:tr w:rsidR="00341D77" w:rsidRPr="0021266D" w14:paraId="42705D65" w14:textId="77777777" w:rsidTr="007415DB">
        <w:tc>
          <w:tcPr>
            <w:tcW w:w="9350" w:type="dxa"/>
          </w:tcPr>
          <w:p w14:paraId="6BD76CA8" w14:textId="77777777" w:rsidR="00341D77" w:rsidRPr="000D427F" w:rsidRDefault="00341D77" w:rsidP="007415DB">
            <w:pPr>
              <w:rPr>
                <w:b/>
              </w:rPr>
            </w:pPr>
            <w:r w:rsidRPr="000D427F">
              <w:rPr>
                <w:b/>
              </w:rPr>
              <w:t>Christina Lee &amp; Mahta Rosenfeld</w:t>
            </w:r>
          </w:p>
        </w:tc>
      </w:tr>
    </w:tbl>
    <w:p w14:paraId="6BBBC8FA" w14:textId="77777777" w:rsidR="00341D77" w:rsidRDefault="00341D77" w:rsidP="00341D77">
      <w:r>
        <w:t xml:space="preserve">The faculty of Health/NTS are continuously assessing and updating information on </w:t>
      </w:r>
      <w:proofErr w:type="spellStart"/>
      <w:r>
        <w:t>TracDat</w:t>
      </w:r>
      <w:proofErr w:type="spellEnd"/>
      <w:r>
        <w:t xml:space="preserve">. Most impressive are the “actions” and follow-up that resulted from their assessments: faculty are thinking of ways to improve student success. Clearly, faculty are taking ownership of the courses and are discussing new ways to serve students. All of their assessment methods are measurable and relate directly to the CLO goal. </w:t>
      </w:r>
    </w:p>
    <w:p w14:paraId="1E19FE22" w14:textId="77777777" w:rsidR="00341D77" w:rsidRDefault="00341D77" w:rsidP="00341D77">
      <w:r>
        <w:t xml:space="preserve">Some of strategies noted in 2017 were: </w:t>
      </w:r>
    </w:p>
    <w:p w14:paraId="4C11B99B" w14:textId="4B5A4AD2" w:rsidR="00341D77" w:rsidRPr="00E32D7A" w:rsidRDefault="00341D77" w:rsidP="00341D77">
      <w:pPr>
        <w:rPr>
          <w:rFonts w:ascii="Arial" w:eastAsia="Times New Roman" w:hAnsi="Arial" w:cs="Arial"/>
          <w:i/>
          <w:sz w:val="19"/>
          <w:szCs w:val="19"/>
        </w:rPr>
      </w:pPr>
      <w:r w:rsidRPr="00E32D7A">
        <w:rPr>
          <w:rFonts w:ascii="Arial" w:eastAsia="Times New Roman" w:hAnsi="Arial" w:cs="Arial"/>
          <w:i/>
          <w:sz w:val="19"/>
          <w:szCs w:val="19"/>
        </w:rPr>
        <w:t xml:space="preserve">1) </w:t>
      </w:r>
      <w:proofErr w:type="gramStart"/>
      <w:r w:rsidRPr="00E32D7A">
        <w:rPr>
          <w:rFonts w:ascii="Arial" w:eastAsia="Times New Roman" w:hAnsi="Arial" w:cs="Arial"/>
          <w:i/>
          <w:sz w:val="19"/>
          <w:szCs w:val="19"/>
        </w:rPr>
        <w:t>more</w:t>
      </w:r>
      <w:proofErr w:type="gramEnd"/>
      <w:r w:rsidRPr="00E32D7A">
        <w:rPr>
          <w:rFonts w:ascii="Arial" w:eastAsia="Times New Roman" w:hAnsi="Arial" w:cs="Arial"/>
          <w:i/>
          <w:sz w:val="19"/>
          <w:szCs w:val="19"/>
        </w:rPr>
        <w:t xml:space="preserve"> problem-solving by</w:t>
      </w:r>
      <w:r w:rsidR="00226424">
        <w:rPr>
          <w:rFonts w:ascii="Arial" w:eastAsia="Times New Roman" w:hAnsi="Arial" w:cs="Arial"/>
          <w:i/>
          <w:sz w:val="19"/>
          <w:szCs w:val="19"/>
        </w:rPr>
        <w:t xml:space="preserve"> </w:t>
      </w:r>
      <w:r w:rsidRPr="00E32D7A">
        <w:rPr>
          <w:rFonts w:ascii="Arial" w:eastAsia="Times New Roman" w:hAnsi="Arial" w:cs="Arial"/>
          <w:i/>
          <w:sz w:val="19"/>
          <w:szCs w:val="19"/>
        </w:rPr>
        <w:t>students in-class at least one math</w:t>
      </w:r>
      <w:r w:rsidR="00226424">
        <w:rPr>
          <w:rFonts w:ascii="Arial" w:eastAsia="Times New Roman" w:hAnsi="Arial" w:cs="Arial"/>
          <w:i/>
          <w:sz w:val="19"/>
          <w:szCs w:val="19"/>
        </w:rPr>
        <w:t xml:space="preserve"> </w:t>
      </w:r>
      <w:r w:rsidRPr="00E32D7A">
        <w:rPr>
          <w:rFonts w:ascii="Arial" w:eastAsia="Times New Roman" w:hAnsi="Arial" w:cs="Arial"/>
          <w:i/>
          <w:sz w:val="19"/>
          <w:szCs w:val="19"/>
        </w:rPr>
        <w:t>question reviewed every class</w:t>
      </w:r>
      <w:r w:rsidR="00226424">
        <w:rPr>
          <w:rFonts w:ascii="Arial" w:eastAsia="Times New Roman" w:hAnsi="Arial" w:cs="Arial"/>
          <w:i/>
          <w:sz w:val="19"/>
          <w:szCs w:val="19"/>
        </w:rPr>
        <w:t xml:space="preserve"> </w:t>
      </w:r>
      <w:r w:rsidRPr="00E32D7A">
        <w:rPr>
          <w:rFonts w:ascii="Arial" w:eastAsia="Times New Roman" w:hAnsi="Arial" w:cs="Arial"/>
          <w:i/>
          <w:sz w:val="19"/>
          <w:szCs w:val="19"/>
        </w:rPr>
        <w:t>session</w:t>
      </w:r>
    </w:p>
    <w:p w14:paraId="2B1D6C07" w14:textId="0A0ED321" w:rsidR="00341D77" w:rsidRPr="00E32D7A" w:rsidRDefault="00341D77" w:rsidP="00341D77">
      <w:pPr>
        <w:rPr>
          <w:rFonts w:ascii="Arial" w:eastAsia="Times New Roman" w:hAnsi="Arial" w:cs="Arial"/>
          <w:i/>
          <w:sz w:val="19"/>
          <w:szCs w:val="19"/>
        </w:rPr>
      </w:pPr>
      <w:r w:rsidRPr="00E32D7A">
        <w:rPr>
          <w:rFonts w:ascii="Arial" w:eastAsia="Times New Roman" w:hAnsi="Arial" w:cs="Arial"/>
          <w:i/>
          <w:sz w:val="19"/>
          <w:szCs w:val="19"/>
        </w:rPr>
        <w:t xml:space="preserve">2) </w:t>
      </w:r>
      <w:proofErr w:type="gramStart"/>
      <w:r w:rsidRPr="00E32D7A">
        <w:rPr>
          <w:rFonts w:ascii="Arial" w:eastAsia="Times New Roman" w:hAnsi="Arial" w:cs="Arial"/>
          <w:i/>
          <w:sz w:val="19"/>
          <w:szCs w:val="19"/>
        </w:rPr>
        <w:t>professor</w:t>
      </w:r>
      <w:proofErr w:type="gramEnd"/>
      <w:r w:rsidRPr="00E32D7A">
        <w:rPr>
          <w:rFonts w:ascii="Arial" w:eastAsia="Times New Roman" w:hAnsi="Arial" w:cs="Arial"/>
          <w:i/>
          <w:sz w:val="19"/>
          <w:szCs w:val="19"/>
        </w:rPr>
        <w:t xml:space="preserve"> to stay later for</w:t>
      </w:r>
      <w:r w:rsidR="00226424">
        <w:rPr>
          <w:rFonts w:ascii="Arial" w:eastAsia="Times New Roman" w:hAnsi="Arial" w:cs="Arial"/>
          <w:i/>
          <w:sz w:val="19"/>
          <w:szCs w:val="19"/>
        </w:rPr>
        <w:t xml:space="preserve"> </w:t>
      </w:r>
      <w:r w:rsidRPr="00E32D7A">
        <w:rPr>
          <w:rFonts w:ascii="Arial" w:eastAsia="Times New Roman" w:hAnsi="Arial" w:cs="Arial"/>
          <w:i/>
          <w:sz w:val="19"/>
          <w:szCs w:val="19"/>
        </w:rPr>
        <w:t>individual assistance</w:t>
      </w:r>
    </w:p>
    <w:p w14:paraId="7D4F1499" w14:textId="4AA5846C" w:rsidR="00341D77" w:rsidRPr="00E32D7A" w:rsidRDefault="00341D77" w:rsidP="00341D77">
      <w:pPr>
        <w:rPr>
          <w:rFonts w:ascii="Arial" w:eastAsia="Times New Roman" w:hAnsi="Arial" w:cs="Arial"/>
          <w:i/>
          <w:sz w:val="19"/>
          <w:szCs w:val="19"/>
        </w:rPr>
      </w:pPr>
      <w:r w:rsidRPr="00E32D7A">
        <w:rPr>
          <w:rFonts w:ascii="Arial" w:eastAsia="Times New Roman" w:hAnsi="Arial" w:cs="Arial"/>
          <w:i/>
          <w:sz w:val="19"/>
          <w:szCs w:val="19"/>
        </w:rPr>
        <w:t xml:space="preserve">3) </w:t>
      </w:r>
      <w:proofErr w:type="gramStart"/>
      <w:r w:rsidRPr="00E32D7A">
        <w:rPr>
          <w:rFonts w:ascii="Arial" w:eastAsia="Times New Roman" w:hAnsi="Arial" w:cs="Arial"/>
          <w:i/>
          <w:sz w:val="19"/>
          <w:szCs w:val="19"/>
        </w:rPr>
        <w:t>referrals</w:t>
      </w:r>
      <w:proofErr w:type="gramEnd"/>
      <w:r w:rsidRPr="00E32D7A">
        <w:rPr>
          <w:rFonts w:ascii="Arial" w:eastAsia="Times New Roman" w:hAnsi="Arial" w:cs="Arial"/>
          <w:i/>
          <w:sz w:val="19"/>
          <w:szCs w:val="19"/>
        </w:rPr>
        <w:t xml:space="preserve"> to the Math Center for</w:t>
      </w:r>
      <w:r w:rsidR="00226424">
        <w:rPr>
          <w:rFonts w:ascii="Arial" w:eastAsia="Times New Roman" w:hAnsi="Arial" w:cs="Arial"/>
          <w:i/>
          <w:sz w:val="19"/>
          <w:szCs w:val="19"/>
        </w:rPr>
        <w:t xml:space="preserve"> </w:t>
      </w:r>
      <w:r w:rsidRPr="00E32D7A">
        <w:rPr>
          <w:rFonts w:ascii="Arial" w:eastAsia="Times New Roman" w:hAnsi="Arial" w:cs="Arial"/>
          <w:i/>
          <w:sz w:val="19"/>
          <w:szCs w:val="19"/>
        </w:rPr>
        <w:t>additional math skills help (cross</w:t>
      </w:r>
      <w:r w:rsidR="00226424">
        <w:rPr>
          <w:rFonts w:ascii="Arial" w:eastAsia="Times New Roman" w:hAnsi="Arial" w:cs="Arial"/>
          <w:i/>
          <w:sz w:val="19"/>
          <w:szCs w:val="19"/>
        </w:rPr>
        <w:t xml:space="preserve"> </w:t>
      </w:r>
      <w:r w:rsidRPr="00E32D7A">
        <w:rPr>
          <w:rFonts w:ascii="Arial" w:eastAsia="Times New Roman" w:hAnsi="Arial" w:cs="Arial"/>
          <w:i/>
          <w:sz w:val="19"/>
          <w:szCs w:val="19"/>
        </w:rPr>
        <w:t>multiplying, solving for X and</w:t>
      </w:r>
      <w:r w:rsidR="00226424">
        <w:rPr>
          <w:rFonts w:ascii="Arial" w:eastAsia="Times New Roman" w:hAnsi="Arial" w:cs="Arial"/>
          <w:i/>
          <w:sz w:val="19"/>
          <w:szCs w:val="19"/>
        </w:rPr>
        <w:t xml:space="preserve"> </w:t>
      </w:r>
      <w:r w:rsidRPr="00E32D7A">
        <w:rPr>
          <w:rFonts w:ascii="Arial" w:eastAsia="Times New Roman" w:hAnsi="Arial" w:cs="Arial"/>
          <w:i/>
          <w:sz w:val="19"/>
          <w:szCs w:val="19"/>
        </w:rPr>
        <w:t>division)</w:t>
      </w:r>
    </w:p>
    <w:p w14:paraId="5DD62EF0" w14:textId="77777777" w:rsidR="00341D77" w:rsidRPr="00E32D7A" w:rsidRDefault="00341D77" w:rsidP="00341D77">
      <w:pPr>
        <w:rPr>
          <w:rFonts w:ascii="Arial" w:eastAsia="Times New Roman" w:hAnsi="Arial" w:cs="Arial"/>
          <w:i/>
          <w:sz w:val="19"/>
          <w:szCs w:val="19"/>
        </w:rPr>
      </w:pPr>
      <w:r w:rsidRPr="00E32D7A">
        <w:rPr>
          <w:rFonts w:ascii="Arial" w:eastAsia="Times New Roman" w:hAnsi="Arial" w:cs="Arial"/>
          <w:i/>
          <w:sz w:val="19"/>
          <w:szCs w:val="19"/>
        </w:rPr>
        <w:t>(11/08/2017)</w:t>
      </w:r>
    </w:p>
    <w:p w14:paraId="7CD382AD" w14:textId="4C28F6A5" w:rsidR="00341D77" w:rsidRDefault="00341D77" w:rsidP="00341D77">
      <w:r>
        <w:t xml:space="preserve">Christina Lee and I overviewed every course and “cleaned-up” the </w:t>
      </w:r>
      <w:proofErr w:type="spellStart"/>
      <w:r>
        <w:t>TracDat</w:t>
      </w:r>
      <w:proofErr w:type="spellEnd"/>
      <w:r>
        <w:t xml:space="preserve"> report. Some CLOs 1 &amp; 2 were repetitive and </w:t>
      </w:r>
      <w:proofErr w:type="gramStart"/>
      <w:r>
        <w:t>could be combined</w:t>
      </w:r>
      <w:proofErr w:type="gramEnd"/>
      <w:r>
        <w:t xml:space="preserve">. The following courses </w:t>
      </w:r>
      <w:proofErr w:type="gramStart"/>
      <w:r>
        <w:t>have not been offered</w:t>
      </w:r>
      <w:proofErr w:type="gramEnd"/>
      <w:r>
        <w:t xml:space="preserve"> for several semesters or “live” in the Nursing program. </w:t>
      </w:r>
    </w:p>
    <w:p w14:paraId="5A8AF1B4" w14:textId="77777777" w:rsidR="00226424" w:rsidRDefault="00226424" w:rsidP="00341D77"/>
    <w:p w14:paraId="594930B7" w14:textId="0BF770EA" w:rsidR="00341D77" w:rsidRDefault="00341D77" w:rsidP="00341D77">
      <w:r>
        <w:t xml:space="preserve">HS M20: Health Science Careers, HS M23: Pharmacology for Allied Health Professionals and HS M30 Basic Cardia Dysrhythmia Interpretation now live in Nurse Sciences and data </w:t>
      </w:r>
      <w:proofErr w:type="gramStart"/>
      <w:r>
        <w:t>can be found</w:t>
      </w:r>
      <w:proofErr w:type="gramEnd"/>
      <w:r>
        <w:t xml:space="preserve"> there. Christina checked </w:t>
      </w:r>
      <w:proofErr w:type="spellStart"/>
      <w:r>
        <w:t>CurricuNet</w:t>
      </w:r>
      <w:proofErr w:type="spellEnd"/>
      <w:r>
        <w:t xml:space="preserve"> to confirm. NTS M09: Intro. To Food Science Lab </w:t>
      </w:r>
      <w:proofErr w:type="gramStart"/>
      <w:r>
        <w:t>has never been offered</w:t>
      </w:r>
      <w:proofErr w:type="gramEnd"/>
      <w:r>
        <w:t xml:space="preserve">. </w:t>
      </w:r>
    </w:p>
    <w:p w14:paraId="2EB36832" w14:textId="77777777" w:rsidR="00226424" w:rsidRDefault="00226424" w:rsidP="00341D77"/>
    <w:p w14:paraId="67DEBEB6" w14:textId="77777777" w:rsidR="00341D77" w:rsidRDefault="00341D77" w:rsidP="00341D77">
      <w:r>
        <w:t xml:space="preserve">We also discussed mapping to PLOs. </w:t>
      </w:r>
    </w:p>
    <w:p w14:paraId="6600CE19" w14:textId="77777777" w:rsidR="00226424" w:rsidRDefault="00226424">
      <w:pPr>
        <w:suppressAutoHyphens w:val="0"/>
      </w:pPr>
      <w:r>
        <w:br w:type="page"/>
      </w:r>
    </w:p>
    <w:p w14:paraId="67472AF9" w14:textId="3EABF5C8" w:rsidR="00341D77" w:rsidRPr="00BB01E8" w:rsidRDefault="00341D77" w:rsidP="00341D77">
      <w:r w:rsidRPr="00BB01E8">
        <w:lastRenderedPageBreak/>
        <w:t xml:space="preserve">The following changes </w:t>
      </w:r>
      <w:proofErr w:type="gramStart"/>
      <w:r w:rsidRPr="00BB01E8">
        <w:t>were made</w:t>
      </w:r>
      <w:proofErr w:type="gramEnd"/>
      <w:r w:rsidRPr="00BB01E8">
        <w:t xml:space="preserve"> on </w:t>
      </w:r>
      <w:proofErr w:type="spellStart"/>
      <w:r w:rsidRPr="00BB01E8">
        <w:t>TracDat</w:t>
      </w:r>
      <w:proofErr w:type="spellEnd"/>
      <w:r w:rsidRPr="00BB01E8">
        <w:t xml:space="preserve">: </w:t>
      </w:r>
    </w:p>
    <w:p w14:paraId="30489103" w14:textId="77777777" w:rsidR="00341D77" w:rsidRDefault="00341D77" w:rsidP="00341D77">
      <w:r>
        <w:t xml:space="preserve">HS M15: Pharmacology: C01 deactivated and replaced with C02 (they </w:t>
      </w:r>
      <w:proofErr w:type="gramStart"/>
      <w:r>
        <w:t>are basically</w:t>
      </w:r>
      <w:proofErr w:type="gramEnd"/>
      <w:r>
        <w:t xml:space="preserve"> the same CLO).</w:t>
      </w:r>
    </w:p>
    <w:p w14:paraId="6AEFF1E9" w14:textId="77777777" w:rsidR="00341D77" w:rsidRDefault="00341D77" w:rsidP="00341D77">
      <w:r>
        <w:t xml:space="preserve">NTS MO1: Nutrition: C01 deactivated and replaced with C02 (they </w:t>
      </w:r>
      <w:proofErr w:type="gramStart"/>
      <w:r>
        <w:t>are basically</w:t>
      </w:r>
      <w:proofErr w:type="gramEnd"/>
      <w:r>
        <w:t xml:space="preserve"> the same CLO). </w:t>
      </w:r>
    </w:p>
    <w:p w14:paraId="12205EF9" w14:textId="77777777" w:rsidR="00341D77" w:rsidRDefault="00341D77" w:rsidP="00341D77">
      <w:r>
        <w:t xml:space="preserve">NTS MO7: Cultural Foods </w:t>
      </w:r>
      <w:proofErr w:type="gramStart"/>
      <w:r>
        <w:t>has not been offered</w:t>
      </w:r>
      <w:proofErr w:type="gramEnd"/>
      <w:r>
        <w:t xml:space="preserve"> due to funding for some time, but we slightly changed language of CLO to express a verb. </w:t>
      </w:r>
    </w:p>
    <w:p w14:paraId="7EE83C83" w14:textId="77777777" w:rsidR="00341D77" w:rsidRDefault="00341D77" w:rsidP="00341D77">
      <w:r>
        <w:t xml:space="preserve">NTS M20: Sanitation and Safety: C01 </w:t>
      </w:r>
      <w:proofErr w:type="gramStart"/>
      <w:r>
        <w:t>was edited</w:t>
      </w:r>
      <w:proofErr w:type="gramEnd"/>
      <w:r>
        <w:t xml:space="preserve"> to specify:  </w:t>
      </w:r>
    </w:p>
    <w:p w14:paraId="3231BC78" w14:textId="269D852A" w:rsidR="00341D77" w:rsidRPr="00645D97" w:rsidRDefault="00341D77" w:rsidP="00341D77">
      <w:pPr>
        <w:rPr>
          <w:rFonts w:ascii="Arial" w:eastAsia="Times New Roman" w:hAnsi="Arial" w:cs="Arial"/>
          <w:i/>
          <w:sz w:val="19"/>
          <w:szCs w:val="19"/>
        </w:rPr>
      </w:pPr>
      <w:r w:rsidRPr="00645D97">
        <w:rPr>
          <w:rFonts w:ascii="Arial" w:eastAsia="Times New Roman" w:hAnsi="Arial" w:cs="Arial"/>
          <w:i/>
          <w:sz w:val="19"/>
          <w:szCs w:val="19"/>
        </w:rPr>
        <w:t>Students will</w:t>
      </w:r>
      <w:r w:rsidR="00226424">
        <w:rPr>
          <w:rFonts w:ascii="Arial" w:eastAsia="Times New Roman" w:hAnsi="Arial" w:cs="Arial"/>
          <w:i/>
          <w:sz w:val="19"/>
          <w:szCs w:val="19"/>
        </w:rPr>
        <w:t xml:space="preserve"> </w:t>
      </w:r>
      <w:r w:rsidRPr="00645D97">
        <w:rPr>
          <w:rFonts w:ascii="Arial" w:eastAsia="Times New Roman" w:hAnsi="Arial" w:cs="Arial"/>
          <w:i/>
          <w:sz w:val="19"/>
          <w:szCs w:val="19"/>
        </w:rPr>
        <w:t>demonstrate knowledge of safe food</w:t>
      </w:r>
      <w:r w:rsidR="00226424">
        <w:rPr>
          <w:rFonts w:ascii="Arial" w:eastAsia="Times New Roman" w:hAnsi="Arial" w:cs="Arial"/>
          <w:i/>
          <w:sz w:val="19"/>
          <w:szCs w:val="19"/>
        </w:rPr>
        <w:t xml:space="preserve"> </w:t>
      </w:r>
      <w:r w:rsidRPr="00645D97">
        <w:rPr>
          <w:rFonts w:ascii="Arial" w:eastAsia="Times New Roman" w:hAnsi="Arial" w:cs="Arial"/>
          <w:i/>
          <w:sz w:val="19"/>
          <w:szCs w:val="19"/>
        </w:rPr>
        <w:t>preparation, display and service by</w:t>
      </w:r>
      <w:r w:rsidR="00226424">
        <w:rPr>
          <w:rFonts w:ascii="Arial" w:eastAsia="Times New Roman" w:hAnsi="Arial" w:cs="Arial"/>
          <w:i/>
          <w:sz w:val="19"/>
          <w:szCs w:val="19"/>
        </w:rPr>
        <w:t xml:space="preserve"> </w:t>
      </w:r>
      <w:r w:rsidRPr="00645D97">
        <w:rPr>
          <w:rFonts w:ascii="Arial" w:eastAsia="Times New Roman" w:hAnsi="Arial" w:cs="Arial"/>
          <w:i/>
          <w:sz w:val="19"/>
          <w:szCs w:val="19"/>
        </w:rPr>
        <w:t xml:space="preserve">passing the </w:t>
      </w:r>
      <w:proofErr w:type="spellStart"/>
      <w:r w:rsidRPr="00645D97">
        <w:rPr>
          <w:rFonts w:ascii="Arial" w:eastAsia="Times New Roman" w:hAnsi="Arial" w:cs="Arial"/>
          <w:i/>
          <w:sz w:val="19"/>
          <w:szCs w:val="19"/>
        </w:rPr>
        <w:t>ServSafe</w:t>
      </w:r>
      <w:proofErr w:type="spellEnd"/>
      <w:r w:rsidRPr="00645D97">
        <w:rPr>
          <w:rFonts w:ascii="Arial" w:eastAsia="Times New Roman" w:hAnsi="Arial" w:cs="Arial"/>
          <w:i/>
          <w:sz w:val="19"/>
          <w:szCs w:val="19"/>
        </w:rPr>
        <w:t xml:space="preserve"> certification</w:t>
      </w:r>
      <w:r w:rsidR="00226424">
        <w:rPr>
          <w:rFonts w:ascii="Arial" w:eastAsia="Times New Roman" w:hAnsi="Arial" w:cs="Arial"/>
          <w:i/>
          <w:sz w:val="19"/>
          <w:szCs w:val="19"/>
        </w:rPr>
        <w:t xml:space="preserve"> </w:t>
      </w:r>
      <w:r w:rsidRPr="00645D97">
        <w:rPr>
          <w:rFonts w:ascii="Arial" w:eastAsia="Times New Roman" w:hAnsi="Arial" w:cs="Arial"/>
          <w:i/>
          <w:sz w:val="19"/>
          <w:szCs w:val="19"/>
        </w:rPr>
        <w:t>exam, if taken.</w:t>
      </w:r>
    </w:p>
    <w:p w14:paraId="391825A1" w14:textId="77777777" w:rsidR="00341D77" w:rsidRDefault="00341D77" w:rsidP="00341D77"/>
    <w:tbl>
      <w:tblPr>
        <w:tblStyle w:val="TableGrid"/>
        <w:tblW w:w="0" w:type="auto"/>
        <w:tblLook w:val="04A0" w:firstRow="1" w:lastRow="0" w:firstColumn="1" w:lastColumn="0" w:noHBand="0" w:noVBand="1"/>
      </w:tblPr>
      <w:tblGrid>
        <w:gridCol w:w="9350"/>
      </w:tblGrid>
      <w:tr w:rsidR="00341D77" w:rsidRPr="0021266D" w14:paraId="36ADE9E7" w14:textId="77777777" w:rsidTr="007415DB">
        <w:tc>
          <w:tcPr>
            <w:tcW w:w="9350" w:type="dxa"/>
          </w:tcPr>
          <w:p w14:paraId="6E6869C0" w14:textId="77777777" w:rsidR="00341D77" w:rsidRPr="000D427F" w:rsidRDefault="00341D77" w:rsidP="007415DB">
            <w:pPr>
              <w:rPr>
                <w:b/>
              </w:rPr>
            </w:pPr>
            <w:r w:rsidRPr="000D427F">
              <w:rPr>
                <w:b/>
              </w:rPr>
              <w:t>Follow-up Meeting Kinesiology/Health Education</w:t>
            </w:r>
          </w:p>
        </w:tc>
      </w:tr>
      <w:tr w:rsidR="00341D77" w:rsidRPr="0021266D" w14:paraId="330D3FDB" w14:textId="77777777" w:rsidTr="007415DB">
        <w:tc>
          <w:tcPr>
            <w:tcW w:w="9350" w:type="dxa"/>
          </w:tcPr>
          <w:p w14:paraId="48F32633" w14:textId="77777777" w:rsidR="00341D77" w:rsidRPr="000D427F" w:rsidRDefault="00341D77" w:rsidP="007415DB">
            <w:pPr>
              <w:rPr>
                <w:b/>
              </w:rPr>
            </w:pPr>
            <w:r w:rsidRPr="000D427F">
              <w:rPr>
                <w:b/>
              </w:rPr>
              <w:t>February 27 10:</w:t>
            </w:r>
            <w:r>
              <w:rPr>
                <w:b/>
              </w:rPr>
              <w:t>3</w:t>
            </w:r>
            <w:r w:rsidRPr="000D427F">
              <w:rPr>
                <w:b/>
              </w:rPr>
              <w:t xml:space="preserve">0 a.m. P.E. 110 </w:t>
            </w:r>
          </w:p>
        </w:tc>
      </w:tr>
      <w:tr w:rsidR="00341D77" w:rsidRPr="0021266D" w14:paraId="1CD9D4F1" w14:textId="77777777" w:rsidTr="007415DB">
        <w:tc>
          <w:tcPr>
            <w:tcW w:w="9350" w:type="dxa"/>
          </w:tcPr>
          <w:p w14:paraId="1E57796C" w14:textId="77777777" w:rsidR="00341D77" w:rsidRPr="000D427F" w:rsidRDefault="00341D77" w:rsidP="007415DB">
            <w:pPr>
              <w:rPr>
                <w:b/>
              </w:rPr>
            </w:pPr>
            <w:r w:rsidRPr="000D427F">
              <w:rPr>
                <w:b/>
              </w:rPr>
              <w:t xml:space="preserve">Brock Cushman </w:t>
            </w:r>
          </w:p>
        </w:tc>
      </w:tr>
    </w:tbl>
    <w:p w14:paraId="6BCAD792" w14:textId="77777777" w:rsidR="00341D77" w:rsidRDefault="00341D77" w:rsidP="00341D77">
      <w:r>
        <w:t xml:space="preserve">Assessments will start </w:t>
      </w:r>
      <w:proofErr w:type="gramStart"/>
      <w:r>
        <w:t>Spring</w:t>
      </w:r>
      <w:proofErr w:type="gramEnd"/>
      <w:r>
        <w:t xml:space="preserve"> 2018! </w:t>
      </w:r>
    </w:p>
    <w:p w14:paraId="5FBCFAD1" w14:textId="77777777" w:rsidR="00341D77" w:rsidRDefault="00341D77" w:rsidP="00341D77">
      <w:r>
        <w:t>Brock and I met to talk about the administering of assessments for Health Ed</w:t>
      </w:r>
      <w:proofErr w:type="gramStart"/>
      <w:r>
        <w:t>./</w:t>
      </w:r>
      <w:proofErr w:type="gramEnd"/>
      <w:r>
        <w:t xml:space="preserve">Kinesiology. We discussed some of the changes Remy McCarthy and Vance Manakas had made in September 2017. Brock and I discussed frequency of assessments and ways to distribute assessments to faculty. Brock will create a canvas page to house all assessments for Health Ed. </w:t>
      </w:r>
      <w:proofErr w:type="gramStart"/>
      <w:r>
        <w:t>And</w:t>
      </w:r>
      <w:proofErr w:type="gramEnd"/>
      <w:r>
        <w:t xml:space="preserve"> Kin courses. He will then share this with his faculty who can import it onto their own Canvas site. Brock will also adapt one of the excel spreadsheets currently on </w:t>
      </w:r>
      <w:proofErr w:type="spellStart"/>
      <w:r>
        <w:t>TracDat</w:t>
      </w:r>
      <w:proofErr w:type="spellEnd"/>
      <w:r>
        <w:t xml:space="preserve"> to record data. We made sure that Brock has access to </w:t>
      </w:r>
      <w:proofErr w:type="spellStart"/>
      <w:r>
        <w:t>TracDat</w:t>
      </w:r>
      <w:proofErr w:type="spellEnd"/>
      <w:r>
        <w:t xml:space="preserve"> and had a brief training on its use. Brock noted that KIN M20 is a new course, offered for the first time this semester. We wrote the following CLO for this course and Kim Watters and Jerry Mansfield will add it to </w:t>
      </w:r>
      <w:proofErr w:type="spellStart"/>
      <w:r>
        <w:t>TracDat</w:t>
      </w:r>
      <w:proofErr w:type="spellEnd"/>
      <w:r>
        <w:t xml:space="preserve"> and </w:t>
      </w:r>
      <w:proofErr w:type="spellStart"/>
      <w:r>
        <w:t>CurricuNet</w:t>
      </w:r>
      <w:proofErr w:type="spellEnd"/>
      <w:r>
        <w:t xml:space="preserve">: </w:t>
      </w:r>
    </w:p>
    <w:p w14:paraId="6FEF0AA6" w14:textId="77777777" w:rsidR="00341D77" w:rsidRPr="004202A8" w:rsidRDefault="00341D77" w:rsidP="00341D77">
      <w:pPr>
        <w:rPr>
          <w:rFonts w:eastAsia="Times New Roman" w:cs="Calibri"/>
          <w:color w:val="000000"/>
          <w:sz w:val="24"/>
          <w:szCs w:val="24"/>
        </w:rPr>
      </w:pPr>
      <w:r w:rsidRPr="004202A8">
        <w:rPr>
          <w:rFonts w:eastAsia="Times New Roman" w:cs="Calibri"/>
          <w:color w:val="000000"/>
          <w:sz w:val="24"/>
          <w:szCs w:val="24"/>
        </w:rPr>
        <w:t>K</w:t>
      </w:r>
      <w:r>
        <w:rPr>
          <w:rFonts w:eastAsia="Times New Roman" w:cs="Calibri"/>
          <w:color w:val="000000"/>
          <w:sz w:val="24"/>
          <w:szCs w:val="24"/>
        </w:rPr>
        <w:t xml:space="preserve">IN </w:t>
      </w:r>
      <w:proofErr w:type="gramStart"/>
      <w:r w:rsidRPr="004202A8">
        <w:rPr>
          <w:rFonts w:eastAsia="Times New Roman" w:cs="Calibri"/>
          <w:color w:val="000000"/>
          <w:sz w:val="24"/>
          <w:szCs w:val="24"/>
        </w:rPr>
        <w:t>M20 :</w:t>
      </w:r>
      <w:proofErr w:type="gramEnd"/>
      <w:r w:rsidRPr="004202A8">
        <w:rPr>
          <w:rFonts w:eastAsia="Times New Roman" w:cs="Calibri"/>
          <w:color w:val="000000"/>
          <w:sz w:val="24"/>
          <w:szCs w:val="24"/>
        </w:rPr>
        <w:t xml:space="preserve"> Movement Analysis </w:t>
      </w:r>
    </w:p>
    <w:p w14:paraId="407883A2" w14:textId="77777777" w:rsidR="00341D77" w:rsidRPr="00082C14" w:rsidRDefault="00341D77" w:rsidP="00341D77">
      <w:pPr>
        <w:rPr>
          <w:rFonts w:eastAsia="Times New Roman" w:cs="Calibri"/>
          <w:i/>
          <w:color w:val="000000"/>
          <w:sz w:val="24"/>
          <w:szCs w:val="24"/>
        </w:rPr>
      </w:pPr>
      <w:r w:rsidRPr="004202A8">
        <w:rPr>
          <w:rFonts w:eastAsia="Times New Roman" w:cs="Calibri"/>
          <w:i/>
          <w:color w:val="000000"/>
          <w:sz w:val="24"/>
          <w:szCs w:val="24"/>
        </w:rPr>
        <w:t>C01 Core Components: Students will understand the core components to movement analysis and corrective exercise</w:t>
      </w:r>
    </w:p>
    <w:p w14:paraId="6A5EA51B" w14:textId="77777777" w:rsidR="00341D77" w:rsidRDefault="00341D77" w:rsidP="00341D77">
      <w:pPr>
        <w:rPr>
          <w:rFonts w:eastAsia="Times New Roman" w:cs="Calibri"/>
          <w:color w:val="000000"/>
          <w:sz w:val="24"/>
          <w:szCs w:val="24"/>
        </w:rPr>
      </w:pPr>
      <w:r>
        <w:rPr>
          <w:rFonts w:eastAsia="Times New Roman" w:cs="Calibri"/>
          <w:color w:val="000000"/>
          <w:sz w:val="24"/>
          <w:szCs w:val="24"/>
        </w:rPr>
        <w:t xml:space="preserve"> </w:t>
      </w:r>
    </w:p>
    <w:p w14:paraId="4BF0F30C" w14:textId="77777777" w:rsidR="00341D77" w:rsidRDefault="00341D77" w:rsidP="00341D77">
      <w:pPr>
        <w:rPr>
          <w:rFonts w:eastAsia="Times New Roman" w:cs="Calibri"/>
          <w:color w:val="000000"/>
          <w:sz w:val="24"/>
          <w:szCs w:val="24"/>
        </w:rPr>
      </w:pPr>
      <w:r>
        <w:rPr>
          <w:rFonts w:eastAsia="Times New Roman" w:cs="Calibri"/>
          <w:color w:val="000000"/>
          <w:sz w:val="24"/>
          <w:szCs w:val="24"/>
        </w:rPr>
        <w:t xml:space="preserve">Brock will slightly edit the current KIN SLO assessment quiz and e-mail to Mahta. We will place this assessment on the </w:t>
      </w:r>
      <w:proofErr w:type="spellStart"/>
      <w:r>
        <w:rPr>
          <w:rFonts w:eastAsia="Times New Roman" w:cs="Calibri"/>
          <w:color w:val="000000"/>
          <w:sz w:val="24"/>
          <w:szCs w:val="24"/>
        </w:rPr>
        <w:t>TracDat</w:t>
      </w:r>
      <w:proofErr w:type="spellEnd"/>
      <w:r>
        <w:rPr>
          <w:rFonts w:eastAsia="Times New Roman" w:cs="Calibri"/>
          <w:color w:val="000000"/>
          <w:sz w:val="24"/>
          <w:szCs w:val="24"/>
        </w:rPr>
        <w:t xml:space="preserve"> document repository. </w:t>
      </w:r>
    </w:p>
    <w:p w14:paraId="75A8DEF6" w14:textId="77777777" w:rsidR="00341D77" w:rsidRDefault="00341D77" w:rsidP="00341D77"/>
    <w:tbl>
      <w:tblPr>
        <w:tblStyle w:val="TableGrid"/>
        <w:tblW w:w="0" w:type="auto"/>
        <w:tblLook w:val="04A0" w:firstRow="1" w:lastRow="0" w:firstColumn="1" w:lastColumn="0" w:noHBand="0" w:noVBand="1"/>
      </w:tblPr>
      <w:tblGrid>
        <w:gridCol w:w="9350"/>
      </w:tblGrid>
      <w:tr w:rsidR="00341D77" w:rsidRPr="008935F8" w14:paraId="0E5FD9B2" w14:textId="77777777" w:rsidTr="007415DB">
        <w:tc>
          <w:tcPr>
            <w:tcW w:w="9350" w:type="dxa"/>
          </w:tcPr>
          <w:p w14:paraId="6A7E67C5" w14:textId="77777777" w:rsidR="00341D77" w:rsidRPr="008935F8" w:rsidRDefault="00341D77" w:rsidP="007415DB">
            <w:pPr>
              <w:rPr>
                <w:b/>
              </w:rPr>
            </w:pPr>
            <w:r w:rsidRPr="008935F8">
              <w:rPr>
                <w:b/>
              </w:rPr>
              <w:t>Meeting with Mary Rees</w:t>
            </w:r>
            <w:r>
              <w:rPr>
                <w:b/>
              </w:rPr>
              <w:t xml:space="preserve"> Re: GE Workgroup and GELOs</w:t>
            </w:r>
            <w:r w:rsidRPr="008935F8">
              <w:rPr>
                <w:b/>
              </w:rPr>
              <w:t xml:space="preserve"> </w:t>
            </w:r>
          </w:p>
        </w:tc>
      </w:tr>
      <w:tr w:rsidR="00341D77" w:rsidRPr="008935F8" w14:paraId="432DA23A" w14:textId="77777777" w:rsidTr="007415DB">
        <w:tc>
          <w:tcPr>
            <w:tcW w:w="9350" w:type="dxa"/>
          </w:tcPr>
          <w:p w14:paraId="0E2F2F13" w14:textId="77777777" w:rsidR="00341D77" w:rsidRPr="008935F8" w:rsidRDefault="00341D77" w:rsidP="007415DB">
            <w:pPr>
              <w:rPr>
                <w:b/>
              </w:rPr>
            </w:pPr>
            <w:r w:rsidRPr="008935F8">
              <w:rPr>
                <w:b/>
              </w:rPr>
              <w:t>Feb 27 9:30 a.m. AC233</w:t>
            </w:r>
          </w:p>
        </w:tc>
      </w:tr>
    </w:tbl>
    <w:p w14:paraId="48B558FF" w14:textId="77777777" w:rsidR="00341D77" w:rsidRDefault="00341D77" w:rsidP="00341D77">
      <w:r>
        <w:t>The GE Workgroup would like documentation of all GE courses assessed in Areas A Natural Sciences (Fall 2106), B Social and Behavioral Sciences (Spring 2017), F Multi-Cultural Gender Studies (Spring 2017</w:t>
      </w:r>
      <w:proofErr w:type="gramStart"/>
      <w:r>
        <w:t>)  and</w:t>
      </w:r>
      <w:proofErr w:type="gramEnd"/>
      <w:r>
        <w:t xml:space="preserve"> C Arts &amp; Humanities (Fall 2017). After contacting Katie Booth, I was able to get some of the assessment results. Katie has kept immaculate records, but not all classes </w:t>
      </w:r>
      <w:proofErr w:type="gramStart"/>
      <w:r>
        <w:t>were assessed</w:t>
      </w:r>
      <w:proofErr w:type="gramEnd"/>
      <w:r>
        <w:t xml:space="preserve">. Mary Rees overviewed the current worksheet used to submit data. She took this to the Dean’s Council for approval. Dean Rees also liked the SLO Committee’s idea to collect samples illustrating </w:t>
      </w:r>
      <w:proofErr w:type="gramStart"/>
      <w:r>
        <w:t>low-middle-high</w:t>
      </w:r>
      <w:proofErr w:type="gramEnd"/>
      <w:r>
        <w:t xml:space="preserve"> to show range. </w:t>
      </w:r>
    </w:p>
    <w:p w14:paraId="702404E0" w14:textId="77777777" w:rsidR="00341D77" w:rsidRDefault="00341D77" w:rsidP="00341D77">
      <w:r>
        <w:t xml:space="preserve">Action: Mahta will contact all departments in above areas to follow-up with GELO assessments and submit data collected to date to Workgroup. </w:t>
      </w:r>
    </w:p>
    <w:p w14:paraId="30DC0833" w14:textId="77777777" w:rsidR="00341D77" w:rsidRDefault="00341D77" w:rsidP="00341D77">
      <w:r>
        <w:t xml:space="preserve">Meeting to </w:t>
      </w:r>
      <w:proofErr w:type="gramStart"/>
      <w:r>
        <w:t>be held</w:t>
      </w:r>
      <w:proofErr w:type="gramEnd"/>
      <w:r>
        <w:t xml:space="preserve"> regarding data housing on </w:t>
      </w:r>
      <w:proofErr w:type="spellStart"/>
      <w:r>
        <w:t>TracDat</w:t>
      </w:r>
      <w:proofErr w:type="spellEnd"/>
      <w:r>
        <w:t xml:space="preserve"> April 5</w:t>
      </w:r>
    </w:p>
    <w:p w14:paraId="04336C11" w14:textId="77777777" w:rsidR="00341D77" w:rsidRDefault="00341D77" w:rsidP="00341D77"/>
    <w:tbl>
      <w:tblPr>
        <w:tblStyle w:val="TableGrid"/>
        <w:tblW w:w="0" w:type="auto"/>
        <w:tblLook w:val="04A0" w:firstRow="1" w:lastRow="0" w:firstColumn="1" w:lastColumn="0" w:noHBand="0" w:noVBand="1"/>
      </w:tblPr>
      <w:tblGrid>
        <w:gridCol w:w="9350"/>
      </w:tblGrid>
      <w:tr w:rsidR="00341D77" w:rsidRPr="00BC58BA" w14:paraId="07CCC25F" w14:textId="77777777" w:rsidTr="007415DB">
        <w:tc>
          <w:tcPr>
            <w:tcW w:w="9350" w:type="dxa"/>
          </w:tcPr>
          <w:p w14:paraId="43C56BFE" w14:textId="77777777" w:rsidR="00341D77" w:rsidRPr="00BC58BA" w:rsidRDefault="00341D77" w:rsidP="007415DB">
            <w:pPr>
              <w:rPr>
                <w:b/>
              </w:rPr>
            </w:pPr>
            <w:r w:rsidRPr="00BC58BA">
              <w:rPr>
                <w:b/>
              </w:rPr>
              <w:t xml:space="preserve">Follow-up Contact with Geology: Roger Putnam </w:t>
            </w:r>
          </w:p>
        </w:tc>
      </w:tr>
      <w:tr w:rsidR="00341D77" w:rsidRPr="00BC58BA" w14:paraId="7EFAA37B" w14:textId="77777777" w:rsidTr="007415DB">
        <w:tc>
          <w:tcPr>
            <w:tcW w:w="9350" w:type="dxa"/>
          </w:tcPr>
          <w:p w14:paraId="55497AD8" w14:textId="77777777" w:rsidR="00341D77" w:rsidRPr="00BC58BA" w:rsidRDefault="00341D77" w:rsidP="007415DB">
            <w:pPr>
              <w:rPr>
                <w:b/>
              </w:rPr>
            </w:pPr>
            <w:r w:rsidRPr="00BC58BA">
              <w:rPr>
                <w:b/>
              </w:rPr>
              <w:t>March 12</w:t>
            </w:r>
            <w:r>
              <w:rPr>
                <w:b/>
              </w:rPr>
              <w:t xml:space="preserve"> e-mail</w:t>
            </w:r>
          </w:p>
        </w:tc>
      </w:tr>
    </w:tbl>
    <w:p w14:paraId="705E9EEA" w14:textId="77777777" w:rsidR="00341D77" w:rsidRDefault="00341D77" w:rsidP="00341D77">
      <w:r>
        <w:t>After our initial meeting in December, Roger Putnam is now updating CLOs for two other courses</w:t>
      </w:r>
      <w:r w:rsidRPr="00BC58BA">
        <w:t xml:space="preserve"> </w:t>
      </w:r>
      <w:r>
        <w:t>M04 (M</w:t>
      </w:r>
      <w:r w:rsidRPr="00BC58BA">
        <w:t>ineralogy) and M61 (Natural Disasters)</w:t>
      </w:r>
      <w:r>
        <w:t xml:space="preserve">. Geology is a changing field and CLOs </w:t>
      </w:r>
      <w:proofErr w:type="gramStart"/>
      <w:r>
        <w:t>are being revised</w:t>
      </w:r>
      <w:proofErr w:type="gramEnd"/>
      <w:r>
        <w:t xml:space="preserve"> as necessary. Geology is moving forward with assessments this semester!</w:t>
      </w:r>
    </w:p>
    <w:p w14:paraId="79037350" w14:textId="77777777" w:rsidR="00341D77" w:rsidRDefault="00341D77" w:rsidP="00341D77"/>
    <w:p w14:paraId="78926CF6" w14:textId="0E378E54" w:rsidR="0089388F" w:rsidRDefault="0089388F" w:rsidP="00534A15"/>
    <w:sectPr w:rsidR="0089388F" w:rsidSect="00341D77">
      <w:pgSz w:w="12240" w:h="15840"/>
      <w:pgMar w:top="720" w:right="777" w:bottom="720" w:left="777"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84B3" w14:textId="77777777" w:rsidR="005C045D" w:rsidRDefault="005C045D">
      <w:r>
        <w:separator/>
      </w:r>
    </w:p>
  </w:endnote>
  <w:endnote w:type="continuationSeparator" w:id="0">
    <w:p w14:paraId="167AA65D" w14:textId="77777777" w:rsidR="005C045D" w:rsidRDefault="005C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36FD" w14:textId="56EB9A5D" w:rsidR="00646409" w:rsidRDefault="00646409">
    <w:pPr>
      <w:pStyle w:val="Footer"/>
      <w:pBdr>
        <w:top w:val="single" w:sz="4" w:space="1" w:color="C0C0C0"/>
      </w:pBdr>
      <w:jc w:val="right"/>
    </w:pPr>
    <w:r>
      <w:fldChar w:fldCharType="begin"/>
    </w:r>
    <w:r>
      <w:instrText xml:space="preserve"> PAGE </w:instrText>
    </w:r>
    <w:r>
      <w:fldChar w:fldCharType="separate"/>
    </w:r>
    <w:r w:rsidR="00226424">
      <w:rPr>
        <w:noProof/>
      </w:rPr>
      <w:t>5</w:t>
    </w:r>
    <w:r>
      <w:fldChar w:fldCharType="end"/>
    </w:r>
    <w:r>
      <w:t xml:space="preserve"> | </w:t>
    </w:r>
    <w:r>
      <w:rPr>
        <w:color w:val="808080"/>
        <w:spacing w:val="60"/>
      </w:rPr>
      <w:t>Page</w:t>
    </w:r>
  </w:p>
  <w:p w14:paraId="0E46735C" w14:textId="77777777" w:rsidR="00646409" w:rsidRDefault="0064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931B6" w14:textId="77777777" w:rsidR="005C045D" w:rsidRDefault="005C045D">
      <w:r>
        <w:separator/>
      </w:r>
    </w:p>
  </w:footnote>
  <w:footnote w:type="continuationSeparator" w:id="0">
    <w:p w14:paraId="3756D297" w14:textId="77777777" w:rsidR="005C045D" w:rsidRDefault="005C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56FE" w14:textId="742F04D1" w:rsidR="00534A15" w:rsidRDefault="002E4F9D" w:rsidP="00534A15">
    <w:pPr>
      <w:jc w:val="right"/>
      <w:rPr>
        <w:sz w:val="20"/>
        <w:szCs w:val="20"/>
      </w:rPr>
    </w:pPr>
    <w:r>
      <w:rPr>
        <w:noProof/>
        <w:lang w:eastAsia="en-US"/>
      </w:rPr>
      <w:drawing>
        <wp:anchor distT="0" distB="0" distL="114300" distR="114300" simplePos="0" relativeHeight="251660800" behindDoc="1" locked="0" layoutInCell="1" allowOverlap="1" wp14:anchorId="0EC597C9" wp14:editId="4D5CB091">
          <wp:simplePos x="0" y="0"/>
          <wp:positionH relativeFrom="page">
            <wp:posOffset>914400</wp:posOffset>
          </wp:positionH>
          <wp:positionV relativeFrom="page">
            <wp:posOffset>342900</wp:posOffset>
          </wp:positionV>
          <wp:extent cx="762000" cy="4730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A15">
      <w:tab/>
    </w:r>
    <w:r w:rsidR="00534A15">
      <w:tab/>
    </w:r>
    <w:r w:rsidR="00D31136">
      <w:rPr>
        <w:b/>
        <w:bCs/>
        <w:sz w:val="32"/>
        <w:szCs w:val="32"/>
      </w:rPr>
      <w:t>Moorpark SLO C</w:t>
    </w:r>
    <w:r w:rsidR="00534A15">
      <w:rPr>
        <w:b/>
        <w:bCs/>
        <w:sz w:val="32"/>
        <w:szCs w:val="32"/>
      </w:rPr>
      <w:t xml:space="preserve">ommittee </w:t>
    </w:r>
    <w:r w:rsidR="00341D77">
      <w:rPr>
        <w:b/>
        <w:bCs/>
        <w:sz w:val="32"/>
        <w:szCs w:val="32"/>
      </w:rPr>
      <w:t>Minutes</w:t>
    </w:r>
  </w:p>
  <w:p w14:paraId="087B5573" w14:textId="32E84545" w:rsidR="00534A15" w:rsidRDefault="00534A15" w:rsidP="00534A15">
    <w:pPr>
      <w:jc w:val="right"/>
      <w:rPr>
        <w:b/>
        <w:bCs/>
        <w:sz w:val="16"/>
        <w:szCs w:val="16"/>
      </w:rPr>
    </w:pPr>
    <w:r>
      <w:rPr>
        <w:sz w:val="20"/>
        <w:szCs w:val="20"/>
      </w:rPr>
      <w:t>Tuesday,</w:t>
    </w:r>
    <w:r>
      <w:rPr>
        <w:b/>
        <w:sz w:val="20"/>
        <w:szCs w:val="20"/>
      </w:rPr>
      <w:t xml:space="preserve"> </w:t>
    </w:r>
    <w:r w:rsidR="000666CB">
      <w:rPr>
        <w:b/>
        <w:sz w:val="20"/>
        <w:szCs w:val="20"/>
      </w:rPr>
      <w:t>March</w:t>
    </w:r>
    <w:r w:rsidR="00505C2D">
      <w:rPr>
        <w:b/>
        <w:sz w:val="20"/>
        <w:szCs w:val="20"/>
      </w:rPr>
      <w:t xml:space="preserve"> 13</w:t>
    </w:r>
    <w:r w:rsidR="007F4A96">
      <w:rPr>
        <w:b/>
        <w:sz w:val="20"/>
        <w:szCs w:val="20"/>
      </w:rPr>
      <w:t>,</w:t>
    </w:r>
    <w:r w:rsidR="000B0006">
      <w:rPr>
        <w:b/>
        <w:sz w:val="20"/>
        <w:szCs w:val="20"/>
      </w:rPr>
      <w:t xml:space="preserve"> 201</w:t>
    </w:r>
    <w:r w:rsidR="006E4DCD">
      <w:rPr>
        <w:b/>
        <w:sz w:val="20"/>
        <w:szCs w:val="20"/>
      </w:rPr>
      <w:t>8</w:t>
    </w:r>
    <w:r>
      <w:rPr>
        <w:sz w:val="20"/>
        <w:szCs w:val="20"/>
      </w:rPr>
      <w:t>, 1:00-2:30pm in Admin 138</w:t>
    </w:r>
  </w:p>
  <w:p w14:paraId="5FA07220" w14:textId="040BD1D1" w:rsidR="006734B2" w:rsidRDefault="0067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92B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31C72B7"/>
    <w:multiLevelType w:val="multilevel"/>
    <w:tmpl w:val="5554D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110A2"/>
    <w:multiLevelType w:val="hybridMultilevel"/>
    <w:tmpl w:val="93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7D"/>
    <w:rsid w:val="00044902"/>
    <w:rsid w:val="000625BE"/>
    <w:rsid w:val="000666CB"/>
    <w:rsid w:val="000B0006"/>
    <w:rsid w:val="000E3816"/>
    <w:rsid w:val="000F18C9"/>
    <w:rsid w:val="001374CA"/>
    <w:rsid w:val="001B199E"/>
    <w:rsid w:val="00226424"/>
    <w:rsid w:val="00246983"/>
    <w:rsid w:val="002870BC"/>
    <w:rsid w:val="002E4F9D"/>
    <w:rsid w:val="003070CC"/>
    <w:rsid w:val="00341D77"/>
    <w:rsid w:val="00344A02"/>
    <w:rsid w:val="003F612B"/>
    <w:rsid w:val="0044507D"/>
    <w:rsid w:val="00445EDC"/>
    <w:rsid w:val="00505C2D"/>
    <w:rsid w:val="00534A15"/>
    <w:rsid w:val="00537403"/>
    <w:rsid w:val="00544610"/>
    <w:rsid w:val="0057341F"/>
    <w:rsid w:val="005863D3"/>
    <w:rsid w:val="005A0F35"/>
    <w:rsid w:val="005A6673"/>
    <w:rsid w:val="005C045D"/>
    <w:rsid w:val="005F6789"/>
    <w:rsid w:val="00646409"/>
    <w:rsid w:val="006734B2"/>
    <w:rsid w:val="00680CB9"/>
    <w:rsid w:val="006E25F4"/>
    <w:rsid w:val="006E4DCD"/>
    <w:rsid w:val="006E77F8"/>
    <w:rsid w:val="00702305"/>
    <w:rsid w:val="00730DBD"/>
    <w:rsid w:val="007F4A96"/>
    <w:rsid w:val="008132C0"/>
    <w:rsid w:val="00880A20"/>
    <w:rsid w:val="0089388F"/>
    <w:rsid w:val="00927BC4"/>
    <w:rsid w:val="009509CE"/>
    <w:rsid w:val="00957943"/>
    <w:rsid w:val="00973D7D"/>
    <w:rsid w:val="00991C87"/>
    <w:rsid w:val="009A246D"/>
    <w:rsid w:val="009C2ED1"/>
    <w:rsid w:val="009E20ED"/>
    <w:rsid w:val="009F066E"/>
    <w:rsid w:val="00AF5EF2"/>
    <w:rsid w:val="00B33BE1"/>
    <w:rsid w:val="00B354F8"/>
    <w:rsid w:val="00B421D5"/>
    <w:rsid w:val="00BA7E7E"/>
    <w:rsid w:val="00BE2766"/>
    <w:rsid w:val="00BE72C8"/>
    <w:rsid w:val="00C82F7C"/>
    <w:rsid w:val="00CC41A3"/>
    <w:rsid w:val="00CC4F1B"/>
    <w:rsid w:val="00CD1150"/>
    <w:rsid w:val="00D31136"/>
    <w:rsid w:val="00D35A5D"/>
    <w:rsid w:val="00D636DE"/>
    <w:rsid w:val="00DD0BBC"/>
    <w:rsid w:val="00DD7968"/>
    <w:rsid w:val="00E7288C"/>
    <w:rsid w:val="00E7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B77E1C"/>
  <w14:defaultImageDpi w14:val="300"/>
  <w15:docId w15:val="{56BB2E14-24C2-45E9-9B13-A9C75ED1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SimSun" w:hAnsi="Calibri" w:cs="font341"/>
      <w:sz w:val="22"/>
      <w:szCs w:val="22"/>
      <w:lang w:eastAsia="ar-SA"/>
    </w:rPr>
  </w:style>
  <w:style w:type="paragraph" w:styleId="Heading2">
    <w:name w:val="heading 2"/>
    <w:basedOn w:val="Normal"/>
    <w:next w:val="BodyText"/>
    <w:qFormat/>
    <w:pPr>
      <w:keepNext/>
      <w:keepLines/>
      <w:numPr>
        <w:ilvl w:val="1"/>
        <w:numId w:val="1"/>
      </w:numPr>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Heading2Char">
    <w:name w:val="Heading 2 Char"/>
    <w:rPr>
      <w:rFonts w:ascii="Cambria" w:hAnsi="Cambria" w:cs="font341"/>
      <w:b/>
      <w:bCs/>
      <w:color w:val="4F81BD"/>
      <w:sz w:val="26"/>
      <w:szCs w:val="26"/>
    </w:rPr>
  </w:style>
  <w:style w:type="character" w:customStyle="1" w:styleId="ListLabel1">
    <w:name w:val="ListLabel 1"/>
    <w:rPr>
      <w:rFonts w:cs="Courier New"/>
    </w:rPr>
  </w:style>
  <w:style w:type="character" w:customStyle="1" w:styleId="ListLabel2">
    <w:name w:val="ListLabel 2"/>
    <w:rPr>
      <w:rFonts w:cs="font34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pPr>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534A15"/>
    <w:rPr>
      <w:rFonts w:ascii="Tahoma" w:hAnsi="Tahoma" w:cs="Tahoma"/>
      <w:sz w:val="16"/>
      <w:szCs w:val="16"/>
    </w:rPr>
  </w:style>
  <w:style w:type="character" w:customStyle="1" w:styleId="BalloonTextChar">
    <w:name w:val="Balloon Text Char"/>
    <w:link w:val="BalloonText"/>
    <w:uiPriority w:val="99"/>
    <w:semiHidden/>
    <w:rsid w:val="00534A15"/>
    <w:rPr>
      <w:rFonts w:ascii="Tahoma" w:eastAsia="SimSun" w:hAnsi="Tahoma" w:cs="Tahoma"/>
      <w:sz w:val="16"/>
      <w:szCs w:val="16"/>
      <w:lang w:eastAsia="ar-SA"/>
    </w:rPr>
  </w:style>
  <w:style w:type="paragraph" w:customStyle="1" w:styleId="ColorfulList-Accent11">
    <w:name w:val="Colorful List - Accent 11"/>
    <w:basedOn w:val="Normal"/>
    <w:uiPriority w:val="34"/>
    <w:qFormat/>
    <w:rsid w:val="00534A15"/>
    <w:pPr>
      <w:widowControl w:val="0"/>
      <w:suppressAutoHyphens w:val="0"/>
      <w:spacing w:after="200" w:line="276" w:lineRule="auto"/>
      <w:ind w:left="720"/>
      <w:contextualSpacing/>
    </w:pPr>
    <w:rPr>
      <w:rFonts w:ascii="Cambria" w:eastAsia="Cambria" w:hAnsi="Cambria" w:cs="Times New Roman"/>
      <w:lang w:eastAsia="en-US"/>
    </w:rPr>
  </w:style>
  <w:style w:type="paragraph" w:customStyle="1" w:styleId="Default">
    <w:name w:val="Default"/>
    <w:rsid w:val="002E4F9D"/>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341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cp:lastModifiedBy>Lisa Putnam</cp:lastModifiedBy>
  <cp:revision>5</cp:revision>
  <cp:lastPrinted>2017-09-12T18:16:00Z</cp:lastPrinted>
  <dcterms:created xsi:type="dcterms:W3CDTF">2018-03-12T21:23:00Z</dcterms:created>
  <dcterms:modified xsi:type="dcterms:W3CDTF">2018-05-08T18:35:00Z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