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3058EF91"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317956" w:rsidRPr="00573A47">
        <w:rPr>
          <w:rFonts w:asciiTheme="minorHAnsi" w:hAnsiTheme="minorHAnsi" w:cstheme="minorHAnsi"/>
          <w:szCs w:val="32"/>
        </w:rPr>
        <w:t>Agenda</w:t>
      </w:r>
    </w:p>
    <w:p w14:paraId="0F3A309A" w14:textId="729CCE97"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A56498" w:rsidRPr="00573A47">
        <w:rPr>
          <w:rFonts w:cstheme="minorHAnsi"/>
          <w:b/>
          <w:bCs/>
          <w:sz w:val="24"/>
          <w:szCs w:val="24"/>
        </w:rPr>
        <w:t>February 4</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8638E8" w:rsidRPr="00573A47">
        <w:rPr>
          <w:rFonts w:cstheme="minorHAnsi"/>
          <w:b/>
          <w:bCs/>
          <w:sz w:val="24"/>
          <w:szCs w:val="24"/>
        </w:rPr>
        <w:t xml:space="preserve">M in </w:t>
      </w:r>
      <w:r w:rsidR="0082712E" w:rsidRPr="00573A47">
        <w:rPr>
          <w:rFonts w:cstheme="minorHAnsi"/>
          <w:b/>
          <w:bCs/>
          <w:sz w:val="24"/>
          <w:szCs w:val="24"/>
        </w:rPr>
        <w:t>the Campus Center Conference Room</w:t>
      </w:r>
    </w:p>
    <w:p w14:paraId="08709326" w14:textId="2C700D9A" w:rsidR="00CC3499" w:rsidRPr="00573A47" w:rsidRDefault="008638E8" w:rsidP="00534223">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7C34DFAD" w:rsidR="00793C73" w:rsidRPr="00573A47" w:rsidRDefault="00793C73" w:rsidP="007B6DC4">
      <w:pPr>
        <w:pStyle w:val="NoSpacing"/>
        <w:spacing w:before="24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1"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2D05F2F5" w:rsidR="00BC71F5" w:rsidRPr="00573A47" w:rsidRDefault="00DF3D5E" w:rsidP="000B5832">
      <w:pPr>
        <w:pStyle w:val="NoSpacing"/>
        <w:spacing w:after="120"/>
        <w:ind w:left="547"/>
        <w:rPr>
          <w:rFonts w:cstheme="minorHAnsi"/>
          <w:sz w:val="24"/>
          <w:szCs w:val="24"/>
        </w:rPr>
      </w:pPr>
      <w:r w:rsidRPr="00573A47">
        <w:rPr>
          <w:rFonts w:cstheme="minorHAnsi"/>
          <w:noProof/>
          <w:sz w:val="24"/>
          <w:szCs w:val="24"/>
        </w:rPr>
        <mc:AlternateContent>
          <mc:Choice Requires="wps">
            <w:drawing>
              <wp:anchor distT="0" distB="0" distL="114300" distR="114300" simplePos="0" relativeHeight="251660800" behindDoc="1" locked="0" layoutInCell="1" allowOverlap="1" wp14:anchorId="014C7DEC" wp14:editId="1149979A">
                <wp:simplePos x="0" y="0"/>
                <wp:positionH relativeFrom="column">
                  <wp:posOffset>3133725</wp:posOffset>
                </wp:positionH>
                <wp:positionV relativeFrom="paragraph">
                  <wp:posOffset>19050</wp:posOffset>
                </wp:positionV>
                <wp:extent cx="3689985" cy="5600700"/>
                <wp:effectExtent l="0" t="0" r="24765" b="19050"/>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600700"/>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02A3BBCA" w:rsidR="00D51747" w:rsidRDefault="00F14800" w:rsidP="00F40B45">
                            <w:pPr>
                              <w:pStyle w:val="NoSpacing"/>
                              <w:rPr>
                                <w:b/>
                                <w:bCs/>
                                <w:sz w:val="24"/>
                                <w:szCs w:val="24"/>
                              </w:rPr>
                            </w:pPr>
                            <w:r>
                              <w:rPr>
                                <w:b/>
                                <w:bCs/>
                                <w:sz w:val="24"/>
                                <w:szCs w:val="24"/>
                              </w:rPr>
                              <w:t xml:space="preserve">The </w:t>
                            </w:r>
                            <w:r w:rsidR="00D51747" w:rsidRPr="00F40B45">
                              <w:rPr>
                                <w:b/>
                                <w:bCs/>
                                <w:sz w:val="24"/>
                                <w:szCs w:val="24"/>
                              </w:rPr>
                              <w:t>Academic Senate is an organization whose primary function is to make recommendations with respect to academic and professional matters.</w:t>
                            </w:r>
                            <w:r w:rsidR="00D51747">
                              <w:rPr>
                                <w:b/>
                                <w:bCs/>
                                <w:sz w:val="24"/>
                                <w:szCs w:val="24"/>
                              </w:rPr>
                              <w:t xml:space="preserve"> </w:t>
                            </w:r>
                            <w:r>
                              <w:rPr>
                                <w:b/>
                                <w:bCs/>
                                <w:sz w:val="24"/>
                                <w:szCs w:val="24"/>
                              </w:rPr>
                              <w:t>“Academic and p</w:t>
                            </w:r>
                            <w:r w:rsidR="00D51747" w:rsidRPr="00F40B45">
                              <w:rPr>
                                <w:b/>
                                <w:bCs/>
                                <w:sz w:val="24"/>
                                <w:szCs w:val="24"/>
                              </w:rPr>
                              <w:t>rofessional matters” are defined as:</w:t>
                            </w:r>
                          </w:p>
                          <w:p w14:paraId="7DFA5B24" w14:textId="77777777" w:rsidR="00F14800" w:rsidRPr="00F40B45" w:rsidRDefault="00F14800" w:rsidP="00F40B45">
                            <w:pPr>
                              <w:pStyle w:val="NoSpacing"/>
                              <w:rPr>
                                <w:b/>
                                <w:bCs/>
                                <w:sz w:val="24"/>
                                <w:szCs w:val="24"/>
                              </w:rPr>
                            </w:pP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6.75pt;margin-top:1.5pt;width:290.55pt;height:44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" strokecolor="#4f81bd [3204]" strokeweight="2pt">
                <v:textbox>
                  <w:txbxContent>
                    <w:p w14:paraId="1BDCC474" w14:textId="02A3BBCA" w:rsidR="00D51747" w:rsidRDefault="00F14800" w:rsidP="00F40B45">
                      <w:pPr>
                        <w:pStyle w:val="NoSpacing"/>
                        <w:rPr>
                          <w:b/>
                          <w:bCs/>
                          <w:sz w:val="24"/>
                          <w:szCs w:val="24"/>
                        </w:rPr>
                      </w:pPr>
                      <w:r>
                        <w:rPr>
                          <w:b/>
                          <w:bCs/>
                          <w:sz w:val="24"/>
                          <w:szCs w:val="24"/>
                        </w:rPr>
                        <w:t xml:space="preserve">The </w:t>
                      </w:r>
                      <w:r w:rsidR="00D51747" w:rsidRPr="00F40B45">
                        <w:rPr>
                          <w:b/>
                          <w:bCs/>
                          <w:sz w:val="24"/>
                          <w:szCs w:val="24"/>
                        </w:rPr>
                        <w:t>Academic Senate is an organization whose primary function is to make recommendations with respect to academic and professional matters.</w:t>
                      </w:r>
                      <w:r w:rsidR="00D51747">
                        <w:rPr>
                          <w:b/>
                          <w:bCs/>
                          <w:sz w:val="24"/>
                          <w:szCs w:val="24"/>
                        </w:rPr>
                        <w:t xml:space="preserve"> </w:t>
                      </w:r>
                      <w:r>
                        <w:rPr>
                          <w:b/>
                          <w:bCs/>
                          <w:sz w:val="24"/>
                          <w:szCs w:val="24"/>
                        </w:rPr>
                        <w:t>“Academic and p</w:t>
                      </w:r>
                      <w:r w:rsidR="00D51747" w:rsidRPr="00F40B45">
                        <w:rPr>
                          <w:b/>
                          <w:bCs/>
                          <w:sz w:val="24"/>
                          <w:szCs w:val="24"/>
                        </w:rPr>
                        <w:t>rofessional matters” are defined as:</w:t>
                      </w:r>
                    </w:p>
                    <w:p w14:paraId="7DFA5B24" w14:textId="77777777" w:rsidR="00F14800" w:rsidRPr="00F40B45" w:rsidRDefault="00F14800" w:rsidP="00F40B45">
                      <w:pPr>
                        <w:pStyle w:val="NoSpacing"/>
                        <w:rPr>
                          <w:b/>
                          <w:bCs/>
                          <w:sz w:val="24"/>
                          <w:szCs w:val="24"/>
                        </w:rPr>
                      </w:pP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573A47">
        <w:rPr>
          <w:rFonts w:cstheme="minorHAnsi"/>
          <w:sz w:val="24"/>
          <w:szCs w:val="24"/>
        </w:rPr>
        <w:t xml:space="preserve">(Those wishing to make public comments must be in attendance before </w:t>
      </w:r>
      <w:r w:rsidR="00001206" w:rsidRPr="00573A47">
        <w:rPr>
          <w:rFonts w:cstheme="minorHAnsi"/>
          <w:sz w:val="24"/>
          <w:szCs w:val="24"/>
        </w:rPr>
        <w:t>2</w:t>
      </w:r>
      <w:r w:rsidR="00EF1678" w:rsidRPr="00573A47">
        <w:rPr>
          <w:rFonts w:cstheme="minorHAnsi"/>
          <w:sz w:val="24"/>
          <w:szCs w:val="24"/>
        </w:rPr>
        <w:t>:</w:t>
      </w:r>
      <w:r w:rsidR="00EA7C5B" w:rsidRPr="00573A47">
        <w:rPr>
          <w:rFonts w:cstheme="minorHAnsi"/>
          <w:sz w:val="24"/>
          <w:szCs w:val="24"/>
        </w:rPr>
        <w:t>3</w:t>
      </w:r>
      <w:r w:rsidR="00EF1678" w:rsidRPr="00573A47">
        <w:rPr>
          <w:rFonts w:cstheme="minorHAnsi"/>
          <w:sz w:val="24"/>
          <w:szCs w:val="24"/>
        </w:rPr>
        <w:t xml:space="preserve">0 </w:t>
      </w:r>
      <w:r w:rsidR="00001206" w:rsidRPr="00573A47">
        <w:rPr>
          <w:rFonts w:cstheme="minorHAnsi"/>
          <w:sz w:val="24"/>
          <w:szCs w:val="24"/>
        </w:rPr>
        <w:t>P</w:t>
      </w:r>
      <w:r w:rsidR="00EF1678" w:rsidRPr="00573A47">
        <w:rPr>
          <w:rFonts w:cstheme="minorHAnsi"/>
          <w:sz w:val="24"/>
          <w:szCs w:val="24"/>
        </w:rPr>
        <w:t>M)</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0" w:name="_Hlk17659597"/>
    </w:p>
    <w:p w14:paraId="63C5BF55" w14:textId="4CF342BB" w:rsidR="0012535D" w:rsidRPr="00573A47" w:rsidRDefault="002934FC" w:rsidP="008E501D">
      <w:pPr>
        <w:pStyle w:val="NoSpacing"/>
        <w:numPr>
          <w:ilvl w:val="0"/>
          <w:numId w:val="16"/>
        </w:numPr>
        <w:ind w:left="907"/>
        <w:rPr>
          <w:rFonts w:cstheme="minorHAnsi"/>
          <w:sz w:val="24"/>
          <w:szCs w:val="24"/>
        </w:rPr>
      </w:pPr>
      <w:r w:rsidRPr="00573A47">
        <w:rPr>
          <w:rFonts w:cstheme="minorHAnsi"/>
          <w:sz w:val="24"/>
          <w:szCs w:val="24"/>
        </w:rPr>
        <w:t xml:space="preserve">January </w:t>
      </w:r>
      <w:r w:rsidR="00A56498" w:rsidRPr="00573A47">
        <w:rPr>
          <w:rFonts w:cstheme="minorHAnsi"/>
          <w:sz w:val="24"/>
          <w:szCs w:val="24"/>
        </w:rPr>
        <w:t>21</w:t>
      </w:r>
      <w:r w:rsidR="0012535D" w:rsidRPr="00573A47">
        <w:rPr>
          <w:rFonts w:cstheme="minorHAnsi"/>
          <w:sz w:val="24"/>
          <w:szCs w:val="24"/>
        </w:rPr>
        <w:t>, 20</w:t>
      </w:r>
      <w:r w:rsidRPr="00573A47">
        <w:rPr>
          <w:rFonts w:cstheme="minorHAnsi"/>
          <w:sz w:val="24"/>
          <w:szCs w:val="24"/>
        </w:rPr>
        <w:t>20</w:t>
      </w:r>
    </w:p>
    <w:p w14:paraId="5D33417D" w14:textId="50057367" w:rsidR="00AF47C4" w:rsidRPr="00573A47" w:rsidRDefault="00AF47C4" w:rsidP="00093269">
      <w:pPr>
        <w:pStyle w:val="NoSpacing"/>
        <w:ind w:left="907"/>
        <w:rPr>
          <w:rFonts w:cstheme="minorHAnsi"/>
          <w:sz w:val="24"/>
          <w:szCs w:val="24"/>
        </w:rPr>
      </w:pPr>
      <w:r w:rsidRPr="00573A47">
        <w:rPr>
          <w:rFonts w:cstheme="minorHAnsi"/>
          <w:sz w:val="24"/>
          <w:szCs w:val="24"/>
        </w:rPr>
        <w:t>See handout on AS website</w:t>
      </w:r>
      <w:bookmarkEnd w:id="0"/>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09CDDA22" w14:textId="5BC6BEEF" w:rsidR="00BB6EC5" w:rsidRPr="00573A47" w:rsidRDefault="00BB6EC5" w:rsidP="007D7B3B">
      <w:pPr>
        <w:pStyle w:val="NoSpacing"/>
        <w:numPr>
          <w:ilvl w:val="0"/>
          <w:numId w:val="26"/>
        </w:numPr>
        <w:spacing w:before="240"/>
        <w:ind w:left="907"/>
        <w:rPr>
          <w:rFonts w:cstheme="minorHAnsi"/>
          <w:sz w:val="24"/>
          <w:szCs w:val="24"/>
        </w:rPr>
      </w:pPr>
      <w:r w:rsidRPr="00573A47">
        <w:rPr>
          <w:rFonts w:cstheme="minorHAnsi"/>
          <w:sz w:val="24"/>
          <w:szCs w:val="24"/>
        </w:rPr>
        <w:t>AS Council and Standing Committee membership updates</w:t>
      </w:r>
    </w:p>
    <w:p w14:paraId="58F07888" w14:textId="77777777" w:rsidR="00BB6EC5" w:rsidRPr="000F2ACF" w:rsidRDefault="00BB6EC5" w:rsidP="00BB6EC5">
      <w:pPr>
        <w:pStyle w:val="NoSpacing"/>
        <w:ind w:left="907"/>
        <w:contextualSpacing/>
        <w:rPr>
          <w:rFonts w:cstheme="minorHAnsi"/>
          <w:color w:val="365F91" w:themeColor="accent1" w:themeShade="BF"/>
        </w:rPr>
      </w:pPr>
      <w:r w:rsidRPr="000F2ACF">
        <w:rPr>
          <w:rFonts w:cstheme="minorHAnsi"/>
          <w:color w:val="365F91" w:themeColor="accent1" w:themeShade="BF"/>
        </w:rPr>
        <w:t>Agenda item for Council to ratify updates to the faculty membership of our governance committees.</w:t>
      </w:r>
    </w:p>
    <w:p w14:paraId="1C4CDB53" w14:textId="77777777" w:rsidR="00BB6EC5" w:rsidRPr="00573A47" w:rsidRDefault="00BB6EC5" w:rsidP="00BB6EC5">
      <w:pPr>
        <w:pStyle w:val="NoSpacing"/>
        <w:ind w:left="907"/>
        <w:contextualSpacing/>
        <w:rPr>
          <w:rFonts w:cstheme="minorHAnsi"/>
          <w:sz w:val="24"/>
          <w:szCs w:val="24"/>
        </w:rPr>
      </w:pPr>
      <w:r w:rsidRPr="00573A47">
        <w:rPr>
          <w:rFonts w:cstheme="minorHAnsi"/>
          <w:sz w:val="24"/>
          <w:szCs w:val="24"/>
        </w:rPr>
        <w:t>See handout on AS website</w:t>
      </w:r>
    </w:p>
    <w:p w14:paraId="35D231A1" w14:textId="4B86D1A6" w:rsidR="00BB6EC5" w:rsidRPr="00573A47" w:rsidRDefault="00BB6EC5" w:rsidP="00BB6EC5">
      <w:pPr>
        <w:pStyle w:val="NoSpacing"/>
        <w:ind w:left="907"/>
        <w:rPr>
          <w:rFonts w:cstheme="minorHAnsi"/>
          <w:sz w:val="24"/>
          <w:szCs w:val="24"/>
        </w:rPr>
      </w:pPr>
      <w:r w:rsidRPr="00573A47">
        <w:rPr>
          <w:rFonts w:cstheme="minorHAnsi"/>
          <w:sz w:val="24"/>
          <w:szCs w:val="24"/>
        </w:rPr>
        <w:t>Action item</w:t>
      </w:r>
    </w:p>
    <w:p w14:paraId="7962AB87" w14:textId="5690BDCA" w:rsidR="00803C66" w:rsidRPr="00573A47" w:rsidRDefault="00803C66" w:rsidP="007D7B3B">
      <w:pPr>
        <w:pStyle w:val="NoSpacing"/>
        <w:numPr>
          <w:ilvl w:val="0"/>
          <w:numId w:val="26"/>
        </w:numPr>
        <w:spacing w:before="240"/>
        <w:ind w:left="907"/>
        <w:rPr>
          <w:rFonts w:cstheme="minorHAnsi"/>
          <w:sz w:val="24"/>
          <w:szCs w:val="24"/>
        </w:rPr>
      </w:pPr>
      <w:r w:rsidRPr="00573A47">
        <w:rPr>
          <w:rFonts w:cstheme="minorHAnsi"/>
          <w:sz w:val="24"/>
          <w:szCs w:val="24"/>
        </w:rPr>
        <w:t>AS Election Workgroup report</w:t>
      </w:r>
    </w:p>
    <w:p w14:paraId="13360A6B" w14:textId="00B6A20C" w:rsidR="00DF3D5E" w:rsidRPr="000F2ACF" w:rsidRDefault="00DF3D5E" w:rsidP="00803C66">
      <w:pPr>
        <w:pStyle w:val="NoSpacing"/>
        <w:ind w:left="900" w:firstLine="15"/>
        <w:rPr>
          <w:rFonts w:cstheme="minorHAnsi"/>
          <w:color w:val="365F91" w:themeColor="accent1" w:themeShade="BF"/>
        </w:rPr>
      </w:pPr>
      <w:r w:rsidRPr="000F2ACF">
        <w:rPr>
          <w:rFonts w:cstheme="minorHAnsi"/>
          <w:color w:val="365F91" w:themeColor="accent1" w:themeShade="BF"/>
        </w:rPr>
        <w:t>Working from feedback from our last meeting th</w:t>
      </w:r>
      <w:r w:rsidR="00803C66" w:rsidRPr="000F2ACF">
        <w:rPr>
          <w:rFonts w:cstheme="minorHAnsi"/>
          <w:color w:val="365F91" w:themeColor="accent1" w:themeShade="BF"/>
        </w:rPr>
        <w:t xml:space="preserve">is </w:t>
      </w:r>
      <w:r w:rsidRPr="000F2ACF">
        <w:rPr>
          <w:rFonts w:cstheme="minorHAnsi"/>
          <w:color w:val="365F91" w:themeColor="accent1" w:themeShade="BF"/>
        </w:rPr>
        <w:t>work</w:t>
      </w:r>
      <w:r w:rsidR="00803C66" w:rsidRPr="000F2ACF">
        <w:rPr>
          <w:rFonts w:cstheme="minorHAnsi"/>
          <w:color w:val="365F91" w:themeColor="accent1" w:themeShade="BF"/>
        </w:rPr>
        <w:t xml:space="preserve">group now </w:t>
      </w:r>
      <w:r w:rsidRPr="000F2ACF">
        <w:rPr>
          <w:rFonts w:cstheme="minorHAnsi"/>
          <w:color w:val="365F91" w:themeColor="accent1" w:themeShade="BF"/>
        </w:rPr>
        <w:t>brings draft proposals to the Council to update the Senate’s election procedures</w:t>
      </w:r>
      <w:r w:rsidR="008769A1" w:rsidRPr="000F2ACF">
        <w:rPr>
          <w:rFonts w:cstheme="minorHAnsi"/>
          <w:color w:val="365F91" w:themeColor="accent1" w:themeShade="BF"/>
        </w:rPr>
        <w:t xml:space="preserve"> in our by-laws.</w:t>
      </w:r>
    </w:p>
    <w:p w14:paraId="55437E59" w14:textId="14A7EAEB" w:rsidR="00803C66" w:rsidRPr="00573A47" w:rsidRDefault="00DF3D5E" w:rsidP="00803C66">
      <w:pPr>
        <w:pStyle w:val="NoSpacing"/>
        <w:ind w:left="900" w:firstLine="15"/>
        <w:rPr>
          <w:rFonts w:cstheme="minorHAnsi"/>
          <w:sz w:val="24"/>
          <w:szCs w:val="24"/>
        </w:rPr>
      </w:pPr>
      <w:r w:rsidRPr="00573A47">
        <w:rPr>
          <w:rFonts w:cstheme="minorHAnsi"/>
          <w:sz w:val="24"/>
          <w:szCs w:val="24"/>
        </w:rPr>
        <w:t>Se</w:t>
      </w:r>
      <w:r w:rsidR="00803C66" w:rsidRPr="00573A47">
        <w:rPr>
          <w:rFonts w:cstheme="minorHAnsi"/>
          <w:sz w:val="24"/>
          <w:szCs w:val="24"/>
        </w:rPr>
        <w:t>e handout</w:t>
      </w:r>
      <w:r w:rsidRPr="00573A47">
        <w:rPr>
          <w:rFonts w:cstheme="minorHAnsi"/>
          <w:sz w:val="24"/>
          <w:szCs w:val="24"/>
        </w:rPr>
        <w:t>s</w:t>
      </w:r>
      <w:r w:rsidR="00803C66" w:rsidRPr="00573A47">
        <w:rPr>
          <w:rFonts w:cstheme="minorHAnsi"/>
          <w:sz w:val="24"/>
          <w:szCs w:val="24"/>
        </w:rPr>
        <w:t xml:space="preserve"> on AS website</w:t>
      </w:r>
    </w:p>
    <w:p w14:paraId="78AB4E72" w14:textId="62868904" w:rsidR="00803C66" w:rsidRPr="00573A47" w:rsidRDefault="00854F1D" w:rsidP="00854F1D">
      <w:pPr>
        <w:pStyle w:val="NoSpacing"/>
        <w:ind w:left="900" w:firstLine="15"/>
        <w:rPr>
          <w:rFonts w:cstheme="minorHAnsi"/>
          <w:sz w:val="24"/>
          <w:szCs w:val="24"/>
        </w:rPr>
      </w:pPr>
      <w:r w:rsidRPr="00573A47">
        <w:rPr>
          <w:rFonts w:cstheme="minorHAnsi"/>
          <w:sz w:val="24"/>
          <w:szCs w:val="24"/>
        </w:rPr>
        <w:t xml:space="preserve">Action item – </w:t>
      </w:r>
      <w:r w:rsidR="00DF3D5E" w:rsidRPr="00573A47">
        <w:rPr>
          <w:rFonts w:cstheme="minorHAnsi"/>
          <w:sz w:val="24"/>
          <w:szCs w:val="24"/>
        </w:rPr>
        <w:t>1</w:t>
      </w:r>
      <w:r w:rsidR="00DF3D5E" w:rsidRPr="00573A47">
        <w:rPr>
          <w:rFonts w:cstheme="minorHAnsi"/>
          <w:sz w:val="24"/>
          <w:szCs w:val="24"/>
          <w:vertAlign w:val="superscript"/>
        </w:rPr>
        <w:t>st</w:t>
      </w:r>
      <w:r w:rsidR="00DF3D5E" w:rsidRPr="00573A47">
        <w:rPr>
          <w:rFonts w:cstheme="minorHAnsi"/>
          <w:sz w:val="24"/>
          <w:szCs w:val="24"/>
        </w:rPr>
        <w:t xml:space="preserve"> </w:t>
      </w:r>
      <w:r w:rsidRPr="00573A47">
        <w:rPr>
          <w:rFonts w:cstheme="minorHAnsi"/>
          <w:sz w:val="24"/>
          <w:szCs w:val="24"/>
        </w:rPr>
        <w:t>read</w:t>
      </w:r>
    </w:p>
    <w:p w14:paraId="224CD605" w14:textId="06231B3B" w:rsidR="00DF3D5E" w:rsidRPr="00573A47" w:rsidRDefault="007D7B3B" w:rsidP="002734A9">
      <w:pPr>
        <w:pStyle w:val="NoSpacing"/>
        <w:numPr>
          <w:ilvl w:val="0"/>
          <w:numId w:val="26"/>
        </w:numPr>
        <w:spacing w:before="240"/>
        <w:ind w:left="907"/>
        <w:rPr>
          <w:rFonts w:cstheme="minorHAnsi"/>
          <w:sz w:val="24"/>
          <w:szCs w:val="24"/>
        </w:rPr>
      </w:pPr>
      <w:r w:rsidRPr="00573A47">
        <w:rPr>
          <w:rFonts w:cstheme="minorHAnsi"/>
          <w:sz w:val="24"/>
          <w:szCs w:val="24"/>
        </w:rPr>
        <w:t>Guided Pathways</w:t>
      </w:r>
      <w:r w:rsidR="00A45EF2" w:rsidRPr="00573A47">
        <w:rPr>
          <w:rFonts w:cstheme="minorHAnsi"/>
          <w:sz w:val="24"/>
          <w:szCs w:val="24"/>
        </w:rPr>
        <w:t xml:space="preserve"> Scale of Adoption Assessment (GP SOAA)</w:t>
      </w:r>
    </w:p>
    <w:p w14:paraId="1DFFA045" w14:textId="36E06F57" w:rsidR="00DF3D5E" w:rsidRPr="000F2ACF" w:rsidRDefault="00DF3D5E" w:rsidP="00FB7D85">
      <w:pPr>
        <w:pStyle w:val="NoSpacing"/>
        <w:ind w:left="900"/>
        <w:rPr>
          <w:rFonts w:cstheme="minorHAnsi"/>
          <w:color w:val="365F91" w:themeColor="accent1" w:themeShade="BF"/>
        </w:rPr>
      </w:pPr>
      <w:r w:rsidRPr="000F2ACF">
        <w:rPr>
          <w:rFonts w:cstheme="minorHAnsi"/>
          <w:color w:val="365F91" w:themeColor="accent1" w:themeShade="BF"/>
        </w:rPr>
        <w:t>Th</w:t>
      </w:r>
      <w:r w:rsidR="002734A9" w:rsidRPr="000F2ACF">
        <w:rPr>
          <w:rFonts w:cstheme="minorHAnsi"/>
          <w:color w:val="365F91" w:themeColor="accent1" w:themeShade="BF"/>
        </w:rPr>
        <w:t xml:space="preserve">is </w:t>
      </w:r>
      <w:r w:rsidRPr="000F2ACF">
        <w:rPr>
          <w:rFonts w:cstheme="minorHAnsi"/>
          <w:color w:val="365F91" w:themeColor="accent1" w:themeShade="BF"/>
        </w:rPr>
        <w:t>final draft of Moorpark’s SOAA</w:t>
      </w:r>
      <w:r w:rsidR="002734A9" w:rsidRPr="000F2ACF">
        <w:rPr>
          <w:rFonts w:cstheme="minorHAnsi"/>
          <w:color w:val="365F91" w:themeColor="accent1" w:themeShade="BF"/>
        </w:rPr>
        <w:t xml:space="preserve"> comes to </w:t>
      </w:r>
      <w:r w:rsidRPr="000F2ACF">
        <w:rPr>
          <w:rFonts w:cstheme="minorHAnsi"/>
          <w:color w:val="365F91" w:themeColor="accent1" w:themeShade="BF"/>
        </w:rPr>
        <w:t xml:space="preserve">Council </w:t>
      </w:r>
      <w:r w:rsidR="002734A9" w:rsidRPr="000F2ACF">
        <w:rPr>
          <w:rFonts w:cstheme="minorHAnsi"/>
          <w:color w:val="365F91" w:themeColor="accent1" w:themeShade="BF"/>
        </w:rPr>
        <w:t xml:space="preserve">for approval having received </w:t>
      </w:r>
      <w:r w:rsidRPr="000F2ACF">
        <w:rPr>
          <w:rFonts w:cstheme="minorHAnsi"/>
          <w:color w:val="365F91" w:themeColor="accent1" w:themeShade="BF"/>
        </w:rPr>
        <w:t>feedback</w:t>
      </w:r>
      <w:r w:rsidR="002734A9" w:rsidRPr="000F2ACF">
        <w:rPr>
          <w:rFonts w:cstheme="minorHAnsi"/>
          <w:color w:val="365F91" w:themeColor="accent1" w:themeShade="BF"/>
        </w:rPr>
        <w:t xml:space="preserve"> from several committees across </w:t>
      </w:r>
      <w:r w:rsidR="008769A1" w:rsidRPr="000F2ACF">
        <w:rPr>
          <w:rFonts w:cstheme="minorHAnsi"/>
          <w:color w:val="365F91" w:themeColor="accent1" w:themeShade="BF"/>
        </w:rPr>
        <w:t>campus</w:t>
      </w:r>
      <w:r w:rsidR="002734A9" w:rsidRPr="000F2ACF">
        <w:rPr>
          <w:rFonts w:cstheme="minorHAnsi"/>
          <w:color w:val="365F91" w:themeColor="accent1" w:themeShade="BF"/>
        </w:rPr>
        <w:t>; it is our self-assessment of the progress we are making towards implementing the guided pathways model and the final version requires the signature of the Academic Senate.</w:t>
      </w:r>
    </w:p>
    <w:p w14:paraId="27A99CEE" w14:textId="77777777" w:rsidR="002734A9" w:rsidRPr="00573A47" w:rsidRDefault="002734A9" w:rsidP="007D7B3B">
      <w:pPr>
        <w:pStyle w:val="NoSpacing"/>
        <w:ind w:left="900" w:firstLine="15"/>
        <w:rPr>
          <w:rFonts w:cstheme="minorHAnsi"/>
          <w:sz w:val="24"/>
          <w:szCs w:val="24"/>
        </w:rPr>
      </w:pPr>
      <w:r w:rsidRPr="00573A47">
        <w:rPr>
          <w:rFonts w:cstheme="minorHAnsi"/>
          <w:sz w:val="24"/>
          <w:szCs w:val="24"/>
        </w:rPr>
        <w:t>See handout on AS website.</w:t>
      </w:r>
    </w:p>
    <w:p w14:paraId="587DB445" w14:textId="2A29FBB2" w:rsidR="007D7B3B" w:rsidRPr="00573A47" w:rsidRDefault="00A45EF2" w:rsidP="007D7B3B">
      <w:pPr>
        <w:pStyle w:val="NoSpacing"/>
        <w:ind w:left="900" w:firstLine="15"/>
        <w:rPr>
          <w:rFonts w:cstheme="minorHAnsi"/>
          <w:sz w:val="24"/>
          <w:szCs w:val="24"/>
        </w:rPr>
      </w:pPr>
      <w:r w:rsidRPr="00573A47">
        <w:rPr>
          <w:rFonts w:cstheme="minorHAnsi"/>
          <w:sz w:val="24"/>
          <w:szCs w:val="24"/>
        </w:rPr>
        <w:t>Action item</w:t>
      </w:r>
      <w:r w:rsidR="00854F1D" w:rsidRPr="00573A47">
        <w:rPr>
          <w:rFonts w:cstheme="minorHAnsi"/>
          <w:sz w:val="24"/>
          <w:szCs w:val="24"/>
        </w:rPr>
        <w:t xml:space="preserve"> – </w:t>
      </w:r>
      <w:r w:rsidR="00DF3D5E" w:rsidRPr="00573A47">
        <w:rPr>
          <w:rFonts w:cstheme="minorHAnsi"/>
          <w:sz w:val="24"/>
          <w:szCs w:val="24"/>
        </w:rPr>
        <w:t>2</w:t>
      </w:r>
      <w:r w:rsidR="00DF3D5E" w:rsidRPr="00573A47">
        <w:rPr>
          <w:rFonts w:cstheme="minorHAnsi"/>
          <w:sz w:val="24"/>
          <w:szCs w:val="24"/>
          <w:vertAlign w:val="superscript"/>
        </w:rPr>
        <w:t>nd</w:t>
      </w:r>
      <w:r w:rsidR="00DF3D5E" w:rsidRPr="00573A47">
        <w:rPr>
          <w:rFonts w:cstheme="minorHAnsi"/>
          <w:sz w:val="24"/>
          <w:szCs w:val="24"/>
        </w:rPr>
        <w:t xml:space="preserve"> </w:t>
      </w:r>
      <w:r w:rsidR="00854F1D" w:rsidRPr="00573A47">
        <w:rPr>
          <w:rFonts w:cstheme="minorHAnsi"/>
          <w:sz w:val="24"/>
          <w:szCs w:val="24"/>
        </w:rPr>
        <w:t>read</w:t>
      </w:r>
    </w:p>
    <w:p w14:paraId="570121CB" w14:textId="457DFE2A" w:rsidR="00854F1D" w:rsidRPr="00573A47" w:rsidRDefault="00854F1D" w:rsidP="00A77D77">
      <w:pPr>
        <w:pStyle w:val="Heading2"/>
        <w:rPr>
          <w:rFonts w:asciiTheme="minorHAnsi" w:hAnsiTheme="minorHAnsi"/>
        </w:rPr>
      </w:pPr>
      <w:r w:rsidRPr="00573A47">
        <w:rPr>
          <w:rFonts w:asciiTheme="minorHAnsi" w:hAnsiTheme="minorHAnsi"/>
        </w:rPr>
        <w:lastRenderedPageBreak/>
        <w:t>Informational Items</w:t>
      </w:r>
    </w:p>
    <w:p w14:paraId="0C24E244" w14:textId="0A4CE3D9" w:rsidR="00FC1547" w:rsidRPr="00573A47" w:rsidRDefault="00FC1547" w:rsidP="00FC1547">
      <w:pPr>
        <w:pStyle w:val="NoSpacing"/>
        <w:numPr>
          <w:ilvl w:val="0"/>
          <w:numId w:val="32"/>
        </w:numPr>
        <w:spacing w:before="240"/>
        <w:ind w:left="900"/>
        <w:rPr>
          <w:rFonts w:cstheme="minorHAnsi"/>
          <w:sz w:val="24"/>
          <w:szCs w:val="24"/>
        </w:rPr>
      </w:pPr>
      <w:r w:rsidRPr="00573A47">
        <w:rPr>
          <w:rFonts w:cstheme="minorHAnsi"/>
          <w:sz w:val="24"/>
          <w:szCs w:val="24"/>
        </w:rPr>
        <w:t xml:space="preserve">BP/AP </w:t>
      </w:r>
      <w:r w:rsidR="008E5D63" w:rsidRPr="00573A47">
        <w:rPr>
          <w:rFonts w:cstheme="minorHAnsi"/>
          <w:sz w:val="24"/>
          <w:szCs w:val="24"/>
        </w:rPr>
        <w:t xml:space="preserve">5220: </w:t>
      </w:r>
      <w:r w:rsidRPr="00573A47">
        <w:rPr>
          <w:rFonts w:cstheme="minorHAnsi"/>
          <w:sz w:val="24"/>
          <w:szCs w:val="24"/>
        </w:rPr>
        <w:t>Shower</w:t>
      </w:r>
      <w:r w:rsidR="002734A9" w:rsidRPr="00573A47">
        <w:rPr>
          <w:rFonts w:cstheme="minorHAnsi"/>
          <w:sz w:val="24"/>
          <w:szCs w:val="24"/>
        </w:rPr>
        <w:t xml:space="preserve"> Facilities for Homeless Students</w:t>
      </w:r>
    </w:p>
    <w:p w14:paraId="25CA3B24" w14:textId="762093CE" w:rsidR="00FC1547" w:rsidRPr="000F2ACF" w:rsidRDefault="008E5D63" w:rsidP="00FC1547">
      <w:pPr>
        <w:pStyle w:val="NoSpacing"/>
        <w:ind w:left="907"/>
        <w:rPr>
          <w:rFonts w:cstheme="minorHAnsi"/>
          <w:color w:val="365F91" w:themeColor="accent1" w:themeShade="BF"/>
        </w:rPr>
      </w:pPr>
      <w:r w:rsidRPr="000F2ACF">
        <w:rPr>
          <w:rFonts w:cstheme="minorHAnsi"/>
          <w:color w:val="365F91" w:themeColor="accent1" w:themeShade="BF"/>
        </w:rPr>
        <w:t xml:space="preserve">In compliance with updated California legislation the district now offers the use of showers to our homeless students who are enrolled in any course, have paid their fees, and are in good standing. </w:t>
      </w:r>
    </w:p>
    <w:p w14:paraId="5A4B921E" w14:textId="77777777" w:rsidR="00FC1547" w:rsidRPr="00573A47" w:rsidRDefault="00FC1547" w:rsidP="00FC1547">
      <w:pPr>
        <w:pStyle w:val="NoSpacing"/>
        <w:ind w:left="907"/>
        <w:rPr>
          <w:rFonts w:cstheme="minorHAnsi"/>
          <w:sz w:val="24"/>
          <w:szCs w:val="24"/>
        </w:rPr>
      </w:pPr>
      <w:r w:rsidRPr="00573A47">
        <w:rPr>
          <w:rFonts w:cstheme="minorHAnsi"/>
          <w:sz w:val="24"/>
          <w:szCs w:val="24"/>
        </w:rPr>
        <w:t>See handouts on AS website</w:t>
      </w:r>
    </w:p>
    <w:p w14:paraId="55CDEB25" w14:textId="0F9B61BC"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1" w:name="_Hlk21298317"/>
      <w:bookmarkStart w:id="2" w:name="_Hlk21298389"/>
      <w:bookmarkStart w:id="3" w:name="_Hlk20042351"/>
      <w:bookmarkStart w:id="4" w:name="_Hlk20042485"/>
    </w:p>
    <w:p w14:paraId="20751DC0" w14:textId="09467316" w:rsidR="007414AD" w:rsidRPr="00573A47" w:rsidRDefault="007414AD" w:rsidP="007414AD">
      <w:pPr>
        <w:pStyle w:val="NoSpacing"/>
        <w:numPr>
          <w:ilvl w:val="0"/>
          <w:numId w:val="30"/>
        </w:numPr>
        <w:spacing w:before="240"/>
        <w:ind w:left="900"/>
        <w:rPr>
          <w:rFonts w:cstheme="minorHAnsi"/>
          <w:sz w:val="24"/>
          <w:szCs w:val="24"/>
        </w:rPr>
      </w:pPr>
      <w:r w:rsidRPr="00573A47">
        <w:rPr>
          <w:rFonts w:cstheme="minorHAnsi"/>
          <w:sz w:val="24"/>
          <w:szCs w:val="24"/>
        </w:rPr>
        <w:t>Open Education Resources/Zero Textbook Cost</w:t>
      </w:r>
      <w:r w:rsidR="00B01D64" w:rsidRPr="00573A47">
        <w:rPr>
          <w:rFonts w:cstheme="minorHAnsi"/>
          <w:sz w:val="24"/>
          <w:szCs w:val="24"/>
        </w:rPr>
        <w:t xml:space="preserve"> (OER/ZTC)</w:t>
      </w:r>
    </w:p>
    <w:p w14:paraId="3E2A6AAA" w14:textId="528965D6" w:rsidR="007414AD" w:rsidRPr="00573A47" w:rsidRDefault="007414AD" w:rsidP="007414AD">
      <w:pPr>
        <w:pStyle w:val="NoSpacing"/>
        <w:ind w:left="900"/>
        <w:rPr>
          <w:rFonts w:cstheme="minorHAnsi"/>
          <w:sz w:val="24"/>
          <w:szCs w:val="24"/>
        </w:rPr>
      </w:pPr>
      <w:r w:rsidRPr="00573A47">
        <w:rPr>
          <w:rFonts w:cstheme="minorHAnsi"/>
          <w:sz w:val="24"/>
          <w:szCs w:val="24"/>
        </w:rPr>
        <w:t xml:space="preserve">Presentation by Cindy </w:t>
      </w:r>
      <w:proofErr w:type="spellStart"/>
      <w:r w:rsidRPr="00573A47">
        <w:rPr>
          <w:rFonts w:cstheme="minorHAnsi"/>
          <w:sz w:val="24"/>
          <w:szCs w:val="24"/>
        </w:rPr>
        <w:t>Sheaks</w:t>
      </w:r>
      <w:proofErr w:type="spellEnd"/>
      <w:r w:rsidRPr="00573A47">
        <w:rPr>
          <w:rFonts w:cstheme="minorHAnsi"/>
          <w:sz w:val="24"/>
          <w:szCs w:val="24"/>
        </w:rPr>
        <w:t>-McG</w:t>
      </w:r>
      <w:r w:rsidR="00B01D64" w:rsidRPr="00573A47">
        <w:rPr>
          <w:rFonts w:cstheme="minorHAnsi"/>
          <w:sz w:val="24"/>
          <w:szCs w:val="24"/>
        </w:rPr>
        <w:t>owa</w:t>
      </w:r>
      <w:r w:rsidRPr="00573A47">
        <w:rPr>
          <w:rFonts w:cstheme="minorHAnsi"/>
          <w:sz w:val="24"/>
          <w:szCs w:val="24"/>
        </w:rPr>
        <w:t>n, OER Faculty Liaison</w:t>
      </w:r>
    </w:p>
    <w:p w14:paraId="6A9B78EC" w14:textId="0D28B91E" w:rsidR="00B01D64" w:rsidRPr="000F2ACF" w:rsidRDefault="00B01D64" w:rsidP="007414AD">
      <w:pPr>
        <w:pStyle w:val="NoSpacing"/>
        <w:ind w:left="900"/>
        <w:rPr>
          <w:rFonts w:cstheme="minorHAnsi"/>
          <w:color w:val="365F91" w:themeColor="accent1" w:themeShade="BF"/>
        </w:rPr>
      </w:pPr>
      <w:r w:rsidRPr="000F2ACF">
        <w:rPr>
          <w:rFonts w:cstheme="minorHAnsi"/>
          <w:color w:val="365F91" w:themeColor="accent1" w:themeShade="BF"/>
        </w:rPr>
        <w:t xml:space="preserve">This initiative is key to the success of many of our students; Cindy will catch us up on the new developments and </w:t>
      </w:r>
      <w:r w:rsidR="00CD79E0" w:rsidRPr="000F2ACF">
        <w:rPr>
          <w:rFonts w:cstheme="minorHAnsi"/>
          <w:color w:val="365F91" w:themeColor="accent1" w:themeShade="BF"/>
        </w:rPr>
        <w:t xml:space="preserve">expanded </w:t>
      </w:r>
      <w:r w:rsidRPr="000F2ACF">
        <w:rPr>
          <w:rFonts w:cstheme="minorHAnsi"/>
          <w:color w:val="365F91" w:themeColor="accent1" w:themeShade="BF"/>
        </w:rPr>
        <w:t>resources now available.</w:t>
      </w:r>
    </w:p>
    <w:p w14:paraId="1D558989" w14:textId="41631B5D" w:rsidR="00B01D64" w:rsidRPr="00573A47" w:rsidRDefault="00B01D64" w:rsidP="007414AD">
      <w:pPr>
        <w:pStyle w:val="NoSpacing"/>
        <w:ind w:left="900"/>
        <w:rPr>
          <w:rFonts w:cstheme="minorHAnsi"/>
          <w:sz w:val="24"/>
          <w:szCs w:val="24"/>
        </w:rPr>
      </w:pPr>
      <w:r w:rsidRPr="00573A47">
        <w:rPr>
          <w:rFonts w:cstheme="minorHAnsi"/>
          <w:sz w:val="24"/>
          <w:szCs w:val="24"/>
        </w:rPr>
        <w:t>See handouts on AS website</w:t>
      </w:r>
    </w:p>
    <w:p w14:paraId="01F2F980" w14:textId="4D0A91E3" w:rsidR="007414AD" w:rsidRPr="00573A47" w:rsidRDefault="00B01D64" w:rsidP="007414AD">
      <w:pPr>
        <w:pStyle w:val="NoSpacing"/>
        <w:ind w:left="900"/>
        <w:rPr>
          <w:rFonts w:cstheme="minorHAnsi"/>
          <w:color w:val="215868" w:themeColor="accent5" w:themeShade="80"/>
          <w:sz w:val="24"/>
          <w:szCs w:val="24"/>
        </w:rPr>
      </w:pPr>
      <w:r w:rsidRPr="00573A47">
        <w:rPr>
          <w:rFonts w:cstheme="minorHAnsi"/>
          <w:sz w:val="24"/>
          <w:szCs w:val="24"/>
        </w:rPr>
        <w:t>Discussion item</w:t>
      </w:r>
    </w:p>
    <w:p w14:paraId="65FC34D6" w14:textId="08CA4147" w:rsidR="00A8532B" w:rsidRPr="00573A47" w:rsidRDefault="00C46103" w:rsidP="00DA066C">
      <w:pPr>
        <w:pStyle w:val="NoSpacing"/>
        <w:numPr>
          <w:ilvl w:val="0"/>
          <w:numId w:val="30"/>
        </w:numPr>
        <w:spacing w:before="240"/>
        <w:ind w:left="900"/>
        <w:rPr>
          <w:rFonts w:cstheme="minorHAnsi"/>
          <w:sz w:val="24"/>
          <w:szCs w:val="24"/>
        </w:rPr>
      </w:pPr>
      <w:r w:rsidRPr="00573A47">
        <w:rPr>
          <w:rFonts w:cstheme="minorHAnsi"/>
          <w:sz w:val="24"/>
          <w:szCs w:val="24"/>
        </w:rPr>
        <w:t>Great Teachers Seminar (GTS)</w:t>
      </w:r>
    </w:p>
    <w:p w14:paraId="74DAD28A" w14:textId="650DB982" w:rsidR="00A8532B" w:rsidRPr="000F2ACF" w:rsidRDefault="00C46103" w:rsidP="00C46103">
      <w:pPr>
        <w:pStyle w:val="NoSpacing"/>
        <w:ind w:left="907"/>
        <w:rPr>
          <w:rFonts w:cstheme="minorHAnsi"/>
        </w:rPr>
      </w:pPr>
      <w:r w:rsidRPr="000F2ACF">
        <w:rPr>
          <w:rFonts w:cstheme="minorHAnsi"/>
          <w:color w:val="365F91" w:themeColor="accent1" w:themeShade="BF"/>
        </w:rPr>
        <w:t xml:space="preserve">The AS is able to send a few </w:t>
      </w:r>
      <w:proofErr w:type="gramStart"/>
      <w:r w:rsidRPr="000F2ACF">
        <w:rPr>
          <w:rFonts w:cstheme="minorHAnsi"/>
          <w:color w:val="365F91" w:themeColor="accent1" w:themeShade="BF"/>
        </w:rPr>
        <w:t>faculty</w:t>
      </w:r>
      <w:proofErr w:type="gramEnd"/>
      <w:r w:rsidRPr="000F2ACF">
        <w:rPr>
          <w:rFonts w:cstheme="minorHAnsi"/>
          <w:color w:val="365F91" w:themeColor="accent1" w:themeShade="BF"/>
        </w:rPr>
        <w:t xml:space="preserve"> to the GTS each year; this is the annual review of the processes and procedures by which we do this.</w:t>
      </w:r>
    </w:p>
    <w:p w14:paraId="2A9D0D4C" w14:textId="2B796343" w:rsidR="00A8532B" w:rsidRPr="00573A47" w:rsidRDefault="00A8532B" w:rsidP="00A8532B">
      <w:pPr>
        <w:pStyle w:val="NoSpacing"/>
        <w:ind w:left="907"/>
        <w:rPr>
          <w:rFonts w:cstheme="minorHAnsi"/>
          <w:sz w:val="24"/>
          <w:szCs w:val="24"/>
        </w:rPr>
      </w:pPr>
      <w:r w:rsidRPr="00573A47">
        <w:rPr>
          <w:rFonts w:cstheme="minorHAnsi"/>
          <w:sz w:val="24"/>
          <w:szCs w:val="24"/>
        </w:rPr>
        <w:t>See handouts on AS website</w:t>
      </w:r>
    </w:p>
    <w:p w14:paraId="6AE1D03D" w14:textId="0F2C1E0C" w:rsidR="00C46103" w:rsidRPr="00573A47" w:rsidRDefault="00C46103" w:rsidP="00A8532B">
      <w:pPr>
        <w:pStyle w:val="NoSpacing"/>
        <w:ind w:left="907"/>
        <w:rPr>
          <w:rFonts w:cstheme="minorHAnsi"/>
          <w:sz w:val="24"/>
          <w:szCs w:val="24"/>
        </w:rPr>
      </w:pPr>
      <w:r w:rsidRPr="00573A47">
        <w:rPr>
          <w:rFonts w:cstheme="minorHAnsi"/>
          <w:sz w:val="24"/>
          <w:szCs w:val="24"/>
        </w:rPr>
        <w:t>Action item</w:t>
      </w:r>
    </w:p>
    <w:p w14:paraId="15B71D2D" w14:textId="02ACA869" w:rsidR="00A8532B" w:rsidRPr="00573A47" w:rsidRDefault="00C46103" w:rsidP="00DA066C">
      <w:pPr>
        <w:pStyle w:val="NoSpacing"/>
        <w:numPr>
          <w:ilvl w:val="0"/>
          <w:numId w:val="30"/>
        </w:numPr>
        <w:spacing w:before="240"/>
        <w:ind w:left="900"/>
        <w:rPr>
          <w:rFonts w:cstheme="minorHAnsi"/>
          <w:sz w:val="24"/>
          <w:szCs w:val="24"/>
        </w:rPr>
      </w:pPr>
      <w:r w:rsidRPr="00573A47">
        <w:rPr>
          <w:rFonts w:cstheme="minorHAnsi"/>
          <w:sz w:val="24"/>
          <w:szCs w:val="24"/>
        </w:rPr>
        <w:t xml:space="preserve">Academic Senate Annual Awards </w:t>
      </w:r>
    </w:p>
    <w:p w14:paraId="06ABBA78" w14:textId="72EB9682" w:rsidR="00A8532B" w:rsidRPr="000F2ACF" w:rsidRDefault="00C46103" w:rsidP="00A8532B">
      <w:pPr>
        <w:pStyle w:val="NoSpacing"/>
        <w:ind w:left="907"/>
        <w:rPr>
          <w:rFonts w:cstheme="minorHAnsi"/>
        </w:rPr>
      </w:pPr>
      <w:r w:rsidRPr="000F2ACF">
        <w:rPr>
          <w:rFonts w:cstheme="minorHAnsi"/>
          <w:color w:val="365F91" w:themeColor="accent1" w:themeShade="BF"/>
        </w:rPr>
        <w:t xml:space="preserve">At the end of each </w:t>
      </w:r>
      <w:r w:rsidR="00CD79E0" w:rsidRPr="000F2ACF">
        <w:rPr>
          <w:rFonts w:cstheme="minorHAnsi"/>
          <w:color w:val="365F91" w:themeColor="accent1" w:themeShade="BF"/>
        </w:rPr>
        <w:t>academic yea</w:t>
      </w:r>
      <w:r w:rsidRPr="000F2ACF">
        <w:rPr>
          <w:rFonts w:cstheme="minorHAnsi"/>
          <w:color w:val="365F91" w:themeColor="accent1" w:themeShade="BF"/>
        </w:rPr>
        <w:t xml:space="preserve">r </w:t>
      </w:r>
      <w:r w:rsidR="00CD79E0" w:rsidRPr="000F2ACF">
        <w:rPr>
          <w:rFonts w:cstheme="minorHAnsi"/>
          <w:color w:val="365F91" w:themeColor="accent1" w:themeShade="BF"/>
        </w:rPr>
        <w:t xml:space="preserve">we </w:t>
      </w:r>
      <w:r w:rsidRPr="000F2ACF">
        <w:rPr>
          <w:rFonts w:cstheme="minorHAnsi"/>
          <w:color w:val="365F91" w:themeColor="accent1" w:themeShade="BF"/>
        </w:rPr>
        <w:t xml:space="preserve">celebrate our faculty, classified professionals, and management who </w:t>
      </w:r>
      <w:r w:rsidR="00CD79E0" w:rsidRPr="000F2ACF">
        <w:rPr>
          <w:rFonts w:cstheme="minorHAnsi"/>
          <w:color w:val="365F91" w:themeColor="accent1" w:themeShade="BF"/>
        </w:rPr>
        <w:t>we especially wish to appreciate</w:t>
      </w:r>
      <w:r w:rsidRPr="000F2ACF">
        <w:rPr>
          <w:rFonts w:cstheme="minorHAnsi"/>
          <w:color w:val="365F91" w:themeColor="accent1" w:themeShade="BF"/>
        </w:rPr>
        <w:t xml:space="preserve">; </w:t>
      </w:r>
      <w:r w:rsidR="00A177B7" w:rsidRPr="000F2ACF">
        <w:rPr>
          <w:rFonts w:cstheme="minorHAnsi"/>
          <w:color w:val="365F91" w:themeColor="accent1" w:themeShade="BF"/>
        </w:rPr>
        <w:t>this is the</w:t>
      </w:r>
      <w:r w:rsidR="003359B1" w:rsidRPr="000F2ACF">
        <w:rPr>
          <w:rFonts w:cstheme="minorHAnsi"/>
          <w:color w:val="365F91" w:themeColor="accent1" w:themeShade="BF"/>
        </w:rPr>
        <w:t xml:space="preserve"> </w:t>
      </w:r>
      <w:r w:rsidRPr="000F2ACF">
        <w:rPr>
          <w:rFonts w:cstheme="minorHAnsi"/>
          <w:color w:val="365F91" w:themeColor="accent1" w:themeShade="BF"/>
        </w:rPr>
        <w:t xml:space="preserve">review </w:t>
      </w:r>
      <w:r w:rsidR="00A177B7" w:rsidRPr="000F2ACF">
        <w:rPr>
          <w:rFonts w:cstheme="minorHAnsi"/>
          <w:color w:val="365F91" w:themeColor="accent1" w:themeShade="BF"/>
        </w:rPr>
        <w:t xml:space="preserve">of </w:t>
      </w:r>
      <w:r w:rsidRPr="000F2ACF">
        <w:rPr>
          <w:rFonts w:cstheme="minorHAnsi"/>
          <w:color w:val="365F91" w:themeColor="accent1" w:themeShade="BF"/>
        </w:rPr>
        <w:t xml:space="preserve">the processes </w:t>
      </w:r>
      <w:r w:rsidR="003359B1" w:rsidRPr="000F2ACF">
        <w:rPr>
          <w:rFonts w:cstheme="minorHAnsi"/>
          <w:color w:val="365F91" w:themeColor="accent1" w:themeShade="BF"/>
        </w:rPr>
        <w:t>b</w:t>
      </w:r>
      <w:r w:rsidRPr="000F2ACF">
        <w:rPr>
          <w:rFonts w:cstheme="minorHAnsi"/>
          <w:color w:val="365F91" w:themeColor="accent1" w:themeShade="BF"/>
        </w:rPr>
        <w:t xml:space="preserve">y which we do this. </w:t>
      </w:r>
    </w:p>
    <w:p w14:paraId="43F710B7" w14:textId="7BAB59B1" w:rsidR="00A8532B" w:rsidRPr="00573A47" w:rsidRDefault="00A8532B" w:rsidP="00A8532B">
      <w:pPr>
        <w:pStyle w:val="NoSpacing"/>
        <w:ind w:left="907"/>
        <w:rPr>
          <w:rFonts w:cstheme="minorHAnsi"/>
          <w:sz w:val="24"/>
          <w:szCs w:val="24"/>
        </w:rPr>
      </w:pPr>
      <w:r w:rsidRPr="00573A47">
        <w:rPr>
          <w:rFonts w:cstheme="minorHAnsi"/>
          <w:sz w:val="24"/>
          <w:szCs w:val="24"/>
        </w:rPr>
        <w:t>See handouts on AS website</w:t>
      </w:r>
    </w:p>
    <w:p w14:paraId="779CC313" w14:textId="28104EFA" w:rsidR="00C46103" w:rsidRPr="00573A47" w:rsidRDefault="00C46103" w:rsidP="00A8532B">
      <w:pPr>
        <w:pStyle w:val="NoSpacing"/>
        <w:ind w:left="907"/>
        <w:rPr>
          <w:rFonts w:cstheme="minorHAnsi"/>
          <w:sz w:val="24"/>
          <w:szCs w:val="24"/>
        </w:rPr>
      </w:pPr>
      <w:r w:rsidRPr="00573A47">
        <w:rPr>
          <w:rFonts w:cstheme="minorHAnsi"/>
          <w:sz w:val="24"/>
          <w:szCs w:val="24"/>
        </w:rPr>
        <w:t>Action item</w:t>
      </w:r>
    </w:p>
    <w:p w14:paraId="3C7DE338" w14:textId="4FE640E3" w:rsidR="00BA78FA" w:rsidRPr="00573A47" w:rsidRDefault="00FC1547" w:rsidP="00BA78FA">
      <w:pPr>
        <w:pStyle w:val="NoSpacing"/>
        <w:numPr>
          <w:ilvl w:val="0"/>
          <w:numId w:val="30"/>
        </w:numPr>
        <w:spacing w:before="240"/>
        <w:ind w:left="900"/>
        <w:rPr>
          <w:rFonts w:cstheme="minorHAnsi"/>
          <w:sz w:val="24"/>
          <w:szCs w:val="24"/>
        </w:rPr>
      </w:pPr>
      <w:r w:rsidRPr="00573A47">
        <w:rPr>
          <w:rFonts w:cstheme="minorHAnsi"/>
          <w:sz w:val="24"/>
          <w:szCs w:val="24"/>
        </w:rPr>
        <w:t>Introduction of V</w:t>
      </w:r>
      <w:r w:rsidR="00FB7D85" w:rsidRPr="00573A47">
        <w:rPr>
          <w:rFonts w:cstheme="minorHAnsi"/>
          <w:sz w:val="24"/>
          <w:szCs w:val="24"/>
        </w:rPr>
        <w:t>ice-</w:t>
      </w:r>
      <w:r w:rsidRPr="00573A47">
        <w:rPr>
          <w:rFonts w:cstheme="minorHAnsi"/>
          <w:sz w:val="24"/>
          <w:szCs w:val="24"/>
        </w:rPr>
        <w:t>P</w:t>
      </w:r>
      <w:r w:rsidR="00FB7D85" w:rsidRPr="00573A47">
        <w:rPr>
          <w:rFonts w:cstheme="minorHAnsi"/>
          <w:sz w:val="24"/>
          <w:szCs w:val="24"/>
        </w:rPr>
        <w:t>resident</w:t>
      </w:r>
      <w:r w:rsidRPr="00573A47">
        <w:rPr>
          <w:rFonts w:cstheme="minorHAnsi"/>
          <w:sz w:val="24"/>
          <w:szCs w:val="24"/>
        </w:rPr>
        <w:t xml:space="preserve"> of B</w:t>
      </w:r>
      <w:r w:rsidR="00FB7D85" w:rsidRPr="00573A47">
        <w:rPr>
          <w:rFonts w:cstheme="minorHAnsi"/>
          <w:sz w:val="24"/>
          <w:szCs w:val="24"/>
        </w:rPr>
        <w:t xml:space="preserve">usiness </w:t>
      </w:r>
      <w:r w:rsidRPr="00573A47">
        <w:rPr>
          <w:rFonts w:cstheme="minorHAnsi"/>
          <w:sz w:val="24"/>
          <w:szCs w:val="24"/>
        </w:rPr>
        <w:t>S</w:t>
      </w:r>
      <w:r w:rsidR="00FB7D85" w:rsidRPr="00573A47">
        <w:rPr>
          <w:rFonts w:cstheme="minorHAnsi"/>
          <w:sz w:val="24"/>
          <w:szCs w:val="24"/>
        </w:rPr>
        <w:t>ervices</w:t>
      </w:r>
    </w:p>
    <w:p w14:paraId="10AF30A9" w14:textId="297089FD" w:rsidR="00BA78FA" w:rsidRPr="000F2ACF" w:rsidRDefault="00BA78FA" w:rsidP="007D2DD3">
      <w:pPr>
        <w:pStyle w:val="NoSpacing"/>
        <w:ind w:left="907"/>
        <w:rPr>
          <w:rFonts w:cstheme="minorHAnsi"/>
          <w:color w:val="365F91" w:themeColor="accent1" w:themeShade="BF"/>
        </w:rPr>
      </w:pPr>
      <w:r w:rsidRPr="000F2ACF">
        <w:rPr>
          <w:rFonts w:cstheme="minorHAnsi"/>
          <w:color w:val="365F91" w:themeColor="accent1" w:themeShade="BF"/>
        </w:rPr>
        <w:t>Moorpark is due to get its new VP-BS; we hope to be able to introduce them to Council and our college this meeting!</w:t>
      </w:r>
      <w:bookmarkStart w:id="5" w:name="_GoBack"/>
      <w:bookmarkEnd w:id="5"/>
    </w:p>
    <w:p w14:paraId="5FD8072A" w14:textId="76904FF1" w:rsidR="007D2DD3" w:rsidRPr="00573A47" w:rsidRDefault="00BA78FA" w:rsidP="007D2DD3">
      <w:pPr>
        <w:pStyle w:val="NoSpacing"/>
        <w:ind w:left="907"/>
        <w:rPr>
          <w:rFonts w:cstheme="minorHAnsi"/>
          <w:sz w:val="24"/>
          <w:szCs w:val="24"/>
        </w:rPr>
      </w:pPr>
      <w:r w:rsidRPr="00573A47">
        <w:rPr>
          <w:rFonts w:cstheme="minorHAnsi"/>
          <w:sz w:val="24"/>
          <w:szCs w:val="24"/>
        </w:rPr>
        <w:t>D</w:t>
      </w:r>
      <w:r w:rsidR="007D2DD3" w:rsidRPr="00573A47">
        <w:rPr>
          <w:rFonts w:cstheme="minorHAnsi"/>
          <w:sz w:val="24"/>
          <w:szCs w:val="24"/>
        </w:rPr>
        <w:t>iscussion item</w:t>
      </w:r>
    </w:p>
    <w:p w14:paraId="6314AB0A" w14:textId="77777777"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573A47" w:rsidRDefault="00434D93" w:rsidP="00CD79E0">
      <w:pPr>
        <w:spacing w:before="120" w:after="0" w:line="240" w:lineRule="auto"/>
        <w:ind w:left="540"/>
        <w:rPr>
          <w:rFonts w:cstheme="minorHAnsi"/>
          <w:sz w:val="24"/>
          <w:szCs w:val="24"/>
        </w:rPr>
      </w:pPr>
      <w:r w:rsidRPr="00573A47">
        <w:rPr>
          <w:rFonts w:cstheme="minorHAnsi"/>
          <w:sz w:val="24"/>
          <w:szCs w:val="24"/>
        </w:rPr>
        <w:t>See handouts on AS website</w:t>
      </w:r>
      <w:bookmarkStart w:id="6" w:name="_Hlk17752588"/>
    </w:p>
    <w:bookmarkEnd w:id="6"/>
    <w:p w14:paraId="6F2C6BEC" w14:textId="77777777" w:rsidR="003359B1" w:rsidRPr="00573A47" w:rsidRDefault="003359B1" w:rsidP="008E501D">
      <w:pPr>
        <w:numPr>
          <w:ilvl w:val="0"/>
          <w:numId w:val="8"/>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8E501D">
      <w:pPr>
        <w:numPr>
          <w:ilvl w:val="0"/>
          <w:numId w:val="8"/>
        </w:numPr>
        <w:spacing w:after="0" w:line="240" w:lineRule="auto"/>
        <w:ind w:left="907"/>
        <w:rPr>
          <w:rFonts w:cstheme="minorHAnsi"/>
          <w:sz w:val="24"/>
          <w:szCs w:val="24"/>
        </w:rPr>
      </w:pPr>
      <w:r w:rsidRPr="00573A47">
        <w:rPr>
          <w:rFonts w:cstheme="minorHAnsi"/>
          <w:sz w:val="24"/>
          <w:szCs w:val="24"/>
        </w:rPr>
        <w:t>Faculty Liaison Reports</w:t>
      </w:r>
    </w:p>
    <w:p w14:paraId="0E46A1A6" w14:textId="113A533F" w:rsidR="00434D93" w:rsidRPr="00573A47" w:rsidRDefault="00BD2208" w:rsidP="008E501D">
      <w:pPr>
        <w:numPr>
          <w:ilvl w:val="0"/>
          <w:numId w:val="8"/>
        </w:numPr>
        <w:spacing w:after="0" w:line="240" w:lineRule="auto"/>
        <w:ind w:left="907"/>
        <w:rPr>
          <w:rFonts w:cstheme="minorHAnsi"/>
          <w:sz w:val="24"/>
          <w:szCs w:val="24"/>
        </w:rPr>
      </w:pPr>
      <w:r w:rsidRPr="00573A47">
        <w:rPr>
          <w:rFonts w:cstheme="minorHAnsi"/>
          <w:sz w:val="24"/>
          <w:szCs w:val="24"/>
        </w:rPr>
        <w:t xml:space="preserve">Governance Committee </w:t>
      </w:r>
      <w:r w:rsidR="00434D93" w:rsidRPr="00573A47">
        <w:rPr>
          <w:rFonts w:cstheme="minorHAnsi"/>
          <w:sz w:val="24"/>
          <w:szCs w:val="24"/>
        </w:rPr>
        <w:t>Co-Chair Reports</w:t>
      </w:r>
    </w:p>
    <w:bookmarkEnd w:id="1"/>
    <w:bookmarkEnd w:id="2"/>
    <w:bookmarkEnd w:id="3"/>
    <w:bookmarkEnd w:id="4"/>
    <w:p w14:paraId="2BB3FE26" w14:textId="2C92C2DF" w:rsidR="003359B1" w:rsidRPr="00573A47" w:rsidRDefault="00BA0E17" w:rsidP="003359B1">
      <w:pPr>
        <w:pStyle w:val="Heading2"/>
        <w:rPr>
          <w:rFonts w:asciiTheme="minorHAnsi" w:hAnsiTheme="minorHAnsi"/>
        </w:rPr>
      </w:pPr>
      <w:r w:rsidRPr="00573A47">
        <w:rPr>
          <w:rFonts w:asciiTheme="minorHAnsi" w:hAnsiTheme="minorHAnsi"/>
        </w:rPr>
        <w:t>Announcements</w:t>
      </w:r>
    </w:p>
    <w:p w14:paraId="0C99DE75" w14:textId="6DEE5527" w:rsidR="00CD79E0" w:rsidRPr="00573A47" w:rsidRDefault="00461F29" w:rsidP="00A56498">
      <w:pPr>
        <w:pStyle w:val="NoSpacing"/>
        <w:numPr>
          <w:ilvl w:val="0"/>
          <w:numId w:val="31"/>
        </w:numPr>
        <w:spacing w:before="120"/>
        <w:rPr>
          <w:rFonts w:cstheme="minorHAnsi"/>
          <w:sz w:val="24"/>
          <w:szCs w:val="24"/>
        </w:rPr>
      </w:pPr>
      <w:r w:rsidRPr="00573A47">
        <w:rPr>
          <w:rFonts w:cstheme="minorHAnsi"/>
          <w:sz w:val="24"/>
          <w:szCs w:val="24"/>
        </w:rPr>
        <w:t>Annual Strategic Planning Retreat</w:t>
      </w:r>
      <w:r w:rsidR="009743CA" w:rsidRPr="00573A47">
        <w:rPr>
          <w:rFonts w:cstheme="minorHAnsi"/>
          <w:sz w:val="24"/>
          <w:szCs w:val="24"/>
        </w:rPr>
        <w:t xml:space="preserve">: </w:t>
      </w:r>
      <w:r w:rsidRPr="00573A47">
        <w:rPr>
          <w:rFonts w:cstheme="minorHAnsi"/>
          <w:sz w:val="24"/>
          <w:szCs w:val="24"/>
        </w:rPr>
        <w:t>March 20</w:t>
      </w:r>
      <w:r w:rsidR="009743CA" w:rsidRPr="00573A47">
        <w:rPr>
          <w:rFonts w:cstheme="minorHAnsi"/>
          <w:sz w:val="24"/>
          <w:szCs w:val="24"/>
        </w:rPr>
        <w:t xml:space="preserve">, </w:t>
      </w:r>
      <w:r w:rsidRPr="00573A47">
        <w:rPr>
          <w:rFonts w:cstheme="minorHAnsi"/>
          <w:sz w:val="24"/>
          <w:szCs w:val="24"/>
        </w:rPr>
        <w:t>8</w:t>
      </w:r>
      <w:r w:rsidR="00A00149" w:rsidRPr="00573A47">
        <w:rPr>
          <w:rFonts w:cstheme="minorHAnsi"/>
          <w:sz w:val="24"/>
          <w:szCs w:val="24"/>
        </w:rPr>
        <w:t xml:space="preserve"> AM</w:t>
      </w:r>
      <w:r w:rsidR="00924D43" w:rsidRPr="00573A47">
        <w:rPr>
          <w:rFonts w:cstheme="minorHAnsi"/>
          <w:sz w:val="24"/>
          <w:szCs w:val="24"/>
        </w:rPr>
        <w:t xml:space="preserve"> </w:t>
      </w:r>
      <w:r w:rsidRPr="00573A47">
        <w:rPr>
          <w:rFonts w:cstheme="minorHAnsi"/>
          <w:sz w:val="24"/>
          <w:szCs w:val="24"/>
        </w:rPr>
        <w:t>– 4</w:t>
      </w:r>
      <w:r w:rsidR="00A00149" w:rsidRPr="00573A47">
        <w:rPr>
          <w:rFonts w:cstheme="minorHAnsi"/>
          <w:sz w:val="24"/>
          <w:szCs w:val="24"/>
        </w:rPr>
        <w:t xml:space="preserve"> PM</w:t>
      </w:r>
      <w:r w:rsidR="009743CA" w:rsidRPr="00573A47">
        <w:rPr>
          <w:rFonts w:cstheme="minorHAnsi"/>
          <w:sz w:val="24"/>
          <w:szCs w:val="24"/>
        </w:rPr>
        <w:t>, W</w:t>
      </w:r>
      <w:r w:rsidRPr="00573A47">
        <w:rPr>
          <w:rFonts w:cstheme="minorHAnsi"/>
          <w:sz w:val="24"/>
          <w:szCs w:val="24"/>
        </w:rPr>
        <w:t>ood Ranch Golf Club</w:t>
      </w:r>
    </w:p>
    <w:p w14:paraId="2EB01FE4" w14:textId="414715E9" w:rsidR="00BD2208" w:rsidRPr="00573A47" w:rsidRDefault="0094339A" w:rsidP="00CD79E0">
      <w:pPr>
        <w:pStyle w:val="NoSpacing"/>
        <w:numPr>
          <w:ilvl w:val="0"/>
          <w:numId w:val="31"/>
        </w:numPr>
        <w:rPr>
          <w:rFonts w:cstheme="minorHAnsi"/>
          <w:sz w:val="24"/>
          <w:szCs w:val="24"/>
        </w:rPr>
      </w:pPr>
      <w:r w:rsidRPr="00573A47">
        <w:rPr>
          <w:rFonts w:cstheme="minorHAnsi"/>
          <w:sz w:val="24"/>
          <w:szCs w:val="24"/>
        </w:rPr>
        <w:t xml:space="preserve">Academic Senate for California Community Colleges (ASCCC) </w:t>
      </w:r>
      <w:r w:rsidR="00BD2208" w:rsidRPr="00573A47">
        <w:rPr>
          <w:rFonts w:cstheme="minorHAnsi"/>
          <w:sz w:val="24"/>
          <w:szCs w:val="24"/>
        </w:rPr>
        <w:t>Area C Meeting: March 28, LA Southwest College</w:t>
      </w:r>
    </w:p>
    <w:p w14:paraId="7C32BAD7" w14:textId="2F6DC3F0" w:rsidR="00BD2208" w:rsidRPr="00573A47" w:rsidRDefault="00BD2208" w:rsidP="00CD79E0">
      <w:pPr>
        <w:pStyle w:val="NoSpacing"/>
        <w:numPr>
          <w:ilvl w:val="0"/>
          <w:numId w:val="31"/>
        </w:numPr>
        <w:rPr>
          <w:rFonts w:cstheme="minorHAnsi"/>
          <w:sz w:val="24"/>
          <w:szCs w:val="24"/>
        </w:rPr>
      </w:pPr>
      <w:r w:rsidRPr="00573A47">
        <w:rPr>
          <w:rFonts w:cstheme="minorHAnsi"/>
          <w:sz w:val="24"/>
          <w:szCs w:val="24"/>
        </w:rPr>
        <w:t>ASCCC Plenary: April 16-18, Oakland</w:t>
      </w:r>
    </w:p>
    <w:p w14:paraId="665C3BB3" w14:textId="75C3A545" w:rsidR="00A77D77" w:rsidRPr="00573A4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0215E0A3" w14:textId="222E10BC" w:rsidR="00A77D77" w:rsidRPr="00573A47" w:rsidRDefault="000449C7" w:rsidP="003359B1">
      <w:pP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573A47" w14:paraId="38B5E23F" w14:textId="77777777" w:rsidTr="00D51747">
        <w:trPr>
          <w:tblHeader/>
        </w:trPr>
        <w:tc>
          <w:tcPr>
            <w:tcW w:w="2517" w:type="dxa"/>
            <w:vAlign w:val="center"/>
          </w:tcPr>
          <w:p w14:paraId="1D60A14F" w14:textId="77777777" w:rsidR="00A77D77" w:rsidRPr="00573A47" w:rsidRDefault="00A77D77" w:rsidP="00D51747">
            <w:pPr>
              <w:pStyle w:val="NoSpacing"/>
              <w:rPr>
                <w:rFonts w:cstheme="minorHAnsi"/>
                <w:sz w:val="24"/>
                <w:szCs w:val="24"/>
              </w:rPr>
            </w:pPr>
            <w:r w:rsidRPr="00573A47">
              <w:rPr>
                <w:rFonts w:cstheme="minorHAnsi"/>
                <w:sz w:val="24"/>
                <w:szCs w:val="24"/>
              </w:rPr>
              <w:t>POSITION</w:t>
            </w:r>
          </w:p>
        </w:tc>
        <w:tc>
          <w:tcPr>
            <w:tcW w:w="2421" w:type="dxa"/>
            <w:vAlign w:val="center"/>
          </w:tcPr>
          <w:p w14:paraId="1F191111" w14:textId="77777777" w:rsidR="00A77D77" w:rsidRPr="00573A47" w:rsidRDefault="00A77D77" w:rsidP="00D51747">
            <w:pPr>
              <w:rPr>
                <w:rFonts w:cstheme="minorHAnsi"/>
                <w:sz w:val="24"/>
                <w:szCs w:val="24"/>
              </w:rPr>
            </w:pPr>
            <w:r w:rsidRPr="00573A47">
              <w:rPr>
                <w:rFonts w:cstheme="minorHAnsi"/>
                <w:sz w:val="24"/>
                <w:szCs w:val="24"/>
              </w:rPr>
              <w:t>NAME</w:t>
            </w:r>
          </w:p>
        </w:tc>
        <w:tc>
          <w:tcPr>
            <w:tcW w:w="2525" w:type="dxa"/>
            <w:vAlign w:val="center"/>
          </w:tcPr>
          <w:p w14:paraId="1FB089F3" w14:textId="77777777" w:rsidR="00A77D77" w:rsidRPr="00573A47" w:rsidRDefault="00A77D77" w:rsidP="00D51747">
            <w:pPr>
              <w:rPr>
                <w:rFonts w:cstheme="minorHAnsi"/>
                <w:sz w:val="24"/>
                <w:szCs w:val="24"/>
              </w:rPr>
            </w:pPr>
            <w:r w:rsidRPr="00573A47">
              <w:rPr>
                <w:rFonts w:cstheme="minorHAnsi"/>
                <w:sz w:val="24"/>
                <w:szCs w:val="24"/>
              </w:rPr>
              <w:t>POSITION</w:t>
            </w:r>
          </w:p>
        </w:tc>
        <w:tc>
          <w:tcPr>
            <w:tcW w:w="2425" w:type="dxa"/>
            <w:vAlign w:val="center"/>
          </w:tcPr>
          <w:p w14:paraId="52A901C6" w14:textId="77777777" w:rsidR="00A77D77" w:rsidRPr="00573A47" w:rsidRDefault="00A77D77" w:rsidP="00D51747">
            <w:pPr>
              <w:rPr>
                <w:rFonts w:cstheme="minorHAnsi"/>
                <w:sz w:val="24"/>
                <w:szCs w:val="24"/>
              </w:rPr>
            </w:pPr>
            <w:r w:rsidRPr="00573A47">
              <w:rPr>
                <w:rFonts w:cstheme="minorHAnsi"/>
                <w:sz w:val="24"/>
                <w:szCs w:val="24"/>
              </w:rPr>
              <w:t>NAME</w:t>
            </w:r>
          </w:p>
        </w:tc>
      </w:tr>
      <w:tr w:rsidR="00A77D77" w:rsidRPr="00573A47" w14:paraId="6C9DFC66" w14:textId="77777777" w:rsidTr="00D51747">
        <w:trPr>
          <w:trHeight w:val="533"/>
        </w:trPr>
        <w:tc>
          <w:tcPr>
            <w:tcW w:w="2517" w:type="dxa"/>
            <w:vAlign w:val="center"/>
          </w:tcPr>
          <w:p w14:paraId="34B55225" w14:textId="77777777" w:rsidR="00A77D77" w:rsidRPr="00573A47" w:rsidRDefault="00A77D77" w:rsidP="00D51747">
            <w:pPr>
              <w:rPr>
                <w:rFonts w:cstheme="minorHAnsi"/>
                <w:sz w:val="24"/>
                <w:szCs w:val="24"/>
              </w:rPr>
            </w:pPr>
            <w:r w:rsidRPr="00573A47">
              <w:rPr>
                <w:rFonts w:cstheme="minorHAnsi"/>
                <w:sz w:val="24"/>
                <w:szCs w:val="24"/>
              </w:rPr>
              <w:t>ASC President</w:t>
            </w:r>
          </w:p>
        </w:tc>
        <w:tc>
          <w:tcPr>
            <w:tcW w:w="2421" w:type="dxa"/>
            <w:vAlign w:val="center"/>
          </w:tcPr>
          <w:p w14:paraId="2B1D2551" w14:textId="77777777" w:rsidR="00A77D77" w:rsidRPr="00573A47" w:rsidRDefault="00A77D77" w:rsidP="00D51747">
            <w:pPr>
              <w:rPr>
                <w:rFonts w:cstheme="minorHAnsi"/>
                <w:sz w:val="24"/>
                <w:szCs w:val="24"/>
              </w:rPr>
            </w:pPr>
            <w:r w:rsidRPr="00573A47">
              <w:rPr>
                <w:rFonts w:cstheme="minorHAnsi"/>
                <w:sz w:val="24"/>
                <w:szCs w:val="24"/>
              </w:rPr>
              <w:t>Nenagh Brown</w:t>
            </w:r>
          </w:p>
        </w:tc>
        <w:tc>
          <w:tcPr>
            <w:tcW w:w="2525" w:type="dxa"/>
            <w:vAlign w:val="center"/>
          </w:tcPr>
          <w:p w14:paraId="182D6008" w14:textId="77777777" w:rsidR="00A77D77" w:rsidRPr="00573A47" w:rsidRDefault="00A77D77" w:rsidP="00D51747">
            <w:pPr>
              <w:rPr>
                <w:rFonts w:cstheme="minorHAnsi"/>
                <w:sz w:val="24"/>
                <w:szCs w:val="24"/>
              </w:rPr>
            </w:pPr>
            <w:r w:rsidRPr="00573A47">
              <w:rPr>
                <w:rFonts w:cstheme="minorHAnsi"/>
                <w:sz w:val="24"/>
                <w:szCs w:val="24"/>
              </w:rPr>
              <w:t>Library</w:t>
            </w:r>
          </w:p>
        </w:tc>
        <w:tc>
          <w:tcPr>
            <w:tcW w:w="2425" w:type="dxa"/>
            <w:vAlign w:val="center"/>
          </w:tcPr>
          <w:p w14:paraId="1FC9D0F3" w14:textId="77777777" w:rsidR="00A77D77" w:rsidRPr="00573A47" w:rsidRDefault="00A77D77" w:rsidP="00D51747">
            <w:pPr>
              <w:rPr>
                <w:rFonts w:cstheme="minorHAnsi"/>
                <w:sz w:val="24"/>
                <w:szCs w:val="24"/>
              </w:rPr>
            </w:pPr>
            <w:r w:rsidRPr="00573A47">
              <w:rPr>
                <w:rFonts w:cstheme="minorHAnsi"/>
                <w:sz w:val="24"/>
                <w:szCs w:val="24"/>
              </w:rPr>
              <w:t xml:space="preserve">Mary </w:t>
            </w:r>
            <w:proofErr w:type="spellStart"/>
            <w:r w:rsidRPr="00573A47">
              <w:rPr>
                <w:rFonts w:cstheme="minorHAnsi"/>
                <w:sz w:val="24"/>
                <w:szCs w:val="24"/>
              </w:rPr>
              <w:t>LaBarge</w:t>
            </w:r>
            <w:proofErr w:type="spellEnd"/>
          </w:p>
          <w:p w14:paraId="1C61BD0A" w14:textId="77777777" w:rsidR="00A77D77" w:rsidRPr="00573A47" w:rsidRDefault="00A77D77" w:rsidP="00D51747">
            <w:pPr>
              <w:rPr>
                <w:rFonts w:cstheme="minorHAnsi"/>
                <w:sz w:val="24"/>
                <w:szCs w:val="24"/>
              </w:rPr>
            </w:pPr>
            <w:r w:rsidRPr="00573A47">
              <w:rPr>
                <w:rFonts w:cstheme="minorHAnsi"/>
                <w:sz w:val="24"/>
                <w:szCs w:val="24"/>
              </w:rPr>
              <w:t xml:space="preserve">Danielle </w:t>
            </w:r>
            <w:proofErr w:type="spellStart"/>
            <w:r w:rsidRPr="00573A47">
              <w:rPr>
                <w:rFonts w:cstheme="minorHAnsi"/>
                <w:sz w:val="24"/>
                <w:szCs w:val="24"/>
              </w:rPr>
              <w:t>Kaprelian</w:t>
            </w:r>
            <w:proofErr w:type="spellEnd"/>
          </w:p>
        </w:tc>
      </w:tr>
      <w:tr w:rsidR="00A77D77" w:rsidRPr="00573A47" w14:paraId="7330A0EB" w14:textId="77777777" w:rsidTr="00D51747">
        <w:tc>
          <w:tcPr>
            <w:tcW w:w="2517" w:type="dxa"/>
            <w:vAlign w:val="center"/>
          </w:tcPr>
          <w:p w14:paraId="03E8D81C" w14:textId="77777777" w:rsidR="00A77D77" w:rsidRPr="00573A47" w:rsidRDefault="00A77D77" w:rsidP="00D51747">
            <w:pPr>
              <w:rPr>
                <w:rFonts w:cstheme="minorHAnsi"/>
                <w:sz w:val="24"/>
                <w:szCs w:val="24"/>
              </w:rPr>
            </w:pPr>
            <w:r w:rsidRPr="00573A47">
              <w:rPr>
                <w:rFonts w:cstheme="minorHAnsi"/>
                <w:sz w:val="24"/>
                <w:szCs w:val="24"/>
              </w:rPr>
              <w:t>ASC Vice President</w:t>
            </w:r>
          </w:p>
        </w:tc>
        <w:tc>
          <w:tcPr>
            <w:tcW w:w="2421" w:type="dxa"/>
            <w:vAlign w:val="center"/>
          </w:tcPr>
          <w:p w14:paraId="16B751D0" w14:textId="77777777" w:rsidR="00A77D77" w:rsidRPr="00573A47" w:rsidRDefault="00A77D77" w:rsidP="00D51747">
            <w:pPr>
              <w:rPr>
                <w:rFonts w:cstheme="minorHAnsi"/>
                <w:sz w:val="24"/>
                <w:szCs w:val="24"/>
              </w:rPr>
            </w:pPr>
            <w:r w:rsidRPr="00573A47">
              <w:rPr>
                <w:rFonts w:cstheme="minorHAnsi"/>
                <w:sz w:val="24"/>
                <w:szCs w:val="24"/>
              </w:rPr>
              <w:t>Erik Reese</w:t>
            </w:r>
          </w:p>
        </w:tc>
        <w:tc>
          <w:tcPr>
            <w:tcW w:w="2525" w:type="dxa"/>
            <w:vAlign w:val="center"/>
          </w:tcPr>
          <w:p w14:paraId="11CA4F6A" w14:textId="77777777" w:rsidR="00A77D77" w:rsidRPr="00573A47" w:rsidRDefault="00A77D77" w:rsidP="00D51747">
            <w:pPr>
              <w:rPr>
                <w:rFonts w:cstheme="minorHAnsi"/>
                <w:sz w:val="24"/>
                <w:szCs w:val="24"/>
              </w:rPr>
            </w:pPr>
            <w:r w:rsidRPr="00573A47">
              <w:rPr>
                <w:rFonts w:cstheme="minorHAnsi"/>
                <w:sz w:val="24"/>
                <w:szCs w:val="24"/>
              </w:rPr>
              <w:t>Life Sciences</w:t>
            </w:r>
          </w:p>
        </w:tc>
        <w:tc>
          <w:tcPr>
            <w:tcW w:w="2425" w:type="dxa"/>
            <w:vAlign w:val="center"/>
          </w:tcPr>
          <w:p w14:paraId="1955477D" w14:textId="77777777" w:rsidR="00A77D77" w:rsidRPr="00573A47" w:rsidRDefault="00A77D77" w:rsidP="00D51747">
            <w:pPr>
              <w:rPr>
                <w:rFonts w:cstheme="minorHAnsi"/>
                <w:sz w:val="24"/>
                <w:szCs w:val="24"/>
              </w:rPr>
            </w:pPr>
            <w:proofErr w:type="spellStart"/>
            <w:r w:rsidRPr="00573A47">
              <w:rPr>
                <w:rFonts w:cstheme="minorHAnsi"/>
                <w:sz w:val="24"/>
                <w:szCs w:val="24"/>
              </w:rPr>
              <w:t>Jazmir</w:t>
            </w:r>
            <w:proofErr w:type="spellEnd"/>
            <w:r w:rsidRPr="00573A47">
              <w:rPr>
                <w:rFonts w:cstheme="minorHAnsi"/>
                <w:sz w:val="24"/>
                <w:szCs w:val="24"/>
              </w:rPr>
              <w:t xml:space="preserve"> Hernandez</w:t>
            </w:r>
          </w:p>
          <w:p w14:paraId="77A43FCD" w14:textId="77777777" w:rsidR="00A77D77" w:rsidRPr="00573A47" w:rsidRDefault="00A77D77" w:rsidP="00D51747">
            <w:pPr>
              <w:rPr>
                <w:rFonts w:cstheme="minorHAnsi"/>
                <w:sz w:val="24"/>
                <w:szCs w:val="24"/>
              </w:rPr>
            </w:pPr>
            <w:r w:rsidRPr="00573A47">
              <w:rPr>
                <w:rFonts w:cstheme="minorHAnsi"/>
                <w:sz w:val="24"/>
                <w:szCs w:val="24"/>
              </w:rPr>
              <w:t>Audrey Chen</w:t>
            </w:r>
          </w:p>
        </w:tc>
      </w:tr>
      <w:tr w:rsidR="00A77D77" w:rsidRPr="00573A47" w14:paraId="1DA37161" w14:textId="77777777" w:rsidTr="00D51747">
        <w:tc>
          <w:tcPr>
            <w:tcW w:w="2517" w:type="dxa"/>
            <w:vAlign w:val="center"/>
          </w:tcPr>
          <w:p w14:paraId="2B9A448B" w14:textId="77777777" w:rsidR="00A77D77" w:rsidRPr="00573A47" w:rsidRDefault="00A77D77" w:rsidP="00D51747">
            <w:pPr>
              <w:rPr>
                <w:rFonts w:cstheme="minorHAnsi"/>
                <w:sz w:val="24"/>
                <w:szCs w:val="24"/>
              </w:rPr>
            </w:pPr>
            <w:r w:rsidRPr="00573A47">
              <w:rPr>
                <w:rFonts w:cstheme="minorHAnsi"/>
                <w:sz w:val="24"/>
                <w:szCs w:val="24"/>
              </w:rPr>
              <w:t>ASC Secretary</w:t>
            </w:r>
          </w:p>
        </w:tc>
        <w:tc>
          <w:tcPr>
            <w:tcW w:w="2421" w:type="dxa"/>
            <w:vAlign w:val="center"/>
          </w:tcPr>
          <w:p w14:paraId="584454FF" w14:textId="77777777" w:rsidR="00A77D77" w:rsidRPr="00573A47" w:rsidRDefault="00A77D77" w:rsidP="00D51747">
            <w:pPr>
              <w:rPr>
                <w:rFonts w:cstheme="minorHAnsi"/>
                <w:sz w:val="24"/>
                <w:szCs w:val="24"/>
              </w:rPr>
            </w:pPr>
            <w:r w:rsidRPr="00573A47">
              <w:rPr>
                <w:rFonts w:cstheme="minorHAnsi"/>
                <w:sz w:val="24"/>
                <w:szCs w:val="24"/>
              </w:rPr>
              <w:t>Renée Butler</w:t>
            </w:r>
          </w:p>
        </w:tc>
        <w:tc>
          <w:tcPr>
            <w:tcW w:w="2525" w:type="dxa"/>
            <w:vAlign w:val="center"/>
          </w:tcPr>
          <w:p w14:paraId="507DA5EF" w14:textId="77777777" w:rsidR="00A77D77" w:rsidRPr="00573A47" w:rsidRDefault="00A77D77" w:rsidP="00D51747">
            <w:pPr>
              <w:rPr>
                <w:rFonts w:cstheme="minorHAnsi"/>
                <w:sz w:val="24"/>
                <w:szCs w:val="24"/>
              </w:rPr>
            </w:pPr>
            <w:r w:rsidRPr="00573A47">
              <w:rPr>
                <w:rFonts w:cstheme="minorHAnsi"/>
                <w:sz w:val="24"/>
                <w:szCs w:val="24"/>
              </w:rPr>
              <w:t>Mathematics</w:t>
            </w:r>
          </w:p>
        </w:tc>
        <w:tc>
          <w:tcPr>
            <w:tcW w:w="2425" w:type="dxa"/>
            <w:vAlign w:val="center"/>
          </w:tcPr>
          <w:p w14:paraId="7F539FDB" w14:textId="77777777" w:rsidR="00A77D77" w:rsidRPr="00573A47" w:rsidRDefault="00A77D77" w:rsidP="00D51747">
            <w:pPr>
              <w:rPr>
                <w:rFonts w:cstheme="minorHAnsi"/>
                <w:sz w:val="24"/>
                <w:szCs w:val="24"/>
              </w:rPr>
            </w:pPr>
            <w:r w:rsidRPr="00573A47">
              <w:rPr>
                <w:rFonts w:cstheme="minorHAnsi"/>
                <w:sz w:val="24"/>
                <w:szCs w:val="24"/>
              </w:rPr>
              <w:t>Chris Copeland</w:t>
            </w:r>
          </w:p>
          <w:p w14:paraId="46289330" w14:textId="77777777" w:rsidR="00A77D77" w:rsidRPr="00573A47" w:rsidRDefault="00A77D77" w:rsidP="00D51747">
            <w:pPr>
              <w:rPr>
                <w:rFonts w:cstheme="minorHAnsi"/>
                <w:sz w:val="24"/>
                <w:szCs w:val="24"/>
              </w:rPr>
            </w:pPr>
            <w:r w:rsidRPr="00573A47">
              <w:rPr>
                <w:rFonts w:cstheme="minorHAnsi"/>
                <w:sz w:val="24"/>
                <w:szCs w:val="24"/>
              </w:rPr>
              <w:t>Curtis Paul</w:t>
            </w:r>
          </w:p>
        </w:tc>
      </w:tr>
      <w:tr w:rsidR="00A77D77" w:rsidRPr="00573A47" w14:paraId="24A6C50C" w14:textId="77777777" w:rsidTr="00D51747">
        <w:tc>
          <w:tcPr>
            <w:tcW w:w="2517" w:type="dxa"/>
            <w:vAlign w:val="center"/>
          </w:tcPr>
          <w:p w14:paraId="22416105" w14:textId="77777777" w:rsidR="00A77D77" w:rsidRPr="00573A47" w:rsidRDefault="00A77D77" w:rsidP="00D51747">
            <w:pPr>
              <w:rPr>
                <w:rFonts w:cstheme="minorHAnsi"/>
                <w:sz w:val="24"/>
                <w:szCs w:val="24"/>
              </w:rPr>
            </w:pPr>
            <w:r w:rsidRPr="00573A47">
              <w:rPr>
                <w:rFonts w:cstheme="minorHAnsi"/>
                <w:sz w:val="24"/>
                <w:szCs w:val="24"/>
              </w:rPr>
              <w:t>ASC Treasurer</w:t>
            </w:r>
          </w:p>
        </w:tc>
        <w:tc>
          <w:tcPr>
            <w:tcW w:w="2421" w:type="dxa"/>
            <w:vAlign w:val="center"/>
          </w:tcPr>
          <w:p w14:paraId="4133BAEF" w14:textId="77777777" w:rsidR="00A77D77" w:rsidRPr="00573A47" w:rsidRDefault="00A77D77" w:rsidP="00D51747">
            <w:pPr>
              <w:rPr>
                <w:rFonts w:cstheme="minorHAnsi"/>
                <w:sz w:val="24"/>
                <w:szCs w:val="24"/>
              </w:rPr>
            </w:pPr>
            <w:r w:rsidRPr="00573A47">
              <w:rPr>
                <w:rFonts w:cstheme="minorHAnsi"/>
                <w:sz w:val="24"/>
                <w:szCs w:val="24"/>
              </w:rPr>
              <w:t>Ruth Bennington</w:t>
            </w:r>
          </w:p>
        </w:tc>
        <w:tc>
          <w:tcPr>
            <w:tcW w:w="2525" w:type="dxa"/>
            <w:vAlign w:val="center"/>
          </w:tcPr>
          <w:p w14:paraId="78972C8D" w14:textId="77777777" w:rsidR="00A77D77" w:rsidRPr="00573A47" w:rsidRDefault="00A77D77" w:rsidP="00D51747">
            <w:pPr>
              <w:rPr>
                <w:rFonts w:cstheme="minorHAnsi"/>
                <w:sz w:val="24"/>
                <w:szCs w:val="24"/>
              </w:rPr>
            </w:pPr>
            <w:r w:rsidRPr="00573A47">
              <w:rPr>
                <w:rFonts w:cstheme="minorHAnsi"/>
                <w:sz w:val="24"/>
                <w:szCs w:val="24"/>
              </w:rPr>
              <w:t xml:space="preserve">Media Art / </w:t>
            </w:r>
          </w:p>
          <w:p w14:paraId="5A95133C" w14:textId="77777777" w:rsidR="00A77D77" w:rsidRPr="00573A47" w:rsidRDefault="00A77D77" w:rsidP="00D51747">
            <w:pPr>
              <w:rPr>
                <w:rFonts w:cstheme="minorHAnsi"/>
                <w:sz w:val="24"/>
                <w:szCs w:val="24"/>
              </w:rPr>
            </w:pPr>
            <w:r w:rsidRPr="00573A47">
              <w:rPr>
                <w:rFonts w:cstheme="minorHAnsi"/>
                <w:sz w:val="24"/>
                <w:szCs w:val="24"/>
              </w:rPr>
              <w:t>Comm Studies</w:t>
            </w:r>
          </w:p>
        </w:tc>
        <w:tc>
          <w:tcPr>
            <w:tcW w:w="2425" w:type="dxa"/>
            <w:vAlign w:val="center"/>
          </w:tcPr>
          <w:p w14:paraId="240FC1EF" w14:textId="77777777" w:rsidR="00A77D77" w:rsidRPr="00573A47" w:rsidRDefault="00A77D77" w:rsidP="00D51747">
            <w:pPr>
              <w:rPr>
                <w:rFonts w:cstheme="minorHAnsi"/>
                <w:sz w:val="24"/>
                <w:szCs w:val="24"/>
              </w:rPr>
            </w:pPr>
            <w:r w:rsidRPr="00573A47">
              <w:rPr>
                <w:rFonts w:cstheme="minorHAnsi"/>
                <w:sz w:val="24"/>
                <w:szCs w:val="24"/>
              </w:rPr>
              <w:t xml:space="preserve">Jenna </w:t>
            </w:r>
            <w:proofErr w:type="spellStart"/>
            <w:r w:rsidRPr="00573A47">
              <w:rPr>
                <w:rFonts w:cstheme="minorHAnsi"/>
                <w:sz w:val="24"/>
                <w:szCs w:val="24"/>
              </w:rPr>
              <w:t>Patronete</w:t>
            </w:r>
            <w:proofErr w:type="spellEnd"/>
          </w:p>
          <w:p w14:paraId="0B8FBF33" w14:textId="77777777" w:rsidR="00A77D77" w:rsidRPr="00573A47" w:rsidRDefault="00A77D77" w:rsidP="00D51747">
            <w:pPr>
              <w:rPr>
                <w:rFonts w:cstheme="minorHAnsi"/>
                <w:sz w:val="24"/>
                <w:szCs w:val="24"/>
              </w:rPr>
            </w:pPr>
            <w:r w:rsidRPr="00573A47">
              <w:rPr>
                <w:rFonts w:cstheme="minorHAnsi"/>
                <w:sz w:val="24"/>
                <w:szCs w:val="24"/>
              </w:rPr>
              <w:t>Nicole Block</w:t>
            </w:r>
          </w:p>
        </w:tc>
      </w:tr>
      <w:tr w:rsidR="00A77D77" w:rsidRPr="00573A47" w14:paraId="499FF7AA" w14:textId="77777777" w:rsidTr="00D51747">
        <w:tc>
          <w:tcPr>
            <w:tcW w:w="2517" w:type="dxa"/>
            <w:vAlign w:val="center"/>
          </w:tcPr>
          <w:p w14:paraId="2CE215B5" w14:textId="77777777" w:rsidR="00A77D77" w:rsidRPr="00573A47" w:rsidRDefault="00A77D77" w:rsidP="00D51747">
            <w:pPr>
              <w:rPr>
                <w:rFonts w:cstheme="minorHAnsi"/>
                <w:sz w:val="24"/>
                <w:szCs w:val="24"/>
              </w:rPr>
            </w:pPr>
            <w:r w:rsidRPr="00573A47">
              <w:rPr>
                <w:rFonts w:cstheme="minorHAnsi"/>
                <w:sz w:val="24"/>
                <w:szCs w:val="24"/>
              </w:rPr>
              <w:t>ACCESS</w:t>
            </w:r>
          </w:p>
        </w:tc>
        <w:tc>
          <w:tcPr>
            <w:tcW w:w="2421" w:type="dxa"/>
            <w:vAlign w:val="center"/>
          </w:tcPr>
          <w:p w14:paraId="78678B01" w14:textId="77777777" w:rsidR="00A77D77" w:rsidRPr="00573A47" w:rsidRDefault="00A77D77" w:rsidP="00D51747">
            <w:pPr>
              <w:rPr>
                <w:rFonts w:cstheme="minorHAnsi"/>
                <w:sz w:val="24"/>
                <w:szCs w:val="24"/>
              </w:rPr>
            </w:pPr>
            <w:r w:rsidRPr="00573A47">
              <w:rPr>
                <w:rFonts w:cstheme="minorHAnsi"/>
                <w:sz w:val="24"/>
                <w:szCs w:val="24"/>
              </w:rPr>
              <w:t>Jolie Herzig</w:t>
            </w:r>
          </w:p>
          <w:p w14:paraId="374CA5CB"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c>
          <w:tcPr>
            <w:tcW w:w="2525" w:type="dxa"/>
            <w:vAlign w:val="center"/>
          </w:tcPr>
          <w:p w14:paraId="12811D1D" w14:textId="77777777" w:rsidR="00A77D77" w:rsidRPr="00573A47" w:rsidRDefault="00A77D77" w:rsidP="00D51747">
            <w:pPr>
              <w:rPr>
                <w:rFonts w:cstheme="minorHAnsi"/>
                <w:sz w:val="24"/>
                <w:szCs w:val="24"/>
              </w:rPr>
            </w:pPr>
            <w:r w:rsidRPr="00573A47">
              <w:rPr>
                <w:rFonts w:cstheme="minorHAnsi"/>
                <w:sz w:val="24"/>
                <w:szCs w:val="24"/>
              </w:rPr>
              <w:t>Performing Arts</w:t>
            </w:r>
          </w:p>
        </w:tc>
        <w:tc>
          <w:tcPr>
            <w:tcW w:w="2425" w:type="dxa"/>
            <w:vAlign w:val="center"/>
          </w:tcPr>
          <w:p w14:paraId="7E469622" w14:textId="77777777" w:rsidR="00A77D77" w:rsidRPr="00573A47" w:rsidRDefault="00A77D77" w:rsidP="00D51747">
            <w:pPr>
              <w:rPr>
                <w:rFonts w:cstheme="minorHAnsi"/>
                <w:sz w:val="24"/>
                <w:szCs w:val="24"/>
              </w:rPr>
            </w:pPr>
            <w:r w:rsidRPr="00573A47">
              <w:rPr>
                <w:rFonts w:cstheme="minorHAnsi"/>
                <w:sz w:val="24"/>
                <w:szCs w:val="24"/>
              </w:rPr>
              <w:t>John Loprieno</w:t>
            </w:r>
          </w:p>
          <w:p w14:paraId="74FA83D2" w14:textId="77777777" w:rsidR="00A77D77" w:rsidRPr="00573A47" w:rsidRDefault="00A77D77" w:rsidP="00D51747">
            <w:pPr>
              <w:rPr>
                <w:rFonts w:cstheme="minorHAnsi"/>
                <w:sz w:val="24"/>
                <w:szCs w:val="24"/>
              </w:rPr>
            </w:pPr>
            <w:r w:rsidRPr="00573A47">
              <w:rPr>
                <w:rFonts w:cstheme="minorHAnsi"/>
                <w:sz w:val="24"/>
                <w:szCs w:val="24"/>
              </w:rPr>
              <w:t>Nathan Bowen</w:t>
            </w:r>
          </w:p>
        </w:tc>
      </w:tr>
      <w:tr w:rsidR="00A77D77" w:rsidRPr="00573A47" w14:paraId="753F0BE1" w14:textId="77777777" w:rsidTr="00D51747">
        <w:tc>
          <w:tcPr>
            <w:tcW w:w="2517" w:type="dxa"/>
            <w:vAlign w:val="center"/>
          </w:tcPr>
          <w:p w14:paraId="18ED0FA6" w14:textId="77777777" w:rsidR="00A77D77" w:rsidRPr="00573A47" w:rsidRDefault="00A77D77" w:rsidP="00D51747">
            <w:pPr>
              <w:rPr>
                <w:rFonts w:cstheme="minorHAnsi"/>
                <w:sz w:val="24"/>
                <w:szCs w:val="24"/>
              </w:rPr>
            </w:pPr>
            <w:r w:rsidRPr="00573A47">
              <w:rPr>
                <w:rFonts w:cstheme="minorHAnsi"/>
                <w:sz w:val="24"/>
                <w:szCs w:val="24"/>
              </w:rPr>
              <w:t>Athletics</w:t>
            </w:r>
          </w:p>
        </w:tc>
        <w:tc>
          <w:tcPr>
            <w:tcW w:w="2421" w:type="dxa"/>
            <w:vAlign w:val="center"/>
          </w:tcPr>
          <w:p w14:paraId="597E1371" w14:textId="77777777" w:rsidR="00A77D77" w:rsidRPr="00573A47" w:rsidRDefault="00A77D77" w:rsidP="00D51747">
            <w:pPr>
              <w:rPr>
                <w:rFonts w:cstheme="minorHAnsi"/>
                <w:sz w:val="24"/>
                <w:szCs w:val="24"/>
              </w:rPr>
            </w:pPr>
            <w:r w:rsidRPr="00573A47">
              <w:rPr>
                <w:rFonts w:cstheme="minorHAnsi"/>
                <w:sz w:val="24"/>
                <w:szCs w:val="24"/>
              </w:rPr>
              <w:t>Vance Manakas</w:t>
            </w:r>
          </w:p>
          <w:p w14:paraId="54BCC279" w14:textId="77777777" w:rsidR="00A77D77" w:rsidRPr="00573A47" w:rsidRDefault="00A77D77" w:rsidP="00D51747">
            <w:pPr>
              <w:rPr>
                <w:rFonts w:cstheme="minorHAnsi"/>
                <w:sz w:val="24"/>
                <w:szCs w:val="24"/>
              </w:rPr>
            </w:pPr>
            <w:r w:rsidRPr="00573A47">
              <w:rPr>
                <w:rFonts w:cstheme="minorHAnsi"/>
                <w:sz w:val="24"/>
                <w:szCs w:val="24"/>
              </w:rPr>
              <w:t>Mike Stuart</w:t>
            </w:r>
          </w:p>
        </w:tc>
        <w:tc>
          <w:tcPr>
            <w:tcW w:w="2525" w:type="dxa"/>
            <w:vAlign w:val="center"/>
          </w:tcPr>
          <w:p w14:paraId="687D6F6D" w14:textId="77777777" w:rsidR="00A77D77" w:rsidRPr="00573A47" w:rsidRDefault="00A77D77" w:rsidP="00D51747">
            <w:pPr>
              <w:rPr>
                <w:rFonts w:cstheme="minorHAnsi"/>
                <w:sz w:val="24"/>
                <w:szCs w:val="24"/>
              </w:rPr>
            </w:pPr>
            <w:r w:rsidRPr="00573A47">
              <w:rPr>
                <w:rFonts w:cstheme="minorHAnsi"/>
                <w:sz w:val="24"/>
                <w:szCs w:val="24"/>
              </w:rPr>
              <w:t xml:space="preserve">Physics / </w:t>
            </w:r>
            <w:proofErr w:type="spellStart"/>
            <w:r w:rsidRPr="00573A47">
              <w:rPr>
                <w:rFonts w:cstheme="minorHAnsi"/>
                <w:sz w:val="24"/>
                <w:szCs w:val="24"/>
              </w:rPr>
              <w:t>Ast</w:t>
            </w:r>
            <w:proofErr w:type="spellEnd"/>
            <w:r w:rsidRPr="00573A47">
              <w:rPr>
                <w:rFonts w:cstheme="minorHAnsi"/>
                <w:sz w:val="24"/>
                <w:szCs w:val="24"/>
              </w:rPr>
              <w:t xml:space="preserve"> / </w:t>
            </w:r>
          </w:p>
          <w:p w14:paraId="2F288FC6" w14:textId="77777777" w:rsidR="00A77D77" w:rsidRPr="00573A47" w:rsidRDefault="00A77D77" w:rsidP="00D51747">
            <w:pPr>
              <w:rPr>
                <w:rFonts w:cstheme="minorHAnsi"/>
                <w:sz w:val="24"/>
                <w:szCs w:val="24"/>
              </w:rPr>
            </w:pPr>
            <w:r w:rsidRPr="00573A47">
              <w:rPr>
                <w:rFonts w:cstheme="minorHAnsi"/>
                <w:sz w:val="24"/>
                <w:szCs w:val="24"/>
              </w:rPr>
              <w:t>Engr / CS</w:t>
            </w:r>
          </w:p>
        </w:tc>
        <w:tc>
          <w:tcPr>
            <w:tcW w:w="2425" w:type="dxa"/>
            <w:vAlign w:val="center"/>
          </w:tcPr>
          <w:p w14:paraId="42207D57" w14:textId="77777777" w:rsidR="00A77D77" w:rsidRPr="00573A47" w:rsidRDefault="00A77D77" w:rsidP="00D51747">
            <w:pPr>
              <w:rPr>
                <w:rFonts w:cstheme="minorHAnsi"/>
                <w:sz w:val="24"/>
                <w:szCs w:val="24"/>
              </w:rPr>
            </w:pPr>
            <w:r w:rsidRPr="00573A47">
              <w:rPr>
                <w:rFonts w:cstheme="minorHAnsi"/>
                <w:sz w:val="24"/>
                <w:szCs w:val="24"/>
              </w:rPr>
              <w:t>Ronald Wallingford</w:t>
            </w:r>
          </w:p>
          <w:p w14:paraId="73754759" w14:textId="77777777" w:rsidR="00A77D77" w:rsidRPr="00573A47" w:rsidRDefault="00A77D77" w:rsidP="00D51747">
            <w:pPr>
              <w:rPr>
                <w:rFonts w:cstheme="minorHAnsi"/>
                <w:sz w:val="24"/>
                <w:szCs w:val="24"/>
              </w:rPr>
            </w:pPr>
            <w:r w:rsidRPr="00573A47">
              <w:rPr>
                <w:rFonts w:cstheme="minorHAnsi"/>
                <w:sz w:val="24"/>
                <w:szCs w:val="24"/>
              </w:rPr>
              <w:t xml:space="preserve">Scarlet </w:t>
            </w:r>
            <w:proofErr w:type="spellStart"/>
            <w:r w:rsidRPr="00573A47">
              <w:rPr>
                <w:rFonts w:cstheme="minorHAnsi"/>
                <w:sz w:val="24"/>
                <w:szCs w:val="24"/>
              </w:rPr>
              <w:t>Relle</w:t>
            </w:r>
            <w:proofErr w:type="spellEnd"/>
          </w:p>
        </w:tc>
      </w:tr>
      <w:tr w:rsidR="00A77D77" w:rsidRPr="00573A47" w14:paraId="3F002203" w14:textId="77777777" w:rsidTr="00D51747">
        <w:tc>
          <w:tcPr>
            <w:tcW w:w="2517" w:type="dxa"/>
            <w:vAlign w:val="center"/>
          </w:tcPr>
          <w:p w14:paraId="0EB79BF8" w14:textId="77777777" w:rsidR="00A77D77" w:rsidRPr="00573A47" w:rsidRDefault="00A77D77" w:rsidP="00D51747">
            <w:pPr>
              <w:rPr>
                <w:rFonts w:cstheme="minorHAnsi"/>
                <w:sz w:val="24"/>
                <w:szCs w:val="24"/>
              </w:rPr>
            </w:pPr>
            <w:r w:rsidRPr="00573A47">
              <w:rPr>
                <w:rFonts w:cstheme="minorHAnsi"/>
                <w:sz w:val="24"/>
                <w:szCs w:val="24"/>
              </w:rPr>
              <w:t>Behavioral Sciences</w:t>
            </w:r>
          </w:p>
        </w:tc>
        <w:tc>
          <w:tcPr>
            <w:tcW w:w="2421" w:type="dxa"/>
            <w:vAlign w:val="center"/>
          </w:tcPr>
          <w:p w14:paraId="34E73BDB" w14:textId="77777777" w:rsidR="00A77D77" w:rsidRPr="00573A47" w:rsidRDefault="00A77D77" w:rsidP="00D51747">
            <w:pPr>
              <w:rPr>
                <w:rFonts w:cstheme="minorHAnsi"/>
                <w:sz w:val="24"/>
                <w:szCs w:val="24"/>
              </w:rPr>
            </w:pPr>
            <w:r w:rsidRPr="00573A47">
              <w:rPr>
                <w:rFonts w:cstheme="minorHAnsi"/>
                <w:sz w:val="24"/>
                <w:szCs w:val="24"/>
              </w:rPr>
              <w:t>Dani Vieira</w:t>
            </w:r>
          </w:p>
          <w:p w14:paraId="25F01455" w14:textId="77777777" w:rsidR="00A77D77" w:rsidRPr="00573A47" w:rsidRDefault="00A77D77" w:rsidP="00D51747">
            <w:pPr>
              <w:rPr>
                <w:rFonts w:cstheme="minorHAnsi"/>
                <w:sz w:val="24"/>
                <w:szCs w:val="24"/>
              </w:rPr>
            </w:pPr>
            <w:r w:rsidRPr="00573A47">
              <w:rPr>
                <w:rFonts w:cstheme="minorHAnsi"/>
                <w:sz w:val="24"/>
                <w:szCs w:val="24"/>
              </w:rPr>
              <w:t>Kari Meyers</w:t>
            </w:r>
          </w:p>
        </w:tc>
        <w:tc>
          <w:tcPr>
            <w:tcW w:w="2525" w:type="dxa"/>
            <w:vAlign w:val="center"/>
          </w:tcPr>
          <w:p w14:paraId="0648B735" w14:textId="77777777" w:rsidR="00A77D77" w:rsidRPr="00573A47" w:rsidRDefault="00A77D77" w:rsidP="00D51747">
            <w:pPr>
              <w:rPr>
                <w:rFonts w:cstheme="minorHAnsi"/>
                <w:sz w:val="24"/>
                <w:szCs w:val="24"/>
              </w:rPr>
            </w:pPr>
            <w:r w:rsidRPr="00573A47">
              <w:rPr>
                <w:rFonts w:cstheme="minorHAnsi"/>
                <w:sz w:val="24"/>
                <w:szCs w:val="24"/>
              </w:rPr>
              <w:t>Social Sciences</w:t>
            </w:r>
          </w:p>
        </w:tc>
        <w:tc>
          <w:tcPr>
            <w:tcW w:w="2425" w:type="dxa"/>
            <w:vAlign w:val="center"/>
          </w:tcPr>
          <w:p w14:paraId="2EA913D1" w14:textId="77777777" w:rsidR="00A77D77" w:rsidRPr="00573A47" w:rsidRDefault="00A77D77" w:rsidP="00D51747">
            <w:pPr>
              <w:rPr>
                <w:rFonts w:cstheme="minorHAnsi"/>
                <w:sz w:val="24"/>
                <w:szCs w:val="24"/>
              </w:rPr>
            </w:pPr>
            <w:r w:rsidRPr="00573A47">
              <w:rPr>
                <w:rFonts w:cstheme="minorHAnsi"/>
                <w:sz w:val="24"/>
                <w:szCs w:val="24"/>
              </w:rPr>
              <w:t>Matthew Morgan</w:t>
            </w:r>
          </w:p>
          <w:p w14:paraId="276A0F2C" w14:textId="77777777" w:rsidR="00A77D77" w:rsidRPr="00573A47" w:rsidRDefault="00A77D77" w:rsidP="00D51747">
            <w:pPr>
              <w:rPr>
                <w:rFonts w:cstheme="minorHAnsi"/>
                <w:sz w:val="24"/>
                <w:szCs w:val="24"/>
              </w:rPr>
            </w:pPr>
            <w:r w:rsidRPr="00573A47">
              <w:rPr>
                <w:rFonts w:cstheme="minorHAnsi"/>
                <w:sz w:val="24"/>
                <w:szCs w:val="24"/>
              </w:rPr>
              <w:t xml:space="preserve">Susan </w:t>
            </w:r>
            <w:proofErr w:type="spellStart"/>
            <w:r w:rsidRPr="00573A47">
              <w:rPr>
                <w:rFonts w:cstheme="minorHAnsi"/>
                <w:sz w:val="24"/>
                <w:szCs w:val="24"/>
              </w:rPr>
              <w:t>Kinkella</w:t>
            </w:r>
            <w:proofErr w:type="spellEnd"/>
          </w:p>
          <w:p w14:paraId="2AD4C116" w14:textId="77777777" w:rsidR="00A77D77" w:rsidRPr="00573A47" w:rsidRDefault="00A77D77" w:rsidP="00D51747">
            <w:pPr>
              <w:rPr>
                <w:rFonts w:cstheme="minorHAnsi"/>
                <w:sz w:val="24"/>
                <w:szCs w:val="24"/>
              </w:rPr>
            </w:pPr>
            <w:r w:rsidRPr="00573A47">
              <w:rPr>
                <w:rFonts w:cstheme="minorHAnsi"/>
                <w:sz w:val="24"/>
                <w:szCs w:val="24"/>
              </w:rPr>
              <w:t>Rex Edwards</w:t>
            </w:r>
          </w:p>
        </w:tc>
      </w:tr>
      <w:tr w:rsidR="00A77D77" w:rsidRPr="00573A47" w14:paraId="28C7B5CF" w14:textId="77777777" w:rsidTr="00D51747">
        <w:tc>
          <w:tcPr>
            <w:tcW w:w="2517" w:type="dxa"/>
            <w:vAlign w:val="center"/>
          </w:tcPr>
          <w:p w14:paraId="0325AFB3" w14:textId="77777777" w:rsidR="00A77D77" w:rsidRPr="00573A47" w:rsidRDefault="00A77D77" w:rsidP="00D51747">
            <w:pPr>
              <w:rPr>
                <w:rFonts w:cstheme="minorHAnsi"/>
                <w:sz w:val="24"/>
                <w:szCs w:val="24"/>
              </w:rPr>
            </w:pPr>
            <w:r w:rsidRPr="00573A47">
              <w:rPr>
                <w:rFonts w:cstheme="minorHAnsi"/>
                <w:sz w:val="24"/>
                <w:szCs w:val="24"/>
              </w:rPr>
              <w:t>Business Administration</w:t>
            </w:r>
          </w:p>
        </w:tc>
        <w:tc>
          <w:tcPr>
            <w:tcW w:w="2421" w:type="dxa"/>
            <w:vAlign w:val="center"/>
          </w:tcPr>
          <w:p w14:paraId="57D21B00" w14:textId="77777777" w:rsidR="00A77D77" w:rsidRPr="00573A47" w:rsidRDefault="00A77D77" w:rsidP="00D51747">
            <w:pPr>
              <w:rPr>
                <w:rFonts w:cstheme="minorHAnsi"/>
                <w:sz w:val="24"/>
                <w:szCs w:val="24"/>
              </w:rPr>
            </w:pPr>
            <w:r w:rsidRPr="00573A47">
              <w:rPr>
                <w:rFonts w:cstheme="minorHAnsi"/>
                <w:sz w:val="24"/>
                <w:szCs w:val="24"/>
              </w:rPr>
              <w:t>Josepha Baca</w:t>
            </w:r>
          </w:p>
          <w:p w14:paraId="3262B8F4" w14:textId="77777777" w:rsidR="00A77D77" w:rsidRPr="00573A47" w:rsidRDefault="00A77D77" w:rsidP="00D51747">
            <w:pPr>
              <w:rPr>
                <w:rFonts w:cstheme="minorHAnsi"/>
                <w:sz w:val="24"/>
                <w:szCs w:val="24"/>
              </w:rPr>
            </w:pPr>
            <w:r w:rsidRPr="00573A47">
              <w:rPr>
                <w:rFonts w:cstheme="minorHAnsi"/>
                <w:sz w:val="24"/>
                <w:szCs w:val="24"/>
              </w:rPr>
              <w:t xml:space="preserve">Reet </w:t>
            </w:r>
            <w:proofErr w:type="spellStart"/>
            <w:r w:rsidRPr="00573A47">
              <w:rPr>
                <w:rFonts w:cstheme="minorHAnsi"/>
                <w:sz w:val="24"/>
                <w:szCs w:val="24"/>
              </w:rPr>
              <w:t>Sumal</w:t>
            </w:r>
            <w:proofErr w:type="spellEnd"/>
          </w:p>
        </w:tc>
        <w:tc>
          <w:tcPr>
            <w:tcW w:w="2525" w:type="dxa"/>
            <w:vAlign w:val="center"/>
          </w:tcPr>
          <w:p w14:paraId="105E2CFA" w14:textId="77777777" w:rsidR="00A77D77" w:rsidRPr="00573A47" w:rsidRDefault="00A77D77" w:rsidP="00D51747">
            <w:pPr>
              <w:rPr>
                <w:rFonts w:cstheme="minorHAnsi"/>
                <w:sz w:val="24"/>
                <w:szCs w:val="24"/>
              </w:rPr>
            </w:pPr>
            <w:r w:rsidRPr="00573A47">
              <w:rPr>
                <w:rFonts w:cstheme="minorHAnsi"/>
                <w:sz w:val="24"/>
                <w:szCs w:val="24"/>
              </w:rPr>
              <w:t>Student Health Center</w:t>
            </w:r>
          </w:p>
        </w:tc>
        <w:tc>
          <w:tcPr>
            <w:tcW w:w="2425" w:type="dxa"/>
            <w:vAlign w:val="center"/>
          </w:tcPr>
          <w:p w14:paraId="07F03F7A" w14:textId="77777777" w:rsidR="00A77D77" w:rsidRPr="00573A47" w:rsidRDefault="00A77D77" w:rsidP="00D51747">
            <w:pPr>
              <w:rPr>
                <w:rFonts w:cstheme="minorHAnsi"/>
                <w:sz w:val="24"/>
                <w:szCs w:val="24"/>
              </w:rPr>
            </w:pPr>
            <w:r w:rsidRPr="00573A47">
              <w:rPr>
                <w:rFonts w:cstheme="minorHAnsi"/>
                <w:sz w:val="24"/>
                <w:szCs w:val="24"/>
              </w:rPr>
              <w:t>Sharon Manakas</w:t>
            </w:r>
          </w:p>
          <w:p w14:paraId="26BFD7D4"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r>
      <w:tr w:rsidR="00A77D77" w:rsidRPr="00573A47" w14:paraId="2795B4C2" w14:textId="77777777" w:rsidTr="00D51747">
        <w:tc>
          <w:tcPr>
            <w:tcW w:w="2517" w:type="dxa"/>
            <w:vAlign w:val="center"/>
          </w:tcPr>
          <w:p w14:paraId="10969F38" w14:textId="77777777" w:rsidR="00A77D77" w:rsidRPr="00573A47" w:rsidRDefault="00A77D77" w:rsidP="00D51747">
            <w:pPr>
              <w:rPr>
                <w:rFonts w:cstheme="minorHAnsi"/>
                <w:sz w:val="24"/>
                <w:szCs w:val="24"/>
              </w:rPr>
            </w:pPr>
            <w:r w:rsidRPr="00573A47">
              <w:rPr>
                <w:rFonts w:cstheme="minorHAnsi"/>
                <w:sz w:val="24"/>
                <w:szCs w:val="24"/>
              </w:rPr>
              <w:t>Chemistry /</w:t>
            </w:r>
          </w:p>
          <w:p w14:paraId="7D66D2B9" w14:textId="77777777" w:rsidR="00A77D77" w:rsidRPr="00573A47" w:rsidRDefault="00A77D77" w:rsidP="00D51747">
            <w:pPr>
              <w:rPr>
                <w:rFonts w:cstheme="minorHAnsi"/>
                <w:sz w:val="24"/>
                <w:szCs w:val="24"/>
              </w:rPr>
            </w:pPr>
            <w:r w:rsidRPr="00573A47">
              <w:rPr>
                <w:rFonts w:cstheme="minorHAnsi"/>
                <w:sz w:val="24"/>
                <w:szCs w:val="24"/>
              </w:rPr>
              <w:t>Earth Sciences</w:t>
            </w:r>
          </w:p>
        </w:tc>
        <w:tc>
          <w:tcPr>
            <w:tcW w:w="2421" w:type="dxa"/>
            <w:vAlign w:val="center"/>
          </w:tcPr>
          <w:p w14:paraId="6CAF09ED" w14:textId="77777777" w:rsidR="00A77D77" w:rsidRPr="00573A47" w:rsidRDefault="00A77D77" w:rsidP="00D51747">
            <w:pPr>
              <w:rPr>
                <w:rFonts w:cstheme="minorHAnsi"/>
                <w:sz w:val="24"/>
                <w:szCs w:val="24"/>
              </w:rPr>
            </w:pPr>
            <w:r w:rsidRPr="00573A47">
              <w:rPr>
                <w:rFonts w:cstheme="minorHAnsi"/>
                <w:sz w:val="24"/>
                <w:szCs w:val="24"/>
              </w:rPr>
              <w:t xml:space="preserve">Tiffany </w:t>
            </w:r>
            <w:proofErr w:type="spellStart"/>
            <w:r w:rsidRPr="00573A47">
              <w:rPr>
                <w:rFonts w:cstheme="minorHAnsi"/>
                <w:sz w:val="24"/>
                <w:szCs w:val="24"/>
              </w:rPr>
              <w:t>Pawluk</w:t>
            </w:r>
            <w:proofErr w:type="spellEnd"/>
          </w:p>
          <w:p w14:paraId="121CB9B8" w14:textId="77777777" w:rsidR="00A77D77" w:rsidRPr="00573A47" w:rsidRDefault="00A77D77" w:rsidP="00D51747">
            <w:pPr>
              <w:rPr>
                <w:rFonts w:cstheme="minorHAnsi"/>
                <w:sz w:val="24"/>
                <w:szCs w:val="24"/>
              </w:rPr>
            </w:pPr>
            <w:r w:rsidRPr="00573A47">
              <w:rPr>
                <w:rFonts w:cstheme="minorHAnsi"/>
                <w:sz w:val="24"/>
                <w:szCs w:val="24"/>
              </w:rPr>
              <w:t>Deanna Franke</w:t>
            </w:r>
          </w:p>
        </w:tc>
        <w:tc>
          <w:tcPr>
            <w:tcW w:w="2525" w:type="dxa"/>
            <w:vAlign w:val="center"/>
          </w:tcPr>
          <w:p w14:paraId="730D7B9E" w14:textId="77777777" w:rsidR="00A77D77" w:rsidRPr="00573A47" w:rsidRDefault="00A77D77" w:rsidP="00D51747">
            <w:pPr>
              <w:rPr>
                <w:rFonts w:cstheme="minorHAnsi"/>
                <w:sz w:val="24"/>
                <w:szCs w:val="24"/>
              </w:rPr>
            </w:pPr>
            <w:r w:rsidRPr="00573A47">
              <w:rPr>
                <w:rFonts w:cstheme="minorHAnsi"/>
                <w:sz w:val="24"/>
                <w:szCs w:val="24"/>
              </w:rPr>
              <w:t>Visual Arts</w:t>
            </w:r>
          </w:p>
        </w:tc>
        <w:tc>
          <w:tcPr>
            <w:tcW w:w="2425" w:type="dxa"/>
            <w:vAlign w:val="center"/>
          </w:tcPr>
          <w:p w14:paraId="674C49F1" w14:textId="77777777" w:rsidR="00A77D77" w:rsidRPr="00573A47" w:rsidRDefault="00A77D77" w:rsidP="00D51747">
            <w:pPr>
              <w:rPr>
                <w:rFonts w:cstheme="minorHAnsi"/>
                <w:sz w:val="24"/>
                <w:szCs w:val="24"/>
              </w:rPr>
            </w:pPr>
            <w:r w:rsidRPr="00573A47">
              <w:rPr>
                <w:rFonts w:cstheme="minorHAnsi"/>
                <w:sz w:val="24"/>
                <w:szCs w:val="24"/>
              </w:rPr>
              <w:t xml:space="preserve">Svetlana </w:t>
            </w:r>
            <w:proofErr w:type="spellStart"/>
            <w:r w:rsidRPr="00573A47">
              <w:rPr>
                <w:rFonts w:cstheme="minorHAnsi"/>
                <w:sz w:val="24"/>
                <w:szCs w:val="24"/>
              </w:rPr>
              <w:t>Kasalovic</w:t>
            </w:r>
            <w:proofErr w:type="spellEnd"/>
          </w:p>
          <w:p w14:paraId="74BD91F7" w14:textId="77777777" w:rsidR="00A77D77" w:rsidRPr="00573A47" w:rsidRDefault="00A77D77" w:rsidP="00D51747">
            <w:pPr>
              <w:rPr>
                <w:rFonts w:cstheme="minorHAnsi"/>
                <w:sz w:val="24"/>
                <w:szCs w:val="24"/>
              </w:rPr>
            </w:pPr>
            <w:r w:rsidRPr="00573A47">
              <w:rPr>
                <w:rFonts w:cstheme="minorHAnsi"/>
                <w:sz w:val="24"/>
                <w:szCs w:val="24"/>
              </w:rPr>
              <w:t xml:space="preserve">Cynthia </w:t>
            </w:r>
            <w:proofErr w:type="spellStart"/>
            <w:r w:rsidRPr="00573A47">
              <w:rPr>
                <w:rFonts w:cstheme="minorHAnsi"/>
                <w:sz w:val="24"/>
                <w:szCs w:val="24"/>
              </w:rPr>
              <w:t>Minet</w:t>
            </w:r>
            <w:proofErr w:type="spellEnd"/>
          </w:p>
        </w:tc>
      </w:tr>
      <w:tr w:rsidR="00A77D77" w:rsidRPr="00573A47" w14:paraId="739A7C66" w14:textId="77777777" w:rsidTr="00D51747">
        <w:tc>
          <w:tcPr>
            <w:tcW w:w="2517" w:type="dxa"/>
            <w:vAlign w:val="center"/>
          </w:tcPr>
          <w:p w14:paraId="35442C0D" w14:textId="77777777" w:rsidR="00A77D77" w:rsidRPr="00573A47" w:rsidRDefault="00A77D77" w:rsidP="00D51747">
            <w:pPr>
              <w:rPr>
                <w:rFonts w:cstheme="minorHAnsi"/>
                <w:sz w:val="24"/>
                <w:szCs w:val="24"/>
              </w:rPr>
            </w:pPr>
            <w:r w:rsidRPr="00573A47">
              <w:rPr>
                <w:rFonts w:cstheme="minorHAnsi"/>
                <w:sz w:val="24"/>
                <w:szCs w:val="24"/>
              </w:rPr>
              <w:t>Child Development</w:t>
            </w:r>
          </w:p>
        </w:tc>
        <w:tc>
          <w:tcPr>
            <w:tcW w:w="2421" w:type="dxa"/>
            <w:vAlign w:val="center"/>
          </w:tcPr>
          <w:p w14:paraId="135AC3B2" w14:textId="77777777" w:rsidR="00A77D77" w:rsidRPr="00573A47" w:rsidRDefault="00A77D77" w:rsidP="00D51747">
            <w:pPr>
              <w:rPr>
                <w:rFonts w:cstheme="minorHAnsi"/>
                <w:sz w:val="24"/>
                <w:szCs w:val="24"/>
              </w:rPr>
            </w:pPr>
            <w:r w:rsidRPr="00573A47">
              <w:rPr>
                <w:rFonts w:cstheme="minorHAnsi"/>
                <w:sz w:val="24"/>
                <w:szCs w:val="24"/>
              </w:rPr>
              <w:t xml:space="preserve">Cindy </w:t>
            </w:r>
            <w:proofErr w:type="spellStart"/>
            <w:r w:rsidRPr="00573A47">
              <w:rPr>
                <w:rFonts w:cstheme="minorHAnsi"/>
                <w:sz w:val="24"/>
                <w:szCs w:val="24"/>
              </w:rPr>
              <w:t>Sheaks</w:t>
            </w:r>
            <w:proofErr w:type="spellEnd"/>
            <w:r w:rsidRPr="00573A47">
              <w:rPr>
                <w:rFonts w:cstheme="minorHAnsi"/>
                <w:sz w:val="24"/>
                <w:szCs w:val="24"/>
              </w:rPr>
              <w:t>-McGowan</w:t>
            </w:r>
          </w:p>
          <w:p w14:paraId="1C123665" w14:textId="77777777" w:rsidR="00A77D77" w:rsidRPr="00573A47" w:rsidRDefault="00A77D77" w:rsidP="00D51747">
            <w:pPr>
              <w:rPr>
                <w:rFonts w:cstheme="minorHAnsi"/>
                <w:sz w:val="24"/>
                <w:szCs w:val="24"/>
              </w:rPr>
            </w:pPr>
            <w:r w:rsidRPr="00573A47">
              <w:rPr>
                <w:rFonts w:cstheme="minorHAnsi"/>
                <w:sz w:val="24"/>
                <w:szCs w:val="24"/>
              </w:rPr>
              <w:t>Shannon Coulter</w:t>
            </w:r>
          </w:p>
        </w:tc>
        <w:tc>
          <w:tcPr>
            <w:tcW w:w="2525" w:type="dxa"/>
            <w:vAlign w:val="center"/>
          </w:tcPr>
          <w:p w14:paraId="01BD730C" w14:textId="77777777" w:rsidR="00A77D77" w:rsidRPr="00573A47" w:rsidRDefault="00A77D77" w:rsidP="00D51747">
            <w:pPr>
              <w:rPr>
                <w:rFonts w:cstheme="minorHAnsi"/>
                <w:sz w:val="24"/>
                <w:szCs w:val="24"/>
              </w:rPr>
            </w:pPr>
            <w:r w:rsidRPr="00573A47">
              <w:rPr>
                <w:rFonts w:cstheme="minorHAnsi"/>
                <w:sz w:val="24"/>
                <w:szCs w:val="24"/>
              </w:rPr>
              <w:t>World Languages</w:t>
            </w:r>
          </w:p>
        </w:tc>
        <w:tc>
          <w:tcPr>
            <w:tcW w:w="2425" w:type="dxa"/>
            <w:vAlign w:val="center"/>
          </w:tcPr>
          <w:p w14:paraId="5BF3493B" w14:textId="77777777" w:rsidR="00A77D77" w:rsidRPr="00573A47" w:rsidRDefault="00A77D77" w:rsidP="00D51747">
            <w:pPr>
              <w:rPr>
                <w:rFonts w:cstheme="minorHAnsi"/>
                <w:sz w:val="24"/>
                <w:szCs w:val="24"/>
              </w:rPr>
            </w:pPr>
            <w:r w:rsidRPr="00573A47">
              <w:rPr>
                <w:rFonts w:cstheme="minorHAnsi"/>
                <w:sz w:val="24"/>
                <w:szCs w:val="24"/>
              </w:rPr>
              <w:t>Perry Bennett</w:t>
            </w:r>
          </w:p>
          <w:p w14:paraId="1F4D4D48" w14:textId="77777777" w:rsidR="00A77D77" w:rsidRPr="00573A47" w:rsidRDefault="00A77D77" w:rsidP="00D51747">
            <w:pPr>
              <w:rPr>
                <w:rFonts w:cstheme="minorHAnsi"/>
                <w:sz w:val="24"/>
                <w:szCs w:val="24"/>
              </w:rPr>
            </w:pPr>
            <w:r w:rsidRPr="00573A47">
              <w:rPr>
                <w:rFonts w:cstheme="minorHAnsi"/>
                <w:sz w:val="24"/>
                <w:szCs w:val="24"/>
              </w:rPr>
              <w:t>Alejandra Valenzuela</w:t>
            </w:r>
          </w:p>
        </w:tc>
      </w:tr>
      <w:tr w:rsidR="00A77D77" w:rsidRPr="00573A47" w14:paraId="25EDCD16" w14:textId="77777777" w:rsidTr="00D51747">
        <w:tc>
          <w:tcPr>
            <w:tcW w:w="2517" w:type="dxa"/>
            <w:vAlign w:val="center"/>
          </w:tcPr>
          <w:p w14:paraId="08A34C92" w14:textId="77777777" w:rsidR="00A77D77" w:rsidRPr="00573A47" w:rsidRDefault="00A77D77" w:rsidP="00D51747">
            <w:pPr>
              <w:rPr>
                <w:rFonts w:cstheme="minorHAnsi"/>
                <w:sz w:val="24"/>
                <w:szCs w:val="24"/>
              </w:rPr>
            </w:pPr>
            <w:r w:rsidRPr="00573A47">
              <w:rPr>
                <w:rFonts w:cstheme="minorHAnsi"/>
                <w:sz w:val="24"/>
                <w:szCs w:val="24"/>
              </w:rPr>
              <w:t>Counseling</w:t>
            </w:r>
          </w:p>
        </w:tc>
        <w:tc>
          <w:tcPr>
            <w:tcW w:w="2421" w:type="dxa"/>
            <w:vAlign w:val="center"/>
          </w:tcPr>
          <w:p w14:paraId="7BBD25B9" w14:textId="77777777" w:rsidR="00A77D77" w:rsidRPr="00573A47" w:rsidRDefault="00A77D77" w:rsidP="00D51747">
            <w:pPr>
              <w:rPr>
                <w:rFonts w:cstheme="minorHAnsi"/>
                <w:sz w:val="24"/>
                <w:szCs w:val="24"/>
              </w:rPr>
            </w:pPr>
            <w:r w:rsidRPr="00573A47">
              <w:rPr>
                <w:rFonts w:cstheme="minorHAnsi"/>
                <w:sz w:val="24"/>
                <w:szCs w:val="24"/>
              </w:rPr>
              <w:t>Chuck Brinkman</w:t>
            </w:r>
          </w:p>
          <w:p w14:paraId="225D1C40" w14:textId="77777777" w:rsidR="00A77D77" w:rsidRPr="00573A47" w:rsidRDefault="00A77D77" w:rsidP="00D51747">
            <w:pPr>
              <w:rPr>
                <w:rFonts w:cstheme="minorHAnsi"/>
                <w:sz w:val="24"/>
                <w:szCs w:val="24"/>
              </w:rPr>
            </w:pPr>
            <w:r w:rsidRPr="00573A47">
              <w:rPr>
                <w:rFonts w:cstheme="minorHAnsi"/>
                <w:sz w:val="24"/>
                <w:szCs w:val="24"/>
              </w:rPr>
              <w:t>Jodi Dickey</w:t>
            </w:r>
          </w:p>
        </w:tc>
        <w:tc>
          <w:tcPr>
            <w:tcW w:w="2525" w:type="dxa"/>
            <w:vAlign w:val="center"/>
          </w:tcPr>
          <w:p w14:paraId="69118868" w14:textId="77777777" w:rsidR="00A77D77" w:rsidRPr="00573A47" w:rsidRDefault="00A77D77" w:rsidP="00D51747">
            <w:pPr>
              <w:rPr>
                <w:rFonts w:cstheme="minorHAnsi"/>
                <w:sz w:val="24"/>
                <w:szCs w:val="24"/>
              </w:rPr>
            </w:pPr>
            <w:r w:rsidRPr="00573A47">
              <w:rPr>
                <w:rFonts w:cstheme="minorHAnsi"/>
                <w:sz w:val="24"/>
                <w:szCs w:val="24"/>
              </w:rPr>
              <w:t>Part-time Faculty Representative</w:t>
            </w:r>
          </w:p>
        </w:tc>
        <w:tc>
          <w:tcPr>
            <w:tcW w:w="2425" w:type="dxa"/>
            <w:vAlign w:val="center"/>
          </w:tcPr>
          <w:p w14:paraId="60AAF0B8" w14:textId="77777777" w:rsidR="00A77D77" w:rsidRPr="00573A47" w:rsidRDefault="00A77D77" w:rsidP="00D51747">
            <w:pPr>
              <w:rPr>
                <w:rFonts w:cstheme="minorHAnsi"/>
                <w:sz w:val="24"/>
                <w:szCs w:val="24"/>
              </w:rPr>
            </w:pPr>
            <w:r w:rsidRPr="00573A47">
              <w:rPr>
                <w:rFonts w:cstheme="minorHAnsi"/>
                <w:sz w:val="24"/>
                <w:szCs w:val="24"/>
              </w:rPr>
              <w:t xml:space="preserve">Felix </w:t>
            </w:r>
            <w:proofErr w:type="spellStart"/>
            <w:r w:rsidRPr="00573A47">
              <w:rPr>
                <w:rFonts w:cstheme="minorHAnsi"/>
                <w:sz w:val="24"/>
                <w:szCs w:val="24"/>
              </w:rPr>
              <w:t>Masci</w:t>
            </w:r>
            <w:proofErr w:type="spellEnd"/>
          </w:p>
          <w:p w14:paraId="18E1B51D" w14:textId="77777777" w:rsidR="00A77D77" w:rsidRPr="00573A47" w:rsidRDefault="00A77D77" w:rsidP="00D51747">
            <w:pPr>
              <w:rPr>
                <w:rFonts w:cstheme="minorHAnsi"/>
                <w:sz w:val="24"/>
                <w:szCs w:val="24"/>
              </w:rPr>
            </w:pPr>
            <w:r w:rsidRPr="00573A47">
              <w:rPr>
                <w:rFonts w:cstheme="minorHAnsi"/>
                <w:sz w:val="24"/>
                <w:szCs w:val="24"/>
              </w:rPr>
              <w:t>Dan Darby</w:t>
            </w:r>
          </w:p>
        </w:tc>
      </w:tr>
      <w:tr w:rsidR="00A77D77" w:rsidRPr="00573A47" w14:paraId="20459894" w14:textId="77777777" w:rsidTr="00D51747">
        <w:tc>
          <w:tcPr>
            <w:tcW w:w="2517" w:type="dxa"/>
            <w:vAlign w:val="center"/>
          </w:tcPr>
          <w:p w14:paraId="2EE19DA2" w14:textId="77777777" w:rsidR="00A77D77" w:rsidRPr="00573A47" w:rsidRDefault="00A77D77" w:rsidP="00D51747">
            <w:pPr>
              <w:rPr>
                <w:rFonts w:cstheme="minorHAnsi"/>
                <w:sz w:val="24"/>
                <w:szCs w:val="24"/>
              </w:rPr>
            </w:pPr>
            <w:r w:rsidRPr="00573A47">
              <w:rPr>
                <w:rFonts w:cstheme="minorHAnsi"/>
                <w:sz w:val="24"/>
                <w:szCs w:val="24"/>
              </w:rPr>
              <w:t>EATM</w:t>
            </w:r>
          </w:p>
        </w:tc>
        <w:tc>
          <w:tcPr>
            <w:tcW w:w="2421" w:type="dxa"/>
            <w:vAlign w:val="center"/>
          </w:tcPr>
          <w:p w14:paraId="2069251F" w14:textId="77777777" w:rsidR="00A77D77" w:rsidRPr="00573A47" w:rsidRDefault="00A77D77" w:rsidP="00D51747">
            <w:pPr>
              <w:rPr>
                <w:rFonts w:cstheme="minorHAnsi"/>
                <w:sz w:val="24"/>
                <w:szCs w:val="24"/>
              </w:rPr>
            </w:pPr>
            <w:r w:rsidRPr="00573A47">
              <w:rPr>
                <w:rFonts w:cstheme="minorHAnsi"/>
                <w:sz w:val="24"/>
                <w:szCs w:val="24"/>
              </w:rPr>
              <w:t>Gary Wilson</w:t>
            </w:r>
          </w:p>
          <w:p w14:paraId="7CC1E4DC" w14:textId="77777777" w:rsidR="00A77D77" w:rsidRPr="00573A47" w:rsidRDefault="00A77D77" w:rsidP="00D51747">
            <w:pPr>
              <w:rPr>
                <w:rFonts w:cstheme="minorHAnsi"/>
                <w:sz w:val="24"/>
                <w:szCs w:val="24"/>
              </w:rPr>
            </w:pPr>
            <w:r w:rsidRPr="00573A47">
              <w:rPr>
                <w:rFonts w:cstheme="minorHAnsi"/>
                <w:sz w:val="24"/>
                <w:szCs w:val="24"/>
              </w:rPr>
              <w:t>Cindy Wilson</w:t>
            </w:r>
          </w:p>
        </w:tc>
        <w:tc>
          <w:tcPr>
            <w:tcW w:w="2525" w:type="dxa"/>
            <w:vAlign w:val="center"/>
          </w:tcPr>
          <w:p w14:paraId="3575BA84" w14:textId="77777777" w:rsidR="00A77D77" w:rsidRPr="00573A47" w:rsidRDefault="00A77D77" w:rsidP="00D51747">
            <w:pPr>
              <w:rPr>
                <w:rFonts w:cstheme="minorHAnsi"/>
                <w:sz w:val="24"/>
                <w:szCs w:val="24"/>
              </w:rPr>
            </w:pPr>
            <w:r w:rsidRPr="00573A47">
              <w:rPr>
                <w:rFonts w:cstheme="minorHAnsi"/>
                <w:sz w:val="24"/>
                <w:szCs w:val="24"/>
              </w:rPr>
              <w:t>AFT Representative</w:t>
            </w:r>
          </w:p>
          <w:p w14:paraId="008137B1"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78423DB1" w14:textId="77777777" w:rsidR="00A77D77" w:rsidRPr="00573A47" w:rsidRDefault="00A77D77" w:rsidP="00D51747">
            <w:pPr>
              <w:rPr>
                <w:rFonts w:cstheme="minorHAnsi"/>
                <w:sz w:val="24"/>
                <w:szCs w:val="24"/>
              </w:rPr>
            </w:pPr>
            <w:r w:rsidRPr="00573A47">
              <w:rPr>
                <w:rFonts w:cstheme="minorHAnsi"/>
                <w:sz w:val="24"/>
                <w:szCs w:val="24"/>
              </w:rPr>
              <w:t>Hugo Hernandez</w:t>
            </w:r>
          </w:p>
        </w:tc>
      </w:tr>
      <w:tr w:rsidR="00A77D77" w:rsidRPr="00573A47" w14:paraId="3724079C" w14:textId="77777777" w:rsidTr="00D51747">
        <w:tc>
          <w:tcPr>
            <w:tcW w:w="2517" w:type="dxa"/>
            <w:vAlign w:val="center"/>
          </w:tcPr>
          <w:p w14:paraId="28FB2CB9" w14:textId="77777777" w:rsidR="00A77D77" w:rsidRPr="00573A47" w:rsidRDefault="00A77D77" w:rsidP="00D51747">
            <w:pPr>
              <w:rPr>
                <w:rFonts w:cstheme="minorHAnsi"/>
                <w:sz w:val="24"/>
                <w:szCs w:val="24"/>
              </w:rPr>
            </w:pPr>
            <w:r w:rsidRPr="00573A47">
              <w:rPr>
                <w:rFonts w:cstheme="minorHAnsi"/>
                <w:sz w:val="24"/>
                <w:szCs w:val="24"/>
              </w:rPr>
              <w:t>English / ESL</w:t>
            </w:r>
          </w:p>
        </w:tc>
        <w:tc>
          <w:tcPr>
            <w:tcW w:w="2421" w:type="dxa"/>
            <w:vAlign w:val="center"/>
          </w:tcPr>
          <w:p w14:paraId="46EF8F92" w14:textId="77777777" w:rsidR="00A77D77" w:rsidRPr="00573A47" w:rsidRDefault="00A77D77" w:rsidP="00D51747">
            <w:pPr>
              <w:rPr>
                <w:rFonts w:cstheme="minorHAnsi"/>
                <w:sz w:val="24"/>
                <w:szCs w:val="24"/>
              </w:rPr>
            </w:pPr>
            <w:r w:rsidRPr="00573A47">
              <w:rPr>
                <w:rFonts w:cstheme="minorHAnsi"/>
                <w:sz w:val="24"/>
                <w:szCs w:val="24"/>
              </w:rPr>
              <w:t>Sydney Sims</w:t>
            </w:r>
          </w:p>
          <w:p w14:paraId="6F63B020" w14:textId="77777777" w:rsidR="00A77D77" w:rsidRPr="00573A47" w:rsidRDefault="00A77D77" w:rsidP="00D51747">
            <w:pPr>
              <w:rPr>
                <w:rFonts w:cstheme="minorHAnsi"/>
                <w:sz w:val="24"/>
                <w:szCs w:val="24"/>
              </w:rPr>
            </w:pPr>
            <w:r w:rsidRPr="00573A47">
              <w:rPr>
                <w:rFonts w:cstheme="minorHAnsi"/>
                <w:sz w:val="24"/>
                <w:szCs w:val="24"/>
              </w:rPr>
              <w:t>Jerry Mansfield</w:t>
            </w:r>
          </w:p>
        </w:tc>
        <w:tc>
          <w:tcPr>
            <w:tcW w:w="2525" w:type="dxa"/>
            <w:vAlign w:val="center"/>
          </w:tcPr>
          <w:p w14:paraId="5E689E87" w14:textId="77777777" w:rsidR="00A77D77" w:rsidRPr="00573A47" w:rsidRDefault="00A77D77" w:rsidP="00D51747">
            <w:pPr>
              <w:rPr>
                <w:rFonts w:cstheme="minorHAnsi"/>
                <w:sz w:val="24"/>
                <w:szCs w:val="24"/>
              </w:rPr>
            </w:pPr>
            <w:r w:rsidRPr="00573A47">
              <w:rPr>
                <w:rFonts w:cstheme="minorHAnsi"/>
                <w:sz w:val="24"/>
                <w:szCs w:val="24"/>
              </w:rPr>
              <w:t>CTE Liaison</w:t>
            </w:r>
          </w:p>
          <w:p w14:paraId="6E96984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225BCF14" w14:textId="3B028891" w:rsidR="00A77D77" w:rsidRPr="00573A47" w:rsidRDefault="005C78CD" w:rsidP="00D51747">
            <w:pPr>
              <w:rPr>
                <w:rFonts w:cstheme="minorHAnsi"/>
                <w:sz w:val="24"/>
                <w:szCs w:val="24"/>
              </w:rPr>
            </w:pPr>
            <w:r w:rsidRPr="00573A47">
              <w:rPr>
                <w:rFonts w:cstheme="minorHAnsi"/>
                <w:sz w:val="24"/>
                <w:szCs w:val="24"/>
              </w:rPr>
              <w:t>Christy Douglass</w:t>
            </w:r>
          </w:p>
        </w:tc>
      </w:tr>
      <w:tr w:rsidR="00A77D77" w:rsidRPr="00573A47" w14:paraId="526220E1" w14:textId="77777777" w:rsidTr="00D51747">
        <w:tc>
          <w:tcPr>
            <w:tcW w:w="2517" w:type="dxa"/>
            <w:vAlign w:val="center"/>
          </w:tcPr>
          <w:p w14:paraId="7C44C13D" w14:textId="77777777" w:rsidR="00A77D77" w:rsidRPr="00573A47" w:rsidRDefault="00A77D77" w:rsidP="00D51747">
            <w:pPr>
              <w:rPr>
                <w:rFonts w:cstheme="minorHAnsi"/>
                <w:sz w:val="24"/>
                <w:szCs w:val="24"/>
              </w:rPr>
            </w:pPr>
            <w:r w:rsidRPr="00573A47">
              <w:rPr>
                <w:rFonts w:cstheme="minorHAnsi"/>
                <w:sz w:val="24"/>
                <w:szCs w:val="24"/>
              </w:rPr>
              <w:t>EOPS</w:t>
            </w:r>
          </w:p>
        </w:tc>
        <w:tc>
          <w:tcPr>
            <w:tcW w:w="2421" w:type="dxa"/>
            <w:vAlign w:val="center"/>
          </w:tcPr>
          <w:p w14:paraId="74B62BA1" w14:textId="77777777" w:rsidR="00A77D77" w:rsidRPr="00573A47" w:rsidRDefault="00A77D77" w:rsidP="00D51747">
            <w:pPr>
              <w:rPr>
                <w:rFonts w:cstheme="minorHAnsi"/>
                <w:sz w:val="24"/>
                <w:szCs w:val="24"/>
              </w:rPr>
            </w:pPr>
            <w:r w:rsidRPr="00573A47">
              <w:rPr>
                <w:rFonts w:cstheme="minorHAnsi"/>
                <w:sz w:val="24"/>
                <w:szCs w:val="24"/>
              </w:rPr>
              <w:t>Marnie Melendez</w:t>
            </w:r>
          </w:p>
          <w:p w14:paraId="0BB4C40A" w14:textId="77777777" w:rsidR="00A77D77" w:rsidRPr="00573A47" w:rsidRDefault="00A77D77" w:rsidP="00D51747">
            <w:pPr>
              <w:rPr>
                <w:rFonts w:cstheme="minorHAnsi"/>
                <w:sz w:val="24"/>
                <w:szCs w:val="24"/>
              </w:rPr>
            </w:pPr>
            <w:r w:rsidRPr="00573A47">
              <w:rPr>
                <w:rFonts w:cstheme="minorHAnsi"/>
                <w:sz w:val="24"/>
                <w:szCs w:val="24"/>
              </w:rPr>
              <w:t>Angie Rodriguez</w:t>
            </w:r>
          </w:p>
        </w:tc>
        <w:tc>
          <w:tcPr>
            <w:tcW w:w="2525" w:type="dxa"/>
            <w:vAlign w:val="center"/>
          </w:tcPr>
          <w:p w14:paraId="30D1738C" w14:textId="77777777" w:rsidR="00A77D77" w:rsidRPr="00573A47" w:rsidRDefault="00A77D77" w:rsidP="00D51747">
            <w:pPr>
              <w:rPr>
                <w:rFonts w:cstheme="minorHAnsi"/>
                <w:sz w:val="24"/>
                <w:szCs w:val="24"/>
              </w:rPr>
            </w:pPr>
            <w:r w:rsidRPr="00573A47">
              <w:rPr>
                <w:rFonts w:cstheme="minorHAnsi"/>
                <w:sz w:val="24"/>
                <w:szCs w:val="24"/>
              </w:rPr>
              <w:t>GP Liaison</w:t>
            </w:r>
          </w:p>
          <w:p w14:paraId="6E4A996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3EEAD7B5" w14:textId="1029E632" w:rsidR="00A77D77" w:rsidRPr="00573A47" w:rsidRDefault="00A77D77" w:rsidP="00D51747">
            <w:pPr>
              <w:rPr>
                <w:rFonts w:cstheme="minorHAnsi"/>
                <w:sz w:val="24"/>
                <w:szCs w:val="24"/>
              </w:rPr>
            </w:pPr>
          </w:p>
        </w:tc>
      </w:tr>
      <w:tr w:rsidR="00A77D77" w:rsidRPr="00573A47" w14:paraId="1A618D44" w14:textId="77777777" w:rsidTr="00D51747">
        <w:tc>
          <w:tcPr>
            <w:tcW w:w="2517" w:type="dxa"/>
            <w:vAlign w:val="center"/>
          </w:tcPr>
          <w:p w14:paraId="199447AF" w14:textId="77777777" w:rsidR="00A77D77" w:rsidRPr="00573A47" w:rsidRDefault="00A77D77" w:rsidP="00D51747">
            <w:pPr>
              <w:rPr>
                <w:rFonts w:cstheme="minorHAnsi"/>
                <w:sz w:val="24"/>
                <w:szCs w:val="24"/>
              </w:rPr>
            </w:pPr>
            <w:r w:rsidRPr="00573A47">
              <w:rPr>
                <w:rFonts w:cstheme="minorHAnsi"/>
                <w:sz w:val="24"/>
                <w:szCs w:val="24"/>
              </w:rPr>
              <w:t>Health Education / Kinesiology</w:t>
            </w:r>
          </w:p>
        </w:tc>
        <w:tc>
          <w:tcPr>
            <w:tcW w:w="2421" w:type="dxa"/>
            <w:vAlign w:val="center"/>
          </w:tcPr>
          <w:p w14:paraId="688EC649" w14:textId="77777777" w:rsidR="00A77D77" w:rsidRPr="00573A47" w:rsidRDefault="00A77D77" w:rsidP="00D51747">
            <w:pPr>
              <w:rPr>
                <w:rFonts w:cstheme="minorHAnsi"/>
                <w:sz w:val="24"/>
                <w:szCs w:val="24"/>
              </w:rPr>
            </w:pPr>
            <w:r w:rsidRPr="00573A47">
              <w:rPr>
                <w:rFonts w:cstheme="minorHAnsi"/>
                <w:sz w:val="24"/>
                <w:szCs w:val="24"/>
              </w:rPr>
              <w:t>Remy McCarthy</w:t>
            </w:r>
          </w:p>
          <w:p w14:paraId="4859C3D3" w14:textId="77777777" w:rsidR="00A77D77" w:rsidRPr="00573A47" w:rsidRDefault="00A77D77" w:rsidP="00D51747">
            <w:pPr>
              <w:rPr>
                <w:rFonts w:cstheme="minorHAnsi"/>
                <w:sz w:val="24"/>
                <w:szCs w:val="24"/>
              </w:rPr>
            </w:pPr>
            <w:r w:rsidRPr="00573A47">
              <w:rPr>
                <w:rFonts w:cstheme="minorHAnsi"/>
                <w:sz w:val="24"/>
                <w:szCs w:val="24"/>
              </w:rPr>
              <w:t>Adam Black</w:t>
            </w:r>
          </w:p>
        </w:tc>
        <w:tc>
          <w:tcPr>
            <w:tcW w:w="2525" w:type="dxa"/>
            <w:vAlign w:val="center"/>
          </w:tcPr>
          <w:p w14:paraId="36BA3F4F" w14:textId="77777777" w:rsidR="00A77D77" w:rsidRPr="00573A47" w:rsidRDefault="00A77D77" w:rsidP="00D51747">
            <w:pPr>
              <w:rPr>
                <w:rFonts w:cstheme="minorHAnsi"/>
                <w:sz w:val="24"/>
                <w:szCs w:val="24"/>
              </w:rPr>
            </w:pPr>
            <w:r w:rsidRPr="00573A47">
              <w:rPr>
                <w:rFonts w:cstheme="minorHAnsi"/>
                <w:sz w:val="24"/>
                <w:szCs w:val="24"/>
              </w:rPr>
              <w:t>Student Liaison</w:t>
            </w:r>
          </w:p>
          <w:p w14:paraId="221B8262"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1465A46C" w14:textId="77777777" w:rsidR="00A77D77" w:rsidRPr="00573A47" w:rsidRDefault="00A77D77" w:rsidP="00D51747">
            <w:pPr>
              <w:rPr>
                <w:rFonts w:cstheme="minorHAnsi"/>
                <w:sz w:val="24"/>
                <w:szCs w:val="24"/>
              </w:rPr>
            </w:pPr>
            <w:r w:rsidRPr="00573A47">
              <w:rPr>
                <w:rFonts w:cstheme="minorHAnsi"/>
                <w:sz w:val="24"/>
                <w:szCs w:val="24"/>
              </w:rPr>
              <w:t>Cecilia Nguyen</w:t>
            </w:r>
          </w:p>
        </w:tc>
      </w:tr>
      <w:tr w:rsidR="00A77D77" w:rsidRPr="00573A47" w14:paraId="5BBF6E96" w14:textId="77777777" w:rsidTr="00D51747">
        <w:tc>
          <w:tcPr>
            <w:tcW w:w="2517" w:type="dxa"/>
            <w:vAlign w:val="center"/>
          </w:tcPr>
          <w:p w14:paraId="2B752EDD" w14:textId="77777777" w:rsidR="00A77D77" w:rsidRPr="00573A47" w:rsidRDefault="00A77D77" w:rsidP="00D51747">
            <w:pPr>
              <w:rPr>
                <w:rFonts w:cstheme="minorHAnsi"/>
                <w:sz w:val="24"/>
                <w:szCs w:val="24"/>
              </w:rPr>
            </w:pPr>
            <w:r w:rsidRPr="00573A47">
              <w:rPr>
                <w:rFonts w:cstheme="minorHAnsi"/>
                <w:sz w:val="24"/>
                <w:szCs w:val="24"/>
              </w:rPr>
              <w:t>Health Sciences</w:t>
            </w:r>
          </w:p>
        </w:tc>
        <w:tc>
          <w:tcPr>
            <w:tcW w:w="2421" w:type="dxa"/>
            <w:vAlign w:val="center"/>
          </w:tcPr>
          <w:p w14:paraId="4993A0DD" w14:textId="77777777" w:rsidR="00A77D77" w:rsidRPr="00573A47" w:rsidRDefault="00A77D77" w:rsidP="00D51747">
            <w:pPr>
              <w:rPr>
                <w:rFonts w:cstheme="minorHAnsi"/>
                <w:sz w:val="24"/>
                <w:szCs w:val="24"/>
              </w:rPr>
            </w:pPr>
            <w:r w:rsidRPr="00573A47">
              <w:rPr>
                <w:rFonts w:cstheme="minorHAnsi"/>
                <w:sz w:val="24"/>
                <w:szCs w:val="24"/>
              </w:rPr>
              <w:t>Michelle Dieterich</w:t>
            </w:r>
          </w:p>
          <w:p w14:paraId="3F8F0A30" w14:textId="77777777" w:rsidR="00A77D77" w:rsidRPr="00573A47" w:rsidRDefault="00A77D77" w:rsidP="00D51747">
            <w:pPr>
              <w:rPr>
                <w:rFonts w:cstheme="minorHAnsi"/>
                <w:sz w:val="24"/>
                <w:szCs w:val="24"/>
              </w:rPr>
            </w:pPr>
            <w:r w:rsidRPr="00573A47">
              <w:rPr>
                <w:rFonts w:cstheme="minorHAnsi"/>
                <w:sz w:val="24"/>
                <w:szCs w:val="24"/>
              </w:rPr>
              <w:t>Dalila Sankaran</w:t>
            </w:r>
          </w:p>
        </w:tc>
        <w:tc>
          <w:tcPr>
            <w:tcW w:w="2525" w:type="dxa"/>
            <w:vAlign w:val="center"/>
          </w:tcPr>
          <w:p w14:paraId="6D86AD59" w14:textId="77777777" w:rsidR="00A77D77" w:rsidRPr="00573A47" w:rsidRDefault="00A77D77" w:rsidP="00D51747">
            <w:pPr>
              <w:rPr>
                <w:rFonts w:cstheme="minorHAnsi"/>
                <w:sz w:val="24"/>
                <w:szCs w:val="24"/>
              </w:rPr>
            </w:pPr>
            <w:r w:rsidRPr="00573A47">
              <w:rPr>
                <w:rFonts w:cstheme="minorHAnsi"/>
                <w:sz w:val="24"/>
                <w:szCs w:val="24"/>
              </w:rPr>
              <w:t>Committee Co-Chairs (non-voting)</w:t>
            </w:r>
          </w:p>
        </w:tc>
        <w:tc>
          <w:tcPr>
            <w:tcW w:w="2425" w:type="dxa"/>
            <w:vAlign w:val="center"/>
          </w:tcPr>
          <w:p w14:paraId="62B52E55" w14:textId="77777777" w:rsidR="00A77D77" w:rsidRPr="00573A47" w:rsidRDefault="00A77D77" w:rsidP="00D51747">
            <w:pPr>
              <w:rPr>
                <w:rFonts w:cstheme="minorHAnsi"/>
                <w:sz w:val="24"/>
                <w:szCs w:val="24"/>
              </w:rPr>
            </w:pPr>
          </w:p>
        </w:tc>
      </w:tr>
    </w:tbl>
    <w:p w14:paraId="6A557C5D" w14:textId="77777777" w:rsidR="00970D86" w:rsidRPr="00573A47" w:rsidRDefault="00970D86" w:rsidP="00970D86">
      <w:pPr>
        <w:spacing w:before="120"/>
        <w:rPr>
          <w:rFonts w:cstheme="minorHAnsi"/>
          <w:sz w:val="24"/>
          <w:szCs w:val="24"/>
        </w:rPr>
      </w:pPr>
    </w:p>
    <w:sectPr w:rsidR="00970D86" w:rsidRPr="00573A47" w:rsidSect="00322A3E">
      <w:footerReference w:type="default" r:id="rId12"/>
      <w:pgSz w:w="12240" w:h="15840"/>
      <w:pgMar w:top="1170" w:right="810" w:bottom="81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0CB0" w14:textId="77777777" w:rsidR="00E75A9F" w:rsidRDefault="00E75A9F" w:rsidP="00BA0E17">
      <w:pPr>
        <w:spacing w:after="0" w:line="240" w:lineRule="auto"/>
      </w:pPr>
      <w:r>
        <w:separator/>
      </w:r>
    </w:p>
  </w:endnote>
  <w:endnote w:type="continuationSeparator" w:id="0">
    <w:p w14:paraId="659EBEF1" w14:textId="77777777" w:rsidR="00E75A9F" w:rsidRDefault="00E75A9F" w:rsidP="00BA0E17">
      <w:pPr>
        <w:spacing w:after="0" w:line="240" w:lineRule="auto"/>
      </w:pPr>
      <w:r>
        <w:continuationSeparator/>
      </w:r>
    </w:p>
  </w:endnote>
  <w:endnote w:type="continuationNotice" w:id="1">
    <w:p w14:paraId="03EAD848" w14:textId="77777777" w:rsidR="00E75A9F" w:rsidRDefault="00E75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7B1D9EA" w:rsidR="00D51747" w:rsidRPr="00793C73" w:rsidRDefault="00D51747">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8769A1">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8769A1">
              <w:rPr>
                <w:noProof/>
              </w:rPr>
              <w:t>3</w:t>
            </w:r>
            <w:r>
              <w:rPr>
                <w:noProof/>
              </w:rPr>
              <w:fldChar w:fldCharType="end"/>
            </w:r>
          </w:p>
        </w:sdtContent>
      </w:sdt>
    </w:sdtContent>
  </w:sdt>
  <w:p w14:paraId="428A0FAC" w14:textId="77777777" w:rsidR="00D51747" w:rsidRDefault="00D5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6097" w14:textId="77777777" w:rsidR="00E75A9F" w:rsidRDefault="00E75A9F" w:rsidP="00BA0E17">
      <w:pPr>
        <w:spacing w:after="0" w:line="240" w:lineRule="auto"/>
      </w:pPr>
      <w:r>
        <w:separator/>
      </w:r>
    </w:p>
  </w:footnote>
  <w:footnote w:type="continuationSeparator" w:id="0">
    <w:p w14:paraId="40578549" w14:textId="77777777" w:rsidR="00E75A9F" w:rsidRDefault="00E75A9F" w:rsidP="00BA0E17">
      <w:pPr>
        <w:spacing w:after="0" w:line="240" w:lineRule="auto"/>
      </w:pPr>
      <w:r>
        <w:continuationSeparator/>
      </w:r>
    </w:p>
  </w:footnote>
  <w:footnote w:type="continuationNotice" w:id="1">
    <w:p w14:paraId="59E2503A" w14:textId="77777777" w:rsidR="00E75A9F" w:rsidRDefault="00E75A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3625B"/>
    <w:multiLevelType w:val="singleLevel"/>
    <w:tmpl w:val="04090015"/>
    <w:lvl w:ilvl="0">
      <w:start w:val="1"/>
      <w:numFmt w:val="upperLetter"/>
      <w:lvlText w:val="%1."/>
      <w:lvlJc w:val="left"/>
      <w:pPr>
        <w:ind w:left="720" w:hanging="360"/>
      </w:pPr>
    </w:lvl>
  </w:abstractNum>
  <w:abstractNum w:abstractNumId="14"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5"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17"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F055F"/>
    <w:multiLevelType w:val="hybridMultilevel"/>
    <w:tmpl w:val="A1A264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9"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1"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D2C6C"/>
    <w:multiLevelType w:val="singleLevel"/>
    <w:tmpl w:val="04090015"/>
    <w:lvl w:ilvl="0">
      <w:start w:val="1"/>
      <w:numFmt w:val="upperLetter"/>
      <w:lvlText w:val="%1."/>
      <w:lvlJc w:val="left"/>
      <w:pPr>
        <w:ind w:left="720" w:hanging="360"/>
      </w:pPr>
    </w:lvl>
  </w:abstractNum>
  <w:abstractNum w:abstractNumId="25" w15:restartNumberingAfterBreak="0">
    <w:nsid w:val="6186186C"/>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8"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9"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0"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7"/>
  </w:num>
  <w:num w:numId="2">
    <w:abstractNumId w:val="26"/>
  </w:num>
  <w:num w:numId="3">
    <w:abstractNumId w:val="5"/>
  </w:num>
  <w:num w:numId="4">
    <w:abstractNumId w:val="13"/>
  </w:num>
  <w:num w:numId="5">
    <w:abstractNumId w:val="6"/>
  </w:num>
  <w:num w:numId="6">
    <w:abstractNumId w:val="12"/>
  </w:num>
  <w:num w:numId="7">
    <w:abstractNumId w:val="2"/>
  </w:num>
  <w:num w:numId="8">
    <w:abstractNumId w:val="16"/>
  </w:num>
  <w:num w:numId="9">
    <w:abstractNumId w:val="24"/>
  </w:num>
  <w:num w:numId="10">
    <w:abstractNumId w:val="10"/>
  </w:num>
  <w:num w:numId="11">
    <w:abstractNumId w:val="20"/>
  </w:num>
  <w:num w:numId="12">
    <w:abstractNumId w:val="15"/>
  </w:num>
  <w:num w:numId="13">
    <w:abstractNumId w:val="0"/>
  </w:num>
  <w:num w:numId="14">
    <w:abstractNumId w:val="8"/>
  </w:num>
  <w:num w:numId="15">
    <w:abstractNumId w:val="9"/>
  </w:num>
  <w:num w:numId="16">
    <w:abstractNumId w:val="1"/>
  </w:num>
  <w:num w:numId="17">
    <w:abstractNumId w:val="23"/>
  </w:num>
  <w:num w:numId="18">
    <w:abstractNumId w:val="3"/>
  </w:num>
  <w:num w:numId="19">
    <w:abstractNumId w:val="31"/>
  </w:num>
  <w:num w:numId="20">
    <w:abstractNumId w:val="7"/>
  </w:num>
  <w:num w:numId="21">
    <w:abstractNumId w:val="29"/>
  </w:num>
  <w:num w:numId="22">
    <w:abstractNumId w:val="28"/>
  </w:num>
  <w:num w:numId="23">
    <w:abstractNumId w:val="19"/>
  </w:num>
  <w:num w:numId="24">
    <w:abstractNumId w:val="4"/>
  </w:num>
  <w:num w:numId="25">
    <w:abstractNumId w:val="18"/>
  </w:num>
  <w:num w:numId="26">
    <w:abstractNumId w:val="25"/>
  </w:num>
  <w:num w:numId="27">
    <w:abstractNumId w:val="14"/>
  </w:num>
  <w:num w:numId="28">
    <w:abstractNumId w:val="30"/>
  </w:num>
  <w:num w:numId="29">
    <w:abstractNumId w:val="21"/>
  </w:num>
  <w:num w:numId="30">
    <w:abstractNumId w:val="11"/>
  </w:num>
  <w:num w:numId="31">
    <w:abstractNumId w:val="22"/>
  </w:num>
  <w:num w:numId="32">
    <w:abstractNumId w:val="1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6CCF"/>
    <w:rsid w:val="00040D6B"/>
    <w:rsid w:val="000449C7"/>
    <w:rsid w:val="0004771C"/>
    <w:rsid w:val="000840E5"/>
    <w:rsid w:val="0009138F"/>
    <w:rsid w:val="00093269"/>
    <w:rsid w:val="000932A5"/>
    <w:rsid w:val="000974E4"/>
    <w:rsid w:val="000B5832"/>
    <w:rsid w:val="000D0462"/>
    <w:rsid w:val="000D683F"/>
    <w:rsid w:val="000F2ACF"/>
    <w:rsid w:val="00102F4A"/>
    <w:rsid w:val="001062CB"/>
    <w:rsid w:val="001119E6"/>
    <w:rsid w:val="00121690"/>
    <w:rsid w:val="00122F15"/>
    <w:rsid w:val="0012535D"/>
    <w:rsid w:val="00146B17"/>
    <w:rsid w:val="00147A0A"/>
    <w:rsid w:val="00160A76"/>
    <w:rsid w:val="00160B63"/>
    <w:rsid w:val="001A44A1"/>
    <w:rsid w:val="001A7C27"/>
    <w:rsid w:val="001C72B9"/>
    <w:rsid w:val="001E0B75"/>
    <w:rsid w:val="001F4F86"/>
    <w:rsid w:val="001F62F2"/>
    <w:rsid w:val="00210B08"/>
    <w:rsid w:val="00211219"/>
    <w:rsid w:val="00220B80"/>
    <w:rsid w:val="00221020"/>
    <w:rsid w:val="0022398F"/>
    <w:rsid w:val="00224DC5"/>
    <w:rsid w:val="00231EFC"/>
    <w:rsid w:val="00246765"/>
    <w:rsid w:val="00262A89"/>
    <w:rsid w:val="00266C1A"/>
    <w:rsid w:val="002734A9"/>
    <w:rsid w:val="00277B6C"/>
    <w:rsid w:val="00280C23"/>
    <w:rsid w:val="002934FC"/>
    <w:rsid w:val="00296062"/>
    <w:rsid w:val="002A7453"/>
    <w:rsid w:val="002B0B17"/>
    <w:rsid w:val="002B2310"/>
    <w:rsid w:val="002B796C"/>
    <w:rsid w:val="002C32D4"/>
    <w:rsid w:val="002E707A"/>
    <w:rsid w:val="003015E3"/>
    <w:rsid w:val="0030242F"/>
    <w:rsid w:val="00317956"/>
    <w:rsid w:val="00320390"/>
    <w:rsid w:val="00322A3E"/>
    <w:rsid w:val="0033598C"/>
    <w:rsid w:val="003359B1"/>
    <w:rsid w:val="00342B26"/>
    <w:rsid w:val="003475A2"/>
    <w:rsid w:val="00351428"/>
    <w:rsid w:val="00370428"/>
    <w:rsid w:val="00371C48"/>
    <w:rsid w:val="0037547C"/>
    <w:rsid w:val="00376D41"/>
    <w:rsid w:val="00386395"/>
    <w:rsid w:val="003A7CBB"/>
    <w:rsid w:val="003D2FED"/>
    <w:rsid w:val="003E08BA"/>
    <w:rsid w:val="003F5327"/>
    <w:rsid w:val="00434D93"/>
    <w:rsid w:val="00461F29"/>
    <w:rsid w:val="004972D2"/>
    <w:rsid w:val="004A33B4"/>
    <w:rsid w:val="004B313C"/>
    <w:rsid w:val="004C3E46"/>
    <w:rsid w:val="004C4E50"/>
    <w:rsid w:val="004D4E35"/>
    <w:rsid w:val="004D7A5D"/>
    <w:rsid w:val="004E74F6"/>
    <w:rsid w:val="00527A27"/>
    <w:rsid w:val="005302B7"/>
    <w:rsid w:val="00534223"/>
    <w:rsid w:val="0055105B"/>
    <w:rsid w:val="00573A47"/>
    <w:rsid w:val="00595D00"/>
    <w:rsid w:val="005A07FD"/>
    <w:rsid w:val="005B0043"/>
    <w:rsid w:val="005C17A9"/>
    <w:rsid w:val="005C78CD"/>
    <w:rsid w:val="005D0B3C"/>
    <w:rsid w:val="005D53AC"/>
    <w:rsid w:val="005E017E"/>
    <w:rsid w:val="005E4936"/>
    <w:rsid w:val="005E4E6B"/>
    <w:rsid w:val="005F5328"/>
    <w:rsid w:val="00611D74"/>
    <w:rsid w:val="00634D29"/>
    <w:rsid w:val="00645A2D"/>
    <w:rsid w:val="00647D06"/>
    <w:rsid w:val="006501E3"/>
    <w:rsid w:val="00660950"/>
    <w:rsid w:val="00677B22"/>
    <w:rsid w:val="00677EFF"/>
    <w:rsid w:val="00686779"/>
    <w:rsid w:val="006964D9"/>
    <w:rsid w:val="006A4C64"/>
    <w:rsid w:val="006B1B80"/>
    <w:rsid w:val="006C1406"/>
    <w:rsid w:val="006C26DA"/>
    <w:rsid w:val="00711CAE"/>
    <w:rsid w:val="00724EE4"/>
    <w:rsid w:val="007414AD"/>
    <w:rsid w:val="00747CE7"/>
    <w:rsid w:val="007605CD"/>
    <w:rsid w:val="00765044"/>
    <w:rsid w:val="007708CE"/>
    <w:rsid w:val="00781BB6"/>
    <w:rsid w:val="00793C73"/>
    <w:rsid w:val="007B2AFC"/>
    <w:rsid w:val="007B6DC4"/>
    <w:rsid w:val="007D19BD"/>
    <w:rsid w:val="007D2DD3"/>
    <w:rsid w:val="007D4FD9"/>
    <w:rsid w:val="007D7B3B"/>
    <w:rsid w:val="007E2B3B"/>
    <w:rsid w:val="007E4875"/>
    <w:rsid w:val="007F17AE"/>
    <w:rsid w:val="007F3975"/>
    <w:rsid w:val="007F468F"/>
    <w:rsid w:val="008035F3"/>
    <w:rsid w:val="00803C66"/>
    <w:rsid w:val="0082458C"/>
    <w:rsid w:val="0082712E"/>
    <w:rsid w:val="00843238"/>
    <w:rsid w:val="00846F95"/>
    <w:rsid w:val="0084723D"/>
    <w:rsid w:val="00852A4E"/>
    <w:rsid w:val="00854F1D"/>
    <w:rsid w:val="0086171A"/>
    <w:rsid w:val="008618BF"/>
    <w:rsid w:val="008638E8"/>
    <w:rsid w:val="00865184"/>
    <w:rsid w:val="008769A1"/>
    <w:rsid w:val="008931ED"/>
    <w:rsid w:val="008A1DDF"/>
    <w:rsid w:val="008B0122"/>
    <w:rsid w:val="008B089F"/>
    <w:rsid w:val="008E41CF"/>
    <w:rsid w:val="008E501D"/>
    <w:rsid w:val="008E5D63"/>
    <w:rsid w:val="008E7EF0"/>
    <w:rsid w:val="009010FF"/>
    <w:rsid w:val="00907148"/>
    <w:rsid w:val="00911FB3"/>
    <w:rsid w:val="00917434"/>
    <w:rsid w:val="00924D43"/>
    <w:rsid w:val="0094339A"/>
    <w:rsid w:val="00950913"/>
    <w:rsid w:val="00951AFF"/>
    <w:rsid w:val="009564E6"/>
    <w:rsid w:val="00957CE8"/>
    <w:rsid w:val="009601ED"/>
    <w:rsid w:val="009644BE"/>
    <w:rsid w:val="00964AA8"/>
    <w:rsid w:val="00970D86"/>
    <w:rsid w:val="009743CA"/>
    <w:rsid w:val="009834B8"/>
    <w:rsid w:val="00984F76"/>
    <w:rsid w:val="00994BEF"/>
    <w:rsid w:val="009973CD"/>
    <w:rsid w:val="009B4AC1"/>
    <w:rsid w:val="009C63D8"/>
    <w:rsid w:val="009D754F"/>
    <w:rsid w:val="009F1ACB"/>
    <w:rsid w:val="009F49A3"/>
    <w:rsid w:val="00A00149"/>
    <w:rsid w:val="00A00BDE"/>
    <w:rsid w:val="00A177B7"/>
    <w:rsid w:val="00A2228F"/>
    <w:rsid w:val="00A27822"/>
    <w:rsid w:val="00A34953"/>
    <w:rsid w:val="00A35F86"/>
    <w:rsid w:val="00A45EF2"/>
    <w:rsid w:val="00A56498"/>
    <w:rsid w:val="00A57865"/>
    <w:rsid w:val="00A775AD"/>
    <w:rsid w:val="00A77D77"/>
    <w:rsid w:val="00A8532B"/>
    <w:rsid w:val="00A9219F"/>
    <w:rsid w:val="00AC07E5"/>
    <w:rsid w:val="00AC7E58"/>
    <w:rsid w:val="00AF122D"/>
    <w:rsid w:val="00AF2EF3"/>
    <w:rsid w:val="00AF47C4"/>
    <w:rsid w:val="00AF7E65"/>
    <w:rsid w:val="00B01D64"/>
    <w:rsid w:val="00B115FF"/>
    <w:rsid w:val="00B24274"/>
    <w:rsid w:val="00B377BF"/>
    <w:rsid w:val="00B7096D"/>
    <w:rsid w:val="00B8169F"/>
    <w:rsid w:val="00B863F3"/>
    <w:rsid w:val="00BA0E17"/>
    <w:rsid w:val="00BA0F10"/>
    <w:rsid w:val="00BA78FA"/>
    <w:rsid w:val="00BB6EC5"/>
    <w:rsid w:val="00BC0841"/>
    <w:rsid w:val="00BC4751"/>
    <w:rsid w:val="00BC71F5"/>
    <w:rsid w:val="00BD1A88"/>
    <w:rsid w:val="00BD2208"/>
    <w:rsid w:val="00C0059E"/>
    <w:rsid w:val="00C03874"/>
    <w:rsid w:val="00C07323"/>
    <w:rsid w:val="00C42B00"/>
    <w:rsid w:val="00C46103"/>
    <w:rsid w:val="00C5186B"/>
    <w:rsid w:val="00C82811"/>
    <w:rsid w:val="00C90137"/>
    <w:rsid w:val="00C9319C"/>
    <w:rsid w:val="00CA44BE"/>
    <w:rsid w:val="00CA6AD1"/>
    <w:rsid w:val="00CB7ED7"/>
    <w:rsid w:val="00CC3499"/>
    <w:rsid w:val="00CD617D"/>
    <w:rsid w:val="00CD79E0"/>
    <w:rsid w:val="00D07E0D"/>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5110"/>
    <w:rsid w:val="00DE160D"/>
    <w:rsid w:val="00DE1942"/>
    <w:rsid w:val="00DF2675"/>
    <w:rsid w:val="00DF3D5E"/>
    <w:rsid w:val="00E26AF2"/>
    <w:rsid w:val="00E50446"/>
    <w:rsid w:val="00E513E5"/>
    <w:rsid w:val="00E55260"/>
    <w:rsid w:val="00E65801"/>
    <w:rsid w:val="00E75A9F"/>
    <w:rsid w:val="00E95D35"/>
    <w:rsid w:val="00EA7C5B"/>
    <w:rsid w:val="00EB1543"/>
    <w:rsid w:val="00EC2DA7"/>
    <w:rsid w:val="00ED5DD9"/>
    <w:rsid w:val="00EE06F7"/>
    <w:rsid w:val="00EF1678"/>
    <w:rsid w:val="00EF17A8"/>
    <w:rsid w:val="00EF1835"/>
    <w:rsid w:val="00F14800"/>
    <w:rsid w:val="00F40B45"/>
    <w:rsid w:val="00F444A8"/>
    <w:rsid w:val="00F513AD"/>
    <w:rsid w:val="00F67A98"/>
    <w:rsid w:val="00F710A1"/>
    <w:rsid w:val="00F80565"/>
    <w:rsid w:val="00F8622B"/>
    <w:rsid w:val="00F91A59"/>
    <w:rsid w:val="00FB7D85"/>
    <w:rsid w:val="00FC1410"/>
    <w:rsid w:val="00FC1547"/>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A4273-3D03-423F-BAC3-73397B6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2020-02-01T20:26:00Z</cp:lastPrinted>
  <dcterms:created xsi:type="dcterms:W3CDTF">2020-02-01T20:26:00Z</dcterms:created>
  <dcterms:modified xsi:type="dcterms:W3CDTF">2020-02-01T20:26:00Z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