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52F2" w14:textId="77777777" w:rsidR="007910A2" w:rsidRPr="007910A2" w:rsidRDefault="007910A2" w:rsidP="007910A2">
      <w:pPr>
        <w:ind w:left="360"/>
        <w:jc w:val="center"/>
        <w:rPr>
          <w:b/>
        </w:rPr>
      </w:pPr>
      <w:r w:rsidRPr="007910A2">
        <w:rPr>
          <w:b/>
        </w:rPr>
        <w:t>COST RATIONALE FOR BUDGET REQUESTS</w:t>
      </w:r>
    </w:p>
    <w:p w14:paraId="5E71EA00" w14:textId="77777777" w:rsidR="007910A2" w:rsidRDefault="007910A2" w:rsidP="007910A2">
      <w:pPr>
        <w:ind w:left="360"/>
      </w:pPr>
    </w:p>
    <w:p w14:paraId="532AE4E8" w14:textId="77777777" w:rsidR="007910A2" w:rsidRPr="00566163" w:rsidRDefault="007910A2" w:rsidP="007910A2">
      <w:pPr>
        <w:ind w:left="720" w:hanging="360"/>
        <w:rPr>
          <w:b/>
        </w:rPr>
      </w:pPr>
      <w:r w:rsidRPr="00566163">
        <w:rPr>
          <w:b/>
        </w:rPr>
        <w:t>1)</w:t>
      </w:r>
      <w:r w:rsidRPr="00566163">
        <w:rPr>
          <w:b/>
        </w:rPr>
        <w:tab/>
        <w:t>$50 million in new resources to increase the salaries of temporary, part-time faculty as a first step toward achieving pay equity with their tenured/tenure-track colleagues:</w:t>
      </w:r>
    </w:p>
    <w:p w14:paraId="2F9C6921" w14:textId="77777777" w:rsidR="007910A2" w:rsidRPr="00784445" w:rsidRDefault="007910A2" w:rsidP="007910A2">
      <w:pPr>
        <w:ind w:left="360"/>
        <w:rPr>
          <w:sz w:val="16"/>
          <w:szCs w:val="16"/>
        </w:rPr>
      </w:pPr>
    </w:p>
    <w:p w14:paraId="1E79F074" w14:textId="77777777" w:rsidR="007910A2" w:rsidRDefault="007910A2" w:rsidP="002279D8">
      <w:pPr>
        <w:ind w:left="720"/>
      </w:pPr>
      <w:r>
        <w:t>Currently, temporary, part-time faculty earn considerably less than their tenured/tenure-track counterparts.  The average salary of a part-time faculty member teaching a full-time equivalent load is approximately $35,784 per year</w:t>
      </w:r>
      <w:r>
        <w:rPr>
          <w:vertAlign w:val="superscript"/>
        </w:rPr>
        <w:t>1</w:t>
      </w:r>
      <w:r>
        <w:t>.  Compare that to the $89,727 average salary of a tenured/tenure-track faculty member</w:t>
      </w:r>
      <w:r w:rsidR="002279D8">
        <w:rPr>
          <w:vertAlign w:val="superscript"/>
        </w:rPr>
        <w:t>1</w:t>
      </w:r>
      <w:r>
        <w:t>.</w:t>
      </w:r>
    </w:p>
    <w:p w14:paraId="470A6756" w14:textId="77777777" w:rsidR="007910A2" w:rsidRDefault="007910A2" w:rsidP="002279D8">
      <w:pPr>
        <w:ind w:left="720"/>
      </w:pPr>
    </w:p>
    <w:p w14:paraId="752B15DF" w14:textId="77777777" w:rsidR="007910A2" w:rsidRPr="007910A2" w:rsidRDefault="007910A2" w:rsidP="002279D8">
      <w:pPr>
        <w:ind w:left="720"/>
      </w:pPr>
      <w:r>
        <w:t xml:space="preserve">Taking into account </w:t>
      </w:r>
      <w:r w:rsidR="002279D8">
        <w:t>the fact that</w:t>
      </w:r>
      <w:r>
        <w:t xml:space="preserve"> the part-time faculty member is only compensated for </w:t>
      </w:r>
      <w:r w:rsidR="002279D8">
        <w:t>direct teaching and related duti</w:t>
      </w:r>
      <w:r>
        <w:t>es</w:t>
      </w:r>
      <w:r w:rsidR="002279D8">
        <w:t xml:space="preserve">, and he/she is </w:t>
      </w:r>
      <w:r>
        <w:t>not compen</w:t>
      </w:r>
      <w:r w:rsidR="002279D8">
        <w:t>sated for office hours or committee work as part of her/his base pay, the equivalent tenured/tenure-track salary would then be reduced to $56,079</w:t>
      </w:r>
      <w:r w:rsidR="002279D8">
        <w:rPr>
          <w:vertAlign w:val="superscript"/>
        </w:rPr>
        <w:t>2</w:t>
      </w:r>
      <w:r w:rsidR="002279D8">
        <w:t>.  Thus, an equity gap of $20,295 still persists between the average temporary, part-time faculty member and her/his tenured/tenure-track counterpart for performing the</w:t>
      </w:r>
      <w:r w:rsidR="00614B58">
        <w:t xml:space="preserve"> </w:t>
      </w:r>
      <w:r w:rsidR="00614B58" w:rsidRPr="00566163">
        <w:rPr>
          <w:i/>
        </w:rPr>
        <w:t>exact</w:t>
      </w:r>
      <w:r w:rsidR="002279D8" w:rsidRPr="00566163">
        <w:rPr>
          <w:i/>
        </w:rPr>
        <w:t xml:space="preserve"> same</w:t>
      </w:r>
      <w:r w:rsidR="002279D8">
        <w:t xml:space="preserve"> duties.</w:t>
      </w:r>
    </w:p>
    <w:p w14:paraId="10F2FEBB" w14:textId="77777777" w:rsidR="007910A2" w:rsidRDefault="007910A2" w:rsidP="002279D8">
      <w:pPr>
        <w:ind w:left="720"/>
      </w:pPr>
    </w:p>
    <w:p w14:paraId="55230301" w14:textId="06A0DCD6" w:rsidR="007910A2" w:rsidRDefault="002279D8" w:rsidP="007E5C72">
      <w:pPr>
        <w:ind w:left="720"/>
      </w:pPr>
      <w:r>
        <w:t>Statewide, there are approximately 16,607 full-time equivalent temporary</w:t>
      </w:r>
      <w:r w:rsidR="00614B58">
        <w:t>, part-time</w:t>
      </w:r>
      <w:r>
        <w:t xml:space="preserve"> faculty.  Bringing all of these positions up to equity pay would require (16,607 X $20,295 =) $337,039,065.  </w:t>
      </w:r>
      <w:r w:rsidRPr="00614B58">
        <w:rPr>
          <w:b/>
        </w:rPr>
        <w:t xml:space="preserve">The $50 million we are seeking addresses </w:t>
      </w:r>
      <w:r w:rsidR="00566163">
        <w:rPr>
          <w:b/>
        </w:rPr>
        <w:t>the first</w:t>
      </w:r>
      <w:r w:rsidRPr="00614B58">
        <w:rPr>
          <w:b/>
        </w:rPr>
        <w:t xml:space="preserve"> 15% of the </w:t>
      </w:r>
      <w:r w:rsidR="00614B58" w:rsidRPr="00614B58">
        <w:rPr>
          <w:b/>
        </w:rPr>
        <w:t xml:space="preserve">current </w:t>
      </w:r>
      <w:r w:rsidR="00784445">
        <w:rPr>
          <w:b/>
        </w:rPr>
        <w:t>disparity</w:t>
      </w:r>
      <w:r w:rsidRPr="00614B58">
        <w:rPr>
          <w:b/>
        </w:rPr>
        <w:t>.</w:t>
      </w:r>
      <w:r w:rsidR="00236116">
        <w:rPr>
          <w:b/>
        </w:rPr>
        <w:t xml:space="preserve">  If more full-time positions are created as per #3 below, the magnitude of this </w:t>
      </w:r>
      <w:r w:rsidR="00784445">
        <w:rPr>
          <w:b/>
        </w:rPr>
        <w:t>imbalance</w:t>
      </w:r>
      <w:r w:rsidR="00236116">
        <w:rPr>
          <w:b/>
        </w:rPr>
        <w:t xml:space="preserve"> would be reduced accordingly.</w:t>
      </w:r>
    </w:p>
    <w:p w14:paraId="4BE6C7FF" w14:textId="77777777" w:rsidR="00566163" w:rsidRDefault="00566163" w:rsidP="007910A2">
      <w:pPr>
        <w:ind w:left="360"/>
      </w:pPr>
    </w:p>
    <w:p w14:paraId="65404A62" w14:textId="77777777" w:rsidR="007910A2" w:rsidRPr="00566163" w:rsidRDefault="00614B58" w:rsidP="00614B58">
      <w:pPr>
        <w:ind w:left="720" w:hanging="360"/>
        <w:rPr>
          <w:b/>
        </w:rPr>
      </w:pPr>
      <w:r w:rsidRPr="00566163">
        <w:rPr>
          <w:b/>
        </w:rPr>
        <w:t>2)</w:t>
      </w:r>
      <w:r w:rsidRPr="00566163">
        <w:rPr>
          <w:b/>
        </w:rPr>
        <w:tab/>
      </w:r>
      <w:r w:rsidR="007910A2" w:rsidRPr="00566163">
        <w:rPr>
          <w:b/>
        </w:rPr>
        <w:t>$30 million in new resources to fund paid office hours f</w:t>
      </w:r>
      <w:r w:rsidRPr="00566163">
        <w:rPr>
          <w:b/>
        </w:rPr>
        <w:t>or temporary, part-time faculty:</w:t>
      </w:r>
    </w:p>
    <w:p w14:paraId="6E727421" w14:textId="77777777" w:rsidR="00614B58" w:rsidRPr="00784445" w:rsidRDefault="00614B58" w:rsidP="007910A2">
      <w:pPr>
        <w:ind w:left="360"/>
        <w:rPr>
          <w:sz w:val="16"/>
          <w:szCs w:val="16"/>
        </w:rPr>
      </w:pPr>
    </w:p>
    <w:p w14:paraId="37DE10B9" w14:textId="165F9033" w:rsidR="00614B58" w:rsidRDefault="00614B58" w:rsidP="007E5C72">
      <w:pPr>
        <w:ind w:left="720"/>
      </w:pPr>
      <w:r>
        <w:t xml:space="preserve">Utilizing the same 16,607 statewide number of full-time equivalent temporary, part-time faculty, and assuming each full-time equivalent faculty member would be required to hold five office hours per week (one hour per week for each course taught, on average) that would equate to (16,607 X 5 hours/week X 35 weeks/year =) 2,906,225 office hours per year.  Assuming a statewide average non-classroom rate of pay </w:t>
      </w:r>
      <w:r w:rsidR="00566163">
        <w:t xml:space="preserve">for part-time faculty </w:t>
      </w:r>
      <w:r>
        <w:t>of</w:t>
      </w:r>
      <w:r w:rsidR="00784445">
        <w:t xml:space="preserve"> approximately $40.90/hour, $11</w:t>
      </w:r>
      <w:r>
        <w:t>8,</w:t>
      </w:r>
      <w:r w:rsidR="00784445">
        <w:t>864</w:t>
      </w:r>
      <w:r>
        <w:t>,</w:t>
      </w:r>
      <w:r w:rsidR="00784445">
        <w:t>602</w:t>
      </w:r>
      <w:r w:rsidR="007E5C72">
        <w:t xml:space="preserve"> would be needed to fully fund this program.  </w:t>
      </w:r>
      <w:r w:rsidR="007E5C72" w:rsidRPr="00614B58">
        <w:rPr>
          <w:b/>
        </w:rPr>
        <w:t>The $</w:t>
      </w:r>
      <w:r w:rsidR="007E5C72">
        <w:rPr>
          <w:b/>
        </w:rPr>
        <w:t>3</w:t>
      </w:r>
      <w:r w:rsidR="007E5C72" w:rsidRPr="00614B58">
        <w:rPr>
          <w:b/>
        </w:rPr>
        <w:t xml:space="preserve">0 million we are seeking </w:t>
      </w:r>
      <w:r w:rsidR="007E5C72">
        <w:rPr>
          <w:b/>
        </w:rPr>
        <w:t>would fund</w:t>
      </w:r>
      <w:r w:rsidR="007E5C72" w:rsidRPr="00614B58">
        <w:rPr>
          <w:b/>
        </w:rPr>
        <w:t xml:space="preserve"> approximately </w:t>
      </w:r>
      <w:r w:rsidR="00566163">
        <w:rPr>
          <w:b/>
        </w:rPr>
        <w:t>25</w:t>
      </w:r>
      <w:r w:rsidR="007E5C72" w:rsidRPr="00614B58">
        <w:rPr>
          <w:b/>
        </w:rPr>
        <w:t>% of th</w:t>
      </w:r>
      <w:r w:rsidR="007E5C72">
        <w:rPr>
          <w:b/>
        </w:rPr>
        <w:t>is need</w:t>
      </w:r>
      <w:r w:rsidR="007E5C72" w:rsidRPr="00614B58">
        <w:rPr>
          <w:b/>
        </w:rPr>
        <w:t>.</w:t>
      </w:r>
      <w:r w:rsidR="00566163">
        <w:rPr>
          <w:b/>
        </w:rPr>
        <w:t xml:space="preserve">  If more full-time positions are created as per #3 below, the necessity for this amount of funding would diminish accordingly</w:t>
      </w:r>
      <w:r w:rsidR="00C864BB">
        <w:rPr>
          <w:b/>
        </w:rPr>
        <w:t>,</w:t>
      </w:r>
      <w:r w:rsidR="00566163">
        <w:rPr>
          <w:b/>
        </w:rPr>
        <w:t xml:space="preserve"> as full-time faculty </w:t>
      </w:r>
      <w:r w:rsidR="00C864BB">
        <w:rPr>
          <w:b/>
        </w:rPr>
        <w:t xml:space="preserve">are </w:t>
      </w:r>
      <w:r w:rsidR="00566163">
        <w:rPr>
          <w:b/>
        </w:rPr>
        <w:t>required to hold office hours.</w:t>
      </w:r>
    </w:p>
    <w:p w14:paraId="3B16B412" w14:textId="77777777" w:rsidR="007E5C72" w:rsidRDefault="007E5C72" w:rsidP="007910A2">
      <w:pPr>
        <w:ind w:left="360"/>
      </w:pPr>
    </w:p>
    <w:p w14:paraId="7106E789" w14:textId="35974341" w:rsidR="007910A2" w:rsidRPr="00566163" w:rsidRDefault="007E5C72" w:rsidP="007E5C72">
      <w:pPr>
        <w:ind w:left="720" w:hanging="360"/>
        <w:rPr>
          <w:b/>
        </w:rPr>
      </w:pPr>
      <w:r w:rsidRPr="00566163">
        <w:rPr>
          <w:b/>
        </w:rPr>
        <w:t>3)</w:t>
      </w:r>
      <w:r w:rsidRPr="00566163">
        <w:rPr>
          <w:b/>
        </w:rPr>
        <w:tab/>
      </w:r>
      <w:r w:rsidR="007910A2" w:rsidRPr="00566163">
        <w:rPr>
          <w:b/>
        </w:rPr>
        <w:t>$100 million in new resources for the conversion of existing part-time temporary facu</w:t>
      </w:r>
      <w:r w:rsidR="00566163">
        <w:rPr>
          <w:b/>
        </w:rPr>
        <w:t>lty to full-time faculty status:</w:t>
      </w:r>
    </w:p>
    <w:p w14:paraId="30ED5A2C" w14:textId="77777777" w:rsidR="007A4DBF" w:rsidRPr="00784445" w:rsidRDefault="007A4DBF" w:rsidP="007910A2">
      <w:pPr>
        <w:rPr>
          <w:sz w:val="16"/>
          <w:szCs w:val="16"/>
        </w:rPr>
      </w:pPr>
    </w:p>
    <w:p w14:paraId="1CA916F0" w14:textId="77777777" w:rsidR="007E5C72" w:rsidRDefault="007E5C72" w:rsidP="007E5C72">
      <w:pPr>
        <w:ind w:left="720"/>
      </w:pPr>
      <w:r>
        <w:t>Using the average salary of $35,784 per year for the full-time equivalent temporary, part-time faculty member and a modest</w:t>
      </w:r>
      <w:r w:rsidR="00FB0A58">
        <w:t xml:space="preserve"> $70,000</w:t>
      </w:r>
      <w:r>
        <w:t xml:space="preserve"> average </w:t>
      </w:r>
      <w:r w:rsidR="00FB0A58">
        <w:t xml:space="preserve">starting </w:t>
      </w:r>
      <w:r>
        <w:t xml:space="preserve">salary </w:t>
      </w:r>
      <w:r w:rsidR="00FB0A58">
        <w:t xml:space="preserve">(including benefits) </w:t>
      </w:r>
      <w:r>
        <w:t xml:space="preserve">of a </w:t>
      </w:r>
      <w:r w:rsidR="00FB0A58">
        <w:t xml:space="preserve">newly hired </w:t>
      </w:r>
      <w:r>
        <w:t>tenured/tenure-track faculty member, it would cost ($</w:t>
      </w:r>
      <w:r w:rsidR="00FB0A58">
        <w:t>70,000</w:t>
      </w:r>
      <w:r>
        <w:t xml:space="preserve"> – $35,784</w:t>
      </w:r>
      <w:r w:rsidR="00FB0A58">
        <w:t xml:space="preserve"> =) $34,216 to convert a full-time equivalent temporary, part-time faculty position to a full-time tenure-track position.</w:t>
      </w:r>
    </w:p>
    <w:p w14:paraId="1DE1BD92" w14:textId="77777777" w:rsidR="00FB0A58" w:rsidRDefault="00FB0A58" w:rsidP="007E5C72">
      <w:pPr>
        <w:ind w:left="720"/>
      </w:pPr>
    </w:p>
    <w:p w14:paraId="78324F58" w14:textId="7F2C9F16" w:rsidR="00FB0A58" w:rsidRDefault="00FB0A58" w:rsidP="007E5C72">
      <w:pPr>
        <w:ind w:left="720"/>
        <w:rPr>
          <w:b/>
        </w:rPr>
      </w:pPr>
      <w:r>
        <w:t>Using the statewide goal of 75% of all sections being taught by full-time faculty, this would require the conversion of 7,762</w:t>
      </w:r>
      <w:r w:rsidR="00495F64">
        <w:rPr>
          <w:vertAlign w:val="superscript"/>
        </w:rPr>
        <w:t>1,3</w:t>
      </w:r>
      <w:r>
        <w:t xml:space="preserve"> part-time positions, or (7,762 positions X $34,216 per conversion =) $265,584,592 to reach the statewide goal of 75%.  </w:t>
      </w:r>
      <w:r w:rsidRPr="00614B58">
        <w:rPr>
          <w:b/>
        </w:rPr>
        <w:t>The $</w:t>
      </w:r>
      <w:r>
        <w:rPr>
          <w:b/>
        </w:rPr>
        <w:t>10</w:t>
      </w:r>
      <w:r w:rsidRPr="00614B58">
        <w:rPr>
          <w:b/>
        </w:rPr>
        <w:t xml:space="preserve">0 million we are seeking </w:t>
      </w:r>
      <w:r>
        <w:rPr>
          <w:b/>
        </w:rPr>
        <w:t xml:space="preserve">would </w:t>
      </w:r>
      <w:r w:rsidR="00EA6256">
        <w:rPr>
          <w:b/>
        </w:rPr>
        <w:t>meet</w:t>
      </w:r>
      <w:r w:rsidRPr="00614B58">
        <w:rPr>
          <w:b/>
        </w:rPr>
        <w:t xml:space="preserve"> </w:t>
      </w:r>
      <w:r w:rsidR="00EA6256">
        <w:rPr>
          <w:b/>
        </w:rPr>
        <w:t>the first</w:t>
      </w:r>
      <w:r w:rsidRPr="00614B58">
        <w:rPr>
          <w:b/>
        </w:rPr>
        <w:t xml:space="preserve"> </w:t>
      </w:r>
      <w:r>
        <w:rPr>
          <w:b/>
        </w:rPr>
        <w:t>38</w:t>
      </w:r>
      <w:r w:rsidRPr="00614B58">
        <w:rPr>
          <w:b/>
        </w:rPr>
        <w:t xml:space="preserve">% of </w:t>
      </w:r>
      <w:r w:rsidR="00EA6256">
        <w:rPr>
          <w:b/>
        </w:rPr>
        <w:t>the legislature’s stated goal</w:t>
      </w:r>
      <w:r w:rsidR="00C864BB">
        <w:rPr>
          <w:b/>
        </w:rPr>
        <w:t xml:space="preserve"> in Education Code </w:t>
      </w:r>
      <w:r w:rsidR="00C864BB">
        <w:rPr>
          <w:rFonts w:ascii="Times New Roman" w:hAnsi="Times New Roman" w:cs="Times New Roman"/>
          <w:b/>
        </w:rPr>
        <w:t>§</w:t>
      </w:r>
      <w:r w:rsidR="00C864BB">
        <w:rPr>
          <w:b/>
        </w:rPr>
        <w:t xml:space="preserve"> </w:t>
      </w:r>
      <w:r w:rsidR="00C864BB" w:rsidRPr="00C864BB">
        <w:rPr>
          <w:b/>
        </w:rPr>
        <w:t>87482.6</w:t>
      </w:r>
      <w:r w:rsidRPr="00614B58">
        <w:rPr>
          <w:b/>
        </w:rPr>
        <w:t>.</w:t>
      </w:r>
    </w:p>
    <w:p w14:paraId="63F61F6F" w14:textId="77777777" w:rsidR="00D63FBC" w:rsidRDefault="00D63FBC" w:rsidP="007E5C72">
      <w:pPr>
        <w:ind w:left="720"/>
        <w:rPr>
          <w:b/>
        </w:rPr>
      </w:pPr>
    </w:p>
    <w:p w14:paraId="48631AF2" w14:textId="77777777" w:rsidR="00B353AB" w:rsidRDefault="00B353AB" w:rsidP="007E5C72">
      <w:pPr>
        <w:ind w:left="720"/>
        <w:rPr>
          <w:b/>
        </w:rPr>
      </w:pPr>
      <w:bookmarkStart w:id="0" w:name="_GoBack"/>
      <w:bookmarkEnd w:id="0"/>
    </w:p>
    <w:p w14:paraId="7420DD48" w14:textId="77777777" w:rsidR="00495F64" w:rsidRPr="00495F64" w:rsidRDefault="00495F64" w:rsidP="00D63FBC">
      <w:pPr>
        <w:rPr>
          <w:rStyle w:val="footer1"/>
          <w:rFonts w:eastAsia="Times New Roman" w:cs="Times New Roman"/>
          <w:sz w:val="20"/>
          <w:szCs w:val="20"/>
        </w:rPr>
      </w:pPr>
      <w:r w:rsidRPr="00495F64">
        <w:rPr>
          <w:sz w:val="20"/>
          <w:szCs w:val="20"/>
          <w:vertAlign w:val="superscript"/>
        </w:rPr>
        <w:t>1</w:t>
      </w:r>
      <w:r w:rsidRPr="00495F64">
        <w:rPr>
          <w:sz w:val="20"/>
          <w:szCs w:val="20"/>
        </w:rPr>
        <w:t xml:space="preserve">Fall 2013 </w:t>
      </w:r>
      <w:r w:rsidRPr="00495F64">
        <w:rPr>
          <w:rStyle w:val="footer1"/>
          <w:rFonts w:eastAsia="Times New Roman" w:cs="Times New Roman"/>
          <w:sz w:val="20"/>
          <w:szCs w:val="20"/>
        </w:rPr>
        <w:t xml:space="preserve">California Community Colleges, Chancellor's Office </w:t>
      </w:r>
      <w:proofErr w:type="spellStart"/>
      <w:r w:rsidRPr="00495F64">
        <w:rPr>
          <w:rStyle w:val="footer1"/>
          <w:rFonts w:eastAsia="Times New Roman" w:cs="Times New Roman"/>
          <w:sz w:val="20"/>
          <w:szCs w:val="20"/>
        </w:rPr>
        <w:t>Datamart</w:t>
      </w:r>
      <w:proofErr w:type="spellEnd"/>
      <w:r w:rsidRPr="00495F64">
        <w:rPr>
          <w:rStyle w:val="footer1"/>
          <w:rFonts w:eastAsia="Times New Roman" w:cs="Times New Roman"/>
          <w:sz w:val="20"/>
          <w:szCs w:val="20"/>
        </w:rPr>
        <w:t xml:space="preserve"> Report</w:t>
      </w:r>
      <w:r w:rsidR="00D63FBC">
        <w:rPr>
          <w:rStyle w:val="footer1"/>
          <w:rFonts w:eastAsia="Times New Roman" w:cs="Times New Roman"/>
          <w:sz w:val="20"/>
          <w:szCs w:val="20"/>
        </w:rPr>
        <w:t>.</w:t>
      </w:r>
    </w:p>
    <w:p w14:paraId="2BD60BF1" w14:textId="77777777" w:rsidR="00495F64" w:rsidRPr="00495F64" w:rsidRDefault="00495F64" w:rsidP="00D63FBC">
      <w:pPr>
        <w:rPr>
          <w:sz w:val="20"/>
          <w:szCs w:val="20"/>
        </w:rPr>
      </w:pPr>
      <w:r w:rsidRPr="00495F64">
        <w:rPr>
          <w:rStyle w:val="footer1"/>
          <w:rFonts w:eastAsia="Times New Roman" w:cs="Times New Roman"/>
          <w:sz w:val="20"/>
          <w:szCs w:val="20"/>
          <w:vertAlign w:val="superscript"/>
        </w:rPr>
        <w:t>2</w:t>
      </w:r>
      <w:r w:rsidRPr="00495F64">
        <w:rPr>
          <w:sz w:val="20"/>
          <w:szCs w:val="20"/>
        </w:rPr>
        <w:t xml:space="preserve">A typical tenured/tenure-track work week consists of 15 hours of in-class time, plus 10 hours </w:t>
      </w:r>
      <w:r w:rsidR="00D63FBC">
        <w:rPr>
          <w:sz w:val="20"/>
          <w:szCs w:val="20"/>
        </w:rPr>
        <w:t xml:space="preserve">classroom </w:t>
      </w:r>
      <w:r w:rsidRPr="00495F64">
        <w:rPr>
          <w:sz w:val="20"/>
          <w:szCs w:val="20"/>
        </w:rPr>
        <w:t>preparation time = 25 hours or 62.5% of a 40 hour workweek.  The remaining time is spent in office hours, committee work, curriculum development, etc.</w:t>
      </w:r>
    </w:p>
    <w:p w14:paraId="4D94EEE5" w14:textId="77777777" w:rsidR="00495F64" w:rsidRPr="00495F64" w:rsidRDefault="00495F64" w:rsidP="00D63FBC">
      <w:pPr>
        <w:rPr>
          <w:rStyle w:val="footer1"/>
          <w:rFonts w:eastAsia="Times New Roman" w:cs="Times New Roman"/>
          <w:sz w:val="20"/>
          <w:szCs w:val="20"/>
        </w:rPr>
      </w:pPr>
      <w:r w:rsidRPr="00495F64">
        <w:rPr>
          <w:sz w:val="20"/>
          <w:szCs w:val="20"/>
          <w:vertAlign w:val="superscript"/>
        </w:rPr>
        <w:t>3</w:t>
      </w:r>
      <w:r w:rsidRPr="00495F64">
        <w:rPr>
          <w:sz w:val="20"/>
          <w:szCs w:val="20"/>
        </w:rPr>
        <w:t>Tenured/Tenure-Track FTEF = 18,773.  Part-time, temporary = 16,607 FTEF for a total of 35,380 FTEF.  75% of 35,380 = 26,535 FTEF i</w:t>
      </w:r>
      <w:r w:rsidR="00D63FBC">
        <w:rPr>
          <w:sz w:val="20"/>
          <w:szCs w:val="20"/>
        </w:rPr>
        <w:t>f</w:t>
      </w:r>
      <w:r w:rsidRPr="00495F64">
        <w:rPr>
          <w:sz w:val="20"/>
          <w:szCs w:val="20"/>
        </w:rPr>
        <w:t xml:space="preserve"> we are to meet the 75% statewide goal.  Thus (26,535 – 18,773 =) 7,762 FTEF of </w:t>
      </w:r>
      <w:r w:rsidR="00D63FBC">
        <w:rPr>
          <w:sz w:val="20"/>
          <w:szCs w:val="20"/>
        </w:rPr>
        <w:t xml:space="preserve">existing </w:t>
      </w:r>
      <w:r w:rsidRPr="00495F64">
        <w:rPr>
          <w:sz w:val="20"/>
          <w:szCs w:val="20"/>
        </w:rPr>
        <w:t>part-time temporary positions would need to be converted.</w:t>
      </w:r>
    </w:p>
    <w:sectPr w:rsidR="00495F64" w:rsidRPr="00495F64" w:rsidSect="00B353AB">
      <w:pgSz w:w="12240" w:h="15840"/>
      <w:pgMar w:top="1008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1A4"/>
    <w:multiLevelType w:val="hybridMultilevel"/>
    <w:tmpl w:val="02D4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A2"/>
    <w:rsid w:val="002279D8"/>
    <w:rsid w:val="00236116"/>
    <w:rsid w:val="002D7A15"/>
    <w:rsid w:val="0036732D"/>
    <w:rsid w:val="00495F64"/>
    <w:rsid w:val="00566163"/>
    <w:rsid w:val="00614B58"/>
    <w:rsid w:val="0077348D"/>
    <w:rsid w:val="00784445"/>
    <w:rsid w:val="007910A2"/>
    <w:rsid w:val="007A4DBF"/>
    <w:rsid w:val="007E53FB"/>
    <w:rsid w:val="007E5C72"/>
    <w:rsid w:val="008E6D6C"/>
    <w:rsid w:val="009A6CD1"/>
    <w:rsid w:val="00B353AB"/>
    <w:rsid w:val="00B90E28"/>
    <w:rsid w:val="00BC2BEC"/>
    <w:rsid w:val="00C23161"/>
    <w:rsid w:val="00C864BB"/>
    <w:rsid w:val="00D63FBC"/>
    <w:rsid w:val="00DE6564"/>
    <w:rsid w:val="00EA6256"/>
    <w:rsid w:val="00F76277"/>
    <w:rsid w:val="00FB0A58"/>
    <w:rsid w:val="00FE0F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C7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2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B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7910A2"/>
    <w:pPr>
      <w:ind w:left="720"/>
      <w:contextualSpacing/>
    </w:pPr>
  </w:style>
  <w:style w:type="character" w:customStyle="1" w:styleId="footer1">
    <w:name w:val="footer1"/>
    <w:basedOn w:val="DefaultParagraphFont"/>
    <w:rsid w:val="00495F64"/>
  </w:style>
  <w:style w:type="paragraph" w:styleId="BalloonText">
    <w:name w:val="Balloon Text"/>
    <w:basedOn w:val="Normal"/>
    <w:link w:val="BalloonTextChar"/>
    <w:uiPriority w:val="99"/>
    <w:semiHidden/>
    <w:unhideWhenUsed/>
    <w:rsid w:val="00B35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2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BE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34"/>
    <w:qFormat/>
    <w:rsid w:val="007910A2"/>
    <w:pPr>
      <w:ind w:left="720"/>
      <w:contextualSpacing/>
    </w:pPr>
  </w:style>
  <w:style w:type="character" w:customStyle="1" w:styleId="footer1">
    <w:name w:val="footer1"/>
    <w:basedOn w:val="DefaultParagraphFont"/>
    <w:rsid w:val="00495F64"/>
  </w:style>
  <w:style w:type="paragraph" w:styleId="BalloonText">
    <w:name w:val="Balloon Text"/>
    <w:basedOn w:val="Normal"/>
    <w:link w:val="BalloonTextChar"/>
    <w:uiPriority w:val="99"/>
    <w:semiHidden/>
    <w:unhideWhenUsed/>
    <w:rsid w:val="00B35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Mahler</dc:creator>
  <cp:lastModifiedBy>Jim Mahler</cp:lastModifiedBy>
  <cp:revision>2</cp:revision>
  <dcterms:created xsi:type="dcterms:W3CDTF">2014-10-22T17:27:00Z</dcterms:created>
  <dcterms:modified xsi:type="dcterms:W3CDTF">2014-10-22T17:27:00Z</dcterms:modified>
</cp:coreProperties>
</file>