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61" w:rsidRPr="00120947" w:rsidRDefault="00E71A61" w:rsidP="00E71A6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20947">
        <w:rPr>
          <w:rFonts w:ascii="Times New Roman" w:hAnsi="Times New Roman" w:cs="Times New Roman"/>
          <w:sz w:val="24"/>
          <w:szCs w:val="24"/>
          <w:u w:val="single"/>
        </w:rPr>
        <w:t xml:space="preserve">Moorpark College Academic Senate </w:t>
      </w:r>
    </w:p>
    <w:p w:rsidR="00455C44" w:rsidRDefault="00E71A61" w:rsidP="00E71A6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71A61">
        <w:rPr>
          <w:rFonts w:ascii="Times New Roman" w:hAnsi="Times New Roman" w:cs="Times New Roman"/>
          <w:sz w:val="24"/>
          <w:szCs w:val="24"/>
          <w:u w:val="single"/>
        </w:rPr>
        <w:t>White Paper on Proposed Update to By-Laws</w:t>
      </w:r>
      <w:r w:rsidR="00120947">
        <w:rPr>
          <w:rFonts w:ascii="Times New Roman" w:hAnsi="Times New Roman" w:cs="Times New Roman"/>
          <w:sz w:val="24"/>
          <w:szCs w:val="24"/>
          <w:u w:val="single"/>
        </w:rPr>
        <w:t>, Pt. 1</w:t>
      </w:r>
      <w:r w:rsidRPr="00E71A61">
        <w:rPr>
          <w:rFonts w:ascii="Times New Roman" w:hAnsi="Times New Roman" w:cs="Times New Roman"/>
          <w:sz w:val="24"/>
          <w:szCs w:val="24"/>
          <w:u w:val="single"/>
        </w:rPr>
        <w:t xml:space="preserve"> (Draft </w:t>
      </w:r>
      <w:r w:rsidR="0012094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71A61">
        <w:rPr>
          <w:rFonts w:ascii="Times New Roman" w:hAnsi="Times New Roman" w:cs="Times New Roman"/>
          <w:sz w:val="24"/>
          <w:szCs w:val="24"/>
          <w:u w:val="single"/>
        </w:rPr>
        <w:t xml:space="preserve">, dated </w:t>
      </w:r>
      <w:r w:rsidR="00120947">
        <w:rPr>
          <w:rFonts w:ascii="Times New Roman" w:hAnsi="Times New Roman" w:cs="Times New Roman"/>
          <w:sz w:val="24"/>
          <w:szCs w:val="24"/>
          <w:u w:val="single"/>
        </w:rPr>
        <w:t>13 January, 2015</w:t>
      </w:r>
      <w:r w:rsidRPr="00E71A6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941DE" w:rsidRDefault="002941DE" w:rsidP="00E71A6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2941DE" w:rsidRPr="007C7A79" w:rsidRDefault="00636C6F" w:rsidP="00E71A6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Reminder: </w:t>
      </w:r>
      <w:r w:rsidR="002941DE" w:rsidRPr="007C7A79">
        <w:rPr>
          <w:rFonts w:ascii="Times New Roman" w:hAnsi="Times New Roman" w:cs="Times New Roman"/>
          <w:i/>
          <w:sz w:val="24"/>
          <w:szCs w:val="24"/>
        </w:rPr>
        <w:t>The Constitution defines the purpose and charter of the local Senate and is a stable, long term document.  The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 w:rsidR="002941DE" w:rsidRPr="007C7A79">
        <w:rPr>
          <w:rFonts w:ascii="Times New Roman" w:hAnsi="Times New Roman" w:cs="Times New Roman"/>
          <w:i/>
          <w:sz w:val="24"/>
          <w:szCs w:val="24"/>
        </w:rPr>
        <w:t xml:space="preserve"> By-Laws define the process by which the Senate will fun</w:t>
      </w:r>
      <w:r w:rsidR="00120947">
        <w:rPr>
          <w:rFonts w:ascii="Times New Roman" w:hAnsi="Times New Roman" w:cs="Times New Roman"/>
          <w:i/>
          <w:sz w:val="24"/>
          <w:szCs w:val="24"/>
        </w:rPr>
        <w:t>ction and are intended to allow</w:t>
      </w:r>
      <w:r>
        <w:rPr>
          <w:rFonts w:ascii="Times New Roman" w:hAnsi="Times New Roman" w:cs="Times New Roman"/>
          <w:i/>
          <w:sz w:val="24"/>
          <w:szCs w:val="24"/>
        </w:rPr>
        <w:t xml:space="preserve"> modifications</w:t>
      </w:r>
      <w:r w:rsidR="002941DE" w:rsidRPr="007C7A79">
        <w:rPr>
          <w:rFonts w:ascii="Times New Roman" w:hAnsi="Times New Roman" w:cs="Times New Roman"/>
          <w:i/>
          <w:sz w:val="24"/>
          <w:szCs w:val="24"/>
        </w:rPr>
        <w:t xml:space="preserve"> to reflect changes as needed.</w:t>
      </w:r>
    </w:p>
    <w:p w:rsidR="002941DE" w:rsidRPr="007C7A79" w:rsidRDefault="002941DE" w:rsidP="00E71A6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62F53" w:rsidRDefault="007C7A79" w:rsidP="00162F5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Summary of </w:t>
      </w:r>
      <w:r w:rsidR="00120947">
        <w:rPr>
          <w:rFonts w:ascii="Times New Roman" w:hAnsi="Times New Roman" w:cs="Times New Roman"/>
          <w:sz w:val="24"/>
          <w:szCs w:val="24"/>
          <w:u w:val="single"/>
        </w:rPr>
        <w:t>Changes</w:t>
      </w:r>
    </w:p>
    <w:p w:rsidR="003931ED" w:rsidRDefault="003931ED" w:rsidP="00457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947" w:rsidRDefault="00120947" w:rsidP="00457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articles:</w:t>
      </w:r>
    </w:p>
    <w:p w:rsidR="00120947" w:rsidRDefault="00120947" w:rsidP="00457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Rearranged to follow the order of the Constitution.</w:t>
      </w:r>
      <w:proofErr w:type="gramEnd"/>
    </w:p>
    <w:p w:rsidR="00120947" w:rsidRDefault="00120947" w:rsidP="00457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947" w:rsidRDefault="00162F53" w:rsidP="00457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</w:t>
      </w:r>
      <w:r w:rsidR="00120947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I: </w:t>
      </w:r>
      <w:r w:rsidR="00120947">
        <w:rPr>
          <w:rFonts w:ascii="Times New Roman" w:hAnsi="Times New Roman" w:cs="Times New Roman"/>
          <w:sz w:val="24"/>
          <w:szCs w:val="24"/>
        </w:rPr>
        <w:t>Procedures</w:t>
      </w:r>
    </w:p>
    <w:p w:rsidR="002E7E3D" w:rsidRDefault="00120947" w:rsidP="001209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Includes the Senate’s Faculty Statement of Ethics as a guide for its </w:t>
      </w:r>
      <w:r w:rsidR="00636C6F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31ED" w:rsidRDefault="003931ED" w:rsidP="002E7E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634E" w:rsidRDefault="002B634E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I</w:t>
      </w:r>
      <w:r w:rsidR="0012094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0947">
        <w:rPr>
          <w:rFonts w:ascii="Times New Roman" w:hAnsi="Times New Roman" w:cs="Times New Roman"/>
          <w:sz w:val="24"/>
          <w:szCs w:val="24"/>
        </w:rPr>
        <w:t xml:space="preserve">The Academic </w:t>
      </w:r>
      <w:r>
        <w:rPr>
          <w:rFonts w:ascii="Times New Roman" w:hAnsi="Times New Roman" w:cs="Times New Roman"/>
          <w:sz w:val="24"/>
          <w:szCs w:val="24"/>
        </w:rPr>
        <w:t>Senate Me</w:t>
      </w:r>
      <w:r w:rsidR="00120947">
        <w:rPr>
          <w:rFonts w:ascii="Times New Roman" w:hAnsi="Times New Roman" w:cs="Times New Roman"/>
          <w:sz w:val="24"/>
          <w:szCs w:val="24"/>
        </w:rPr>
        <w:t>mbership</w:t>
      </w:r>
    </w:p>
    <w:p w:rsidR="00120947" w:rsidRDefault="00120947" w:rsidP="001209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now attempts to list the prerogatives of the members, including the right to “access </w:t>
      </w:r>
    </w:p>
    <w:p w:rsidR="00120947" w:rsidRPr="00636C6F" w:rsidRDefault="00120947" w:rsidP="00636C6F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information relevant to the business of the Senate”. </w:t>
      </w:r>
      <w:r w:rsidR="00636C6F">
        <w:rPr>
          <w:rFonts w:ascii="Times New Roman" w:hAnsi="Times New Roman" w:cs="Times New Roman"/>
          <w:sz w:val="24"/>
          <w:szCs w:val="24"/>
        </w:rPr>
        <w:t xml:space="preserve"> </w:t>
      </w:r>
      <w:r w:rsidR="00636C6F">
        <w:rPr>
          <w:rFonts w:ascii="Times New Roman" w:hAnsi="Times New Roman" w:cs="Times New Roman"/>
          <w:i/>
          <w:sz w:val="24"/>
          <w:szCs w:val="24"/>
        </w:rPr>
        <w:t>Do we need to add anything here?</w:t>
      </w:r>
    </w:p>
    <w:p w:rsidR="00AC3F63" w:rsidRDefault="00120947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Most important is (5), giving </w:t>
      </w:r>
      <w:r w:rsidR="00AC3F63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 xml:space="preserve"> the right to initiate action if Council does not </w:t>
      </w:r>
    </w:p>
    <w:p w:rsidR="00120947" w:rsidRDefault="00120947" w:rsidP="00AC3F6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AC3F63">
        <w:rPr>
          <w:rFonts w:ascii="Times New Roman" w:hAnsi="Times New Roman" w:cs="Times New Roman"/>
          <w:sz w:val="24"/>
          <w:szCs w:val="24"/>
        </w:rPr>
        <w:t>hrough</w:t>
      </w:r>
      <w:r>
        <w:rPr>
          <w:rFonts w:ascii="Times New Roman" w:hAnsi="Times New Roman" w:cs="Times New Roman"/>
          <w:sz w:val="24"/>
          <w:szCs w:val="24"/>
        </w:rPr>
        <w:t xml:space="preserve"> regular requests.</w:t>
      </w:r>
      <w:r w:rsidR="00AC3F63">
        <w:rPr>
          <w:rFonts w:ascii="Times New Roman" w:hAnsi="Times New Roman" w:cs="Times New Roman"/>
          <w:sz w:val="24"/>
          <w:szCs w:val="24"/>
        </w:rPr>
        <w:t xml:space="preserve">  It states that </w:t>
      </w:r>
      <w:r w:rsidR="00636C6F">
        <w:rPr>
          <w:rFonts w:ascii="Times New Roman" w:hAnsi="Times New Roman" w:cs="Times New Roman"/>
          <w:sz w:val="24"/>
          <w:szCs w:val="24"/>
        </w:rPr>
        <w:t>1</w:t>
      </w:r>
      <w:r w:rsidR="00AC3F63">
        <w:rPr>
          <w:rFonts w:ascii="Times New Roman" w:hAnsi="Times New Roman" w:cs="Times New Roman"/>
          <w:sz w:val="24"/>
          <w:szCs w:val="24"/>
        </w:rPr>
        <w:t xml:space="preserve">0% or more members (about 50) </w:t>
      </w:r>
      <w:r w:rsidR="00636C6F">
        <w:rPr>
          <w:rFonts w:ascii="Times New Roman" w:hAnsi="Times New Roman" w:cs="Times New Roman"/>
          <w:sz w:val="24"/>
          <w:szCs w:val="24"/>
        </w:rPr>
        <w:t xml:space="preserve">can </w:t>
      </w:r>
      <w:r w:rsidR="00AC3F63">
        <w:rPr>
          <w:rFonts w:ascii="Times New Roman" w:hAnsi="Times New Roman" w:cs="Times New Roman"/>
          <w:sz w:val="24"/>
          <w:szCs w:val="24"/>
        </w:rPr>
        <w:t>petition to have an issue discussed, either in a General Meeting or in Council as the</w:t>
      </w:r>
      <w:r w:rsidR="00636C6F">
        <w:rPr>
          <w:rFonts w:ascii="Times New Roman" w:hAnsi="Times New Roman" w:cs="Times New Roman"/>
          <w:sz w:val="24"/>
          <w:szCs w:val="24"/>
        </w:rPr>
        <w:t>y</w:t>
      </w:r>
      <w:r w:rsidR="00AC3F63">
        <w:rPr>
          <w:rFonts w:ascii="Times New Roman" w:hAnsi="Times New Roman" w:cs="Times New Roman"/>
          <w:sz w:val="24"/>
          <w:szCs w:val="24"/>
        </w:rPr>
        <w:t xml:space="preserve"> requests.  </w:t>
      </w:r>
      <w:r w:rsidR="00636C6F">
        <w:rPr>
          <w:rFonts w:ascii="Times New Roman" w:hAnsi="Times New Roman" w:cs="Times New Roman"/>
          <w:sz w:val="24"/>
          <w:szCs w:val="24"/>
        </w:rPr>
        <w:t>If then discussed and voted on in Council, t</w:t>
      </w:r>
      <w:r w:rsidR="00AC3F63">
        <w:rPr>
          <w:rFonts w:ascii="Times New Roman" w:hAnsi="Times New Roman" w:cs="Times New Roman"/>
          <w:sz w:val="24"/>
          <w:szCs w:val="24"/>
        </w:rPr>
        <w:t>he issue w</w:t>
      </w:r>
      <w:r w:rsidR="00636C6F">
        <w:rPr>
          <w:rFonts w:ascii="Times New Roman" w:hAnsi="Times New Roman" w:cs="Times New Roman"/>
          <w:sz w:val="24"/>
          <w:szCs w:val="24"/>
        </w:rPr>
        <w:t>ould</w:t>
      </w:r>
      <w:r w:rsidR="00AC3F63">
        <w:rPr>
          <w:rFonts w:ascii="Times New Roman" w:hAnsi="Times New Roman" w:cs="Times New Roman"/>
          <w:sz w:val="24"/>
          <w:szCs w:val="24"/>
        </w:rPr>
        <w:t xml:space="preserve"> be approved by a majority </w:t>
      </w:r>
      <w:r w:rsidR="00636C6F">
        <w:rPr>
          <w:rFonts w:ascii="Times New Roman" w:hAnsi="Times New Roman" w:cs="Times New Roman"/>
          <w:sz w:val="24"/>
          <w:szCs w:val="24"/>
        </w:rPr>
        <w:t>of representatives.  If discussed and voted on in a General Meeting it would be approved b</w:t>
      </w:r>
      <w:r w:rsidR="00AC3F63">
        <w:rPr>
          <w:rFonts w:ascii="Times New Roman" w:hAnsi="Times New Roman" w:cs="Times New Roman"/>
          <w:sz w:val="24"/>
          <w:szCs w:val="24"/>
        </w:rPr>
        <w:t xml:space="preserve">y a majority </w:t>
      </w:r>
      <w:r w:rsidR="00636C6F">
        <w:rPr>
          <w:rFonts w:ascii="Times New Roman" w:hAnsi="Times New Roman" w:cs="Times New Roman"/>
          <w:sz w:val="24"/>
          <w:szCs w:val="24"/>
        </w:rPr>
        <w:t xml:space="preserve">of members voting </w:t>
      </w:r>
      <w:r w:rsidR="00AC3F63">
        <w:rPr>
          <w:rFonts w:ascii="Times New Roman" w:hAnsi="Times New Roman" w:cs="Times New Roman"/>
          <w:sz w:val="24"/>
          <w:szCs w:val="24"/>
        </w:rPr>
        <w:t xml:space="preserve">provided a third or more of the general membership takes part in the vote (about 160 </w:t>
      </w:r>
      <w:proofErr w:type="gramStart"/>
      <w:r w:rsidR="00AC3F63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="00AC3F6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31ED" w:rsidRDefault="000F6B86" w:rsidP="00AC3F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634E" w:rsidRDefault="002B634E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V: </w:t>
      </w:r>
      <w:r w:rsidR="00AC3F63">
        <w:rPr>
          <w:rFonts w:ascii="Times New Roman" w:hAnsi="Times New Roman" w:cs="Times New Roman"/>
          <w:sz w:val="24"/>
          <w:szCs w:val="24"/>
        </w:rPr>
        <w:t>General Meetings</w:t>
      </w:r>
    </w:p>
    <w:p w:rsidR="003F0B00" w:rsidRDefault="002B634E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</w:t>
      </w:r>
      <w:r w:rsidR="00AC3F63">
        <w:rPr>
          <w:rFonts w:ascii="Times New Roman" w:hAnsi="Times New Roman" w:cs="Times New Roman"/>
          <w:sz w:val="24"/>
          <w:szCs w:val="24"/>
        </w:rPr>
        <w:t>states there needs to be a General Meeting at least once a year, and to be quorate it</w:t>
      </w:r>
    </w:p>
    <w:p w:rsidR="003F0B00" w:rsidRDefault="00AC3F63" w:rsidP="003F0B00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needs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least one third of the membership to show (about 160 faculty).</w:t>
      </w:r>
      <w:r w:rsidR="003F0B00">
        <w:rPr>
          <w:rFonts w:ascii="Times New Roman" w:hAnsi="Times New Roman" w:cs="Times New Roman"/>
          <w:sz w:val="24"/>
          <w:szCs w:val="24"/>
        </w:rPr>
        <w:t xml:space="preserve">  </w:t>
      </w:r>
      <w:r w:rsidR="003F0B00">
        <w:rPr>
          <w:rFonts w:ascii="Times New Roman" w:hAnsi="Times New Roman" w:cs="Times New Roman"/>
          <w:i/>
          <w:sz w:val="24"/>
          <w:szCs w:val="24"/>
        </w:rPr>
        <w:t>Note: we</w:t>
      </w:r>
    </w:p>
    <w:p w:rsidR="00AC3F63" w:rsidRPr="003F0B00" w:rsidRDefault="003F0B00" w:rsidP="003F0B0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never achieved this number of people to my knowledge; should we lower this?</w:t>
      </w:r>
    </w:p>
    <w:p w:rsidR="00C47ACC" w:rsidRDefault="00C47ACC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ACC" w:rsidRDefault="00C47ACC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VI: Senate Council</w:t>
      </w:r>
    </w:p>
    <w:p w:rsidR="00C47ACC" w:rsidRDefault="00C47ACC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Sections A and B:</w:t>
      </w:r>
    </w:p>
    <w:p w:rsidR="00C47ACC" w:rsidRDefault="00C47ACC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B00">
        <w:rPr>
          <w:rFonts w:ascii="Times New Roman" w:hAnsi="Times New Roman" w:cs="Times New Roman"/>
          <w:sz w:val="24"/>
          <w:szCs w:val="24"/>
        </w:rPr>
        <w:t>No substantive c</w:t>
      </w:r>
      <w:r>
        <w:rPr>
          <w:rFonts w:ascii="Times New Roman" w:hAnsi="Times New Roman" w:cs="Times New Roman"/>
          <w:sz w:val="24"/>
          <w:szCs w:val="24"/>
        </w:rPr>
        <w:t>hanges, just clearer</w:t>
      </w:r>
      <w:r w:rsidR="003F0B00">
        <w:rPr>
          <w:rFonts w:ascii="Times New Roman" w:hAnsi="Times New Roman" w:cs="Times New Roman"/>
          <w:sz w:val="24"/>
          <w:szCs w:val="24"/>
        </w:rPr>
        <w:t xml:space="preserve"> </w:t>
      </w:r>
      <w:r w:rsidR="00FC78DC">
        <w:rPr>
          <w:rFonts w:ascii="Times New Roman" w:hAnsi="Times New Roman" w:cs="Times New Roman"/>
          <w:sz w:val="24"/>
          <w:szCs w:val="24"/>
        </w:rPr>
        <w:t>we hope!</w:t>
      </w:r>
      <w:bookmarkStart w:id="0" w:name="_GoBack"/>
      <w:bookmarkEnd w:id="0"/>
    </w:p>
    <w:p w:rsidR="00C47ACC" w:rsidRDefault="00C47ACC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Section C: </w:t>
      </w:r>
      <w:r w:rsidR="003F0B0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 reps</w:t>
      </w:r>
    </w:p>
    <w:p w:rsidR="003F0B00" w:rsidRDefault="00C47ACC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There is very little in our current version; this attempts to be more specific in the </w:t>
      </w:r>
    </w:p>
    <w:p w:rsidR="003F0B00" w:rsidRDefault="003F0B00" w:rsidP="002B63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7ACC">
        <w:rPr>
          <w:rFonts w:ascii="Times New Roman" w:hAnsi="Times New Roman" w:cs="Times New Roman"/>
          <w:sz w:val="24"/>
          <w:szCs w:val="24"/>
        </w:rPr>
        <w:t>duties</w:t>
      </w:r>
      <w:proofErr w:type="gramEnd"/>
      <w:r w:rsidR="00C47ACC">
        <w:rPr>
          <w:rFonts w:ascii="Times New Roman" w:hAnsi="Times New Roman" w:cs="Times New Roman"/>
          <w:sz w:val="24"/>
          <w:szCs w:val="24"/>
        </w:rPr>
        <w:t xml:space="preserve"> of the reps and that they should be elected.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F3F"/>
    <w:multiLevelType w:val="hybridMultilevel"/>
    <w:tmpl w:val="4AFC2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61"/>
    <w:rsid w:val="000F6B86"/>
    <w:rsid w:val="00120947"/>
    <w:rsid w:val="00162F53"/>
    <w:rsid w:val="002941DE"/>
    <w:rsid w:val="002B634E"/>
    <w:rsid w:val="002E7E3D"/>
    <w:rsid w:val="00350DED"/>
    <w:rsid w:val="003931ED"/>
    <w:rsid w:val="003F0B00"/>
    <w:rsid w:val="00455C44"/>
    <w:rsid w:val="0045747E"/>
    <w:rsid w:val="00636C6F"/>
    <w:rsid w:val="007C7A79"/>
    <w:rsid w:val="00933567"/>
    <w:rsid w:val="009B5F25"/>
    <w:rsid w:val="009F712B"/>
    <w:rsid w:val="00AC3F63"/>
    <w:rsid w:val="00C47ACC"/>
    <w:rsid w:val="00C60C05"/>
    <w:rsid w:val="00DE55BA"/>
    <w:rsid w:val="00E71A61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A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cp:lastPrinted>2015-02-17T21:41:00Z</cp:lastPrinted>
  <dcterms:created xsi:type="dcterms:W3CDTF">2015-02-17T22:13:00Z</dcterms:created>
  <dcterms:modified xsi:type="dcterms:W3CDTF">2015-02-17T22:13:00Z</dcterms:modified>
</cp:coreProperties>
</file>