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5" w14:textId="0A1275F0" w:rsidR="00B13DB8" w:rsidRDefault="00B13DB8" w:rsidP="008C4C53">
      <w:pPr>
        <w:pStyle w:val="NoSpacing"/>
        <w:rPr>
          <w:rFonts w:ascii="Times New Roman" w:hAnsi="Times New Roman" w:cs="Times New Roman"/>
          <w:sz w:val="24"/>
          <w:szCs w:val="24"/>
          <w:u w:val="single"/>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75084B">
        <w:rPr>
          <w:rFonts w:ascii="Times New Roman" w:hAnsi="Times New Roman" w:cs="Times New Roman"/>
          <w:sz w:val="24"/>
          <w:szCs w:val="24"/>
          <w:u w:val="single"/>
        </w:rPr>
        <w:t>03</w:t>
      </w:r>
      <w:r w:rsidR="006E5426">
        <w:rPr>
          <w:rFonts w:ascii="Times New Roman" w:hAnsi="Times New Roman" w:cs="Times New Roman"/>
          <w:sz w:val="24"/>
          <w:szCs w:val="24"/>
          <w:u w:val="single"/>
        </w:rPr>
        <w:t xml:space="preserve"> </w:t>
      </w:r>
      <w:r w:rsidR="0075084B">
        <w:rPr>
          <w:rFonts w:ascii="Times New Roman" w:hAnsi="Times New Roman" w:cs="Times New Roman"/>
          <w:sz w:val="24"/>
          <w:szCs w:val="24"/>
          <w:u w:val="single"/>
        </w:rPr>
        <w:t>March</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D615B2">
        <w:rPr>
          <w:rFonts w:ascii="Times New Roman" w:hAnsi="Times New Roman" w:cs="Times New Roman"/>
          <w:sz w:val="24"/>
          <w:szCs w:val="24"/>
          <w:u w:val="single"/>
        </w:rPr>
        <w:t>9</w:t>
      </w:r>
    </w:p>
    <w:p w14:paraId="06326F6A" w14:textId="77777777" w:rsidR="00521611" w:rsidRDefault="00521611" w:rsidP="008C4C53">
      <w:pPr>
        <w:pStyle w:val="NoSpacing"/>
        <w:rPr>
          <w:rFonts w:ascii="Times New Roman" w:hAnsi="Times New Roman" w:cs="Times New Roman"/>
          <w:sz w:val="24"/>
          <w:szCs w:val="24"/>
          <w:u w:val="single"/>
        </w:rPr>
      </w:pPr>
    </w:p>
    <w:p w14:paraId="53E62C01" w14:textId="77777777" w:rsidR="00521611" w:rsidRDefault="00521611" w:rsidP="00521611">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The first version of the Moorpark College Educational Master Plan was reviewed by all the Standing Committees during February.</w:t>
      </w:r>
    </w:p>
    <w:p w14:paraId="57E8FA5E" w14:textId="77777777" w:rsidR="00521611" w:rsidRPr="008C4C53" w:rsidRDefault="00521611"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16201E88"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112C9D">
        <w:rPr>
          <w:rFonts w:ascii="Times New Roman" w:hAnsi="Times New Roman" w:cs="Times New Roman"/>
          <w:color w:val="000000"/>
          <w:sz w:val="24"/>
          <w:szCs w:val="24"/>
        </w:rPr>
        <w:t>t Feb 19</w:t>
      </w:r>
    </w:p>
    <w:p w14:paraId="543F893D" w14:textId="77777777" w:rsidR="000B0D25" w:rsidRDefault="000B0D25" w:rsidP="000B0D25">
      <w:pPr>
        <w:pStyle w:val="paragraph"/>
        <w:numPr>
          <w:ilvl w:val="0"/>
          <w:numId w:val="34"/>
        </w:numPr>
        <w:spacing w:before="0" w:beforeAutospacing="0" w:after="0" w:afterAutospacing="0"/>
        <w:textAlignment w:val="baseline"/>
        <w:rPr>
          <w:rFonts w:ascii="Calibri" w:hAnsi="Calibri"/>
        </w:rPr>
      </w:pPr>
      <w:r>
        <w:rPr>
          <w:rStyle w:val="normaltextrun"/>
          <w:color w:val="000000"/>
        </w:rPr>
        <w:t>Examined the Educational Master Plan</w:t>
      </w:r>
      <w:r>
        <w:rPr>
          <w:rStyle w:val="eop"/>
        </w:rPr>
        <w:t> </w:t>
      </w:r>
    </w:p>
    <w:p w14:paraId="2480D775" w14:textId="77777777" w:rsidR="000B0D25" w:rsidRDefault="000B0D25" w:rsidP="000B0D25">
      <w:pPr>
        <w:pStyle w:val="paragraph"/>
        <w:numPr>
          <w:ilvl w:val="0"/>
          <w:numId w:val="34"/>
        </w:numPr>
        <w:spacing w:before="0" w:beforeAutospacing="0" w:after="0" w:afterAutospacing="0"/>
        <w:textAlignment w:val="baseline"/>
        <w:rPr>
          <w:rFonts w:ascii="Calibri" w:hAnsi="Calibri"/>
        </w:rPr>
      </w:pPr>
      <w:r>
        <w:rPr>
          <w:rStyle w:val="normaltextrun"/>
          <w:color w:val="000000"/>
        </w:rPr>
        <w:t>Continued with </w:t>
      </w:r>
      <w:proofErr w:type="spellStart"/>
      <w:r>
        <w:rPr>
          <w:rStyle w:val="spellingerror"/>
          <w:color w:val="000000"/>
        </w:rPr>
        <w:t>CurricUNET</w:t>
      </w:r>
      <w:proofErr w:type="spellEnd"/>
      <w:r>
        <w:rPr>
          <w:rStyle w:val="normaltextrun"/>
          <w:color w:val="000000"/>
        </w:rPr>
        <w:t> clean-up</w:t>
      </w:r>
      <w:r>
        <w:rPr>
          <w:rStyle w:val="eop"/>
        </w:rPr>
        <w:t> </w:t>
      </w:r>
    </w:p>
    <w:p w14:paraId="5527AA87" w14:textId="2DA64327" w:rsidR="00F307EB" w:rsidRPr="000B0D25" w:rsidRDefault="000B0D25" w:rsidP="000B0D25">
      <w:pPr>
        <w:pStyle w:val="paragraph"/>
        <w:numPr>
          <w:ilvl w:val="0"/>
          <w:numId w:val="34"/>
        </w:numPr>
        <w:spacing w:before="0" w:beforeAutospacing="0" w:after="0" w:afterAutospacing="0"/>
        <w:textAlignment w:val="baseline"/>
        <w:rPr>
          <w:rFonts w:ascii="Calibri" w:hAnsi="Calibri"/>
        </w:rPr>
      </w:pPr>
      <w:r>
        <w:rPr>
          <w:rStyle w:val="normaltextrun"/>
          <w:color w:val="000000"/>
        </w:rPr>
        <w:t>Formed teams to explore the </w:t>
      </w:r>
      <w:proofErr w:type="spellStart"/>
      <w:r>
        <w:rPr>
          <w:rStyle w:val="spellingerror"/>
          <w:color w:val="000000"/>
        </w:rPr>
        <w:t>CourseLeaf</w:t>
      </w:r>
      <w:proofErr w:type="spellEnd"/>
      <w:r>
        <w:rPr>
          <w:rStyle w:val="normaltextrun"/>
          <w:color w:val="000000"/>
        </w:rPr>
        <w:t> test site </w:t>
      </w:r>
      <w:r>
        <w:rPr>
          <w:rStyle w:val="eop"/>
        </w:rPr>
        <w:t> </w:t>
      </w:r>
    </w:p>
    <w:p w14:paraId="470FCDFA" w14:textId="77777777" w:rsidR="00F307EB" w:rsidRDefault="00F307EB" w:rsidP="0055157F">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2020D8F2" w14:textId="2F726F66" w:rsidR="007E0904" w:rsidRDefault="00284D2F" w:rsidP="00562F4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506756">
        <w:rPr>
          <w:rFonts w:ascii="Times New Roman" w:hAnsi="Times New Roman" w:cs="Times New Roman"/>
          <w:color w:val="000000"/>
          <w:sz w:val="24"/>
          <w:szCs w:val="24"/>
        </w:rPr>
        <w:t>t</w:t>
      </w:r>
      <w:r w:rsidR="00562F47">
        <w:rPr>
          <w:rFonts w:ascii="Times New Roman" w:hAnsi="Times New Roman" w:cs="Times New Roman"/>
          <w:color w:val="000000"/>
          <w:sz w:val="24"/>
          <w:szCs w:val="24"/>
        </w:rPr>
        <w:t xml:space="preserve"> Feb 27</w:t>
      </w:r>
    </w:p>
    <w:p w14:paraId="2126AC23" w14:textId="77777777" w:rsidR="004E18C3" w:rsidRDefault="004E18C3" w:rsidP="004E18C3">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Suggestions were made for Education Master Plan</w:t>
      </w:r>
    </w:p>
    <w:p w14:paraId="63A66F8A" w14:textId="77777777" w:rsidR="004E18C3" w:rsidRDefault="004E18C3" w:rsidP="004E18C3">
      <w:pPr>
        <w:pStyle w:val="NoSpacing"/>
        <w:numPr>
          <w:ilvl w:val="0"/>
          <w:numId w:val="34"/>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Proctorio</w:t>
      </w:r>
      <w:proofErr w:type="spellEnd"/>
      <w:r>
        <w:rPr>
          <w:rFonts w:ascii="Times New Roman" w:hAnsi="Times New Roman" w:cs="Times New Roman"/>
          <w:color w:val="000000"/>
          <w:sz w:val="24"/>
          <w:szCs w:val="24"/>
        </w:rPr>
        <w:t xml:space="preserve"> pilot group formed</w:t>
      </w:r>
    </w:p>
    <w:p w14:paraId="15A866B8" w14:textId="0FB6AD4B" w:rsidR="00112C9D" w:rsidRPr="004E18C3" w:rsidRDefault="004E18C3" w:rsidP="004E18C3">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CVC-OEI updates</w:t>
      </w:r>
    </w:p>
    <w:p w14:paraId="098F4969" w14:textId="77777777" w:rsidR="00307F7F" w:rsidRDefault="00307F7F" w:rsidP="00307F7F">
      <w:pPr>
        <w:pStyle w:val="NoSpacing"/>
        <w:ind w:left="720"/>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7F8F1A64" w14:textId="2403FA09" w:rsidR="00307F7F" w:rsidRDefault="00126870"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562F47">
        <w:rPr>
          <w:rFonts w:ascii="Times New Roman" w:hAnsi="Times New Roman" w:cs="Times New Roman"/>
          <w:color w:val="000000"/>
          <w:sz w:val="24"/>
          <w:szCs w:val="24"/>
        </w:rPr>
        <w:t xml:space="preserve"> Feb 26</w:t>
      </w:r>
    </w:p>
    <w:p w14:paraId="3F566DDC" w14:textId="77777777" w:rsidR="00126870" w:rsidRDefault="00126870" w:rsidP="00126870">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Examined the Vision for Success goals for our institution, in light of very ‘game-changing’ statewide goals</w:t>
      </w:r>
    </w:p>
    <w:p w14:paraId="71C1697C" w14:textId="77777777" w:rsidR="00126870" w:rsidRDefault="00126870" w:rsidP="00126870">
      <w:pPr>
        <w:pStyle w:val="NoSpacing"/>
        <w:numPr>
          <w:ilvl w:val="1"/>
          <w:numId w:val="34"/>
        </w:numPr>
        <w:rPr>
          <w:rFonts w:ascii="Times New Roman" w:hAnsi="Times New Roman" w:cs="Times New Roman"/>
          <w:color w:val="000000"/>
          <w:sz w:val="24"/>
          <w:szCs w:val="24"/>
        </w:rPr>
      </w:pPr>
      <w:r>
        <w:rPr>
          <w:rFonts w:ascii="Times New Roman" w:hAnsi="Times New Roman" w:cs="Times New Roman"/>
          <w:color w:val="000000"/>
          <w:sz w:val="24"/>
          <w:szCs w:val="24"/>
        </w:rPr>
        <w:t>Concerns were raised about whether aspirational goals will become expectation</w:t>
      </w:r>
    </w:p>
    <w:p w14:paraId="23F8AEB6" w14:textId="77777777" w:rsidR="00126870" w:rsidRDefault="00126870" w:rsidP="00126870">
      <w:pPr>
        <w:pStyle w:val="NoSpacing"/>
        <w:numPr>
          <w:ilvl w:val="1"/>
          <w:numId w:val="34"/>
        </w:numPr>
        <w:rPr>
          <w:rFonts w:ascii="Times New Roman" w:hAnsi="Times New Roman" w:cs="Times New Roman"/>
          <w:color w:val="000000"/>
          <w:sz w:val="24"/>
          <w:szCs w:val="24"/>
        </w:rPr>
      </w:pPr>
      <w:r>
        <w:rPr>
          <w:rFonts w:ascii="Times New Roman" w:hAnsi="Times New Roman" w:cs="Times New Roman"/>
          <w:color w:val="000000"/>
          <w:sz w:val="24"/>
          <w:szCs w:val="24"/>
        </w:rPr>
        <w:t>We got dinged by ACCJC for setting seemingly too conservative of goals for institution-set standards</w:t>
      </w:r>
    </w:p>
    <w:p w14:paraId="16534EEA" w14:textId="77777777" w:rsidR="00126870" w:rsidRDefault="00126870" w:rsidP="00126870">
      <w:pPr>
        <w:pStyle w:val="NoSpacing"/>
        <w:numPr>
          <w:ilvl w:val="1"/>
          <w:numId w:val="34"/>
        </w:numPr>
        <w:rPr>
          <w:rFonts w:ascii="Times New Roman" w:hAnsi="Times New Roman" w:cs="Times New Roman"/>
          <w:color w:val="000000"/>
          <w:sz w:val="24"/>
          <w:szCs w:val="24"/>
        </w:rPr>
      </w:pPr>
      <w:r>
        <w:rPr>
          <w:rFonts w:ascii="Times New Roman" w:hAnsi="Times New Roman" w:cs="Times New Roman"/>
          <w:color w:val="000000"/>
          <w:sz w:val="24"/>
          <w:szCs w:val="24"/>
        </w:rPr>
        <w:t>We need data from our completion rates and other success rates over previous years in order to set these, which will be provided for March 19</w:t>
      </w:r>
      <w:r w:rsidRPr="0067374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meeting</w:t>
      </w:r>
    </w:p>
    <w:p w14:paraId="150735D6" w14:textId="77777777" w:rsidR="00126870" w:rsidRDefault="00126870" w:rsidP="00126870">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Discussed the possibility of cross-disciplinary program planning.  The gist is that coordinated efforts between programs (where there is overlap in expressed goals and initiatives) would be a beneficial change in our culture, with a variety of options explored as a brainstorm.  No obvious pathway forward yet.</w:t>
      </w:r>
    </w:p>
    <w:p w14:paraId="50A90984" w14:textId="77777777" w:rsidR="00126870" w:rsidRDefault="00126870" w:rsidP="00126870">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Thanked Oleg Bespalov &amp; Nenagh Brown for their efforts to have substantive Ed Master Plan discussions in a wide range of committees over a brief amount of time.</w:t>
      </w:r>
    </w:p>
    <w:p w14:paraId="716CB4D5" w14:textId="77777777" w:rsidR="00AC481B" w:rsidRDefault="00AC481B" w:rsidP="00AC481B">
      <w:pPr>
        <w:pStyle w:val="NoSpacing"/>
        <w:rPr>
          <w:rFonts w:ascii="Times New Roman" w:hAnsi="Times New Roman" w:cs="Times New Roman"/>
          <w:color w:val="000000"/>
          <w:sz w:val="24"/>
          <w:szCs w:val="24"/>
        </w:rPr>
      </w:pPr>
    </w:p>
    <w:p w14:paraId="1E57EB2D" w14:textId="61134E29" w:rsidR="004F230E" w:rsidRPr="004F230E" w:rsidRDefault="004F230E" w:rsidP="00AC481B">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652CD8F3" w14:textId="0BCF66E5" w:rsidR="004F230E" w:rsidRDefault="00EE610D"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w:t>
      </w:r>
      <w:r w:rsidR="00562F47">
        <w:rPr>
          <w:rFonts w:ascii="Times New Roman" w:hAnsi="Times New Roman" w:cs="Times New Roman"/>
          <w:color w:val="000000"/>
          <w:sz w:val="24"/>
          <w:szCs w:val="24"/>
        </w:rPr>
        <w:t>et Feb 26</w:t>
      </w:r>
    </w:p>
    <w:p w14:paraId="539DE8B8" w14:textId="77777777" w:rsidR="003A6B2E" w:rsidRDefault="003A6B2E" w:rsidP="003A6B2E">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Reviewed dollar numbers for VCCCD allocation from state for 2018-19 broken down by college and district office based on the new Student Centered Funding Formula </w:t>
      </w:r>
    </w:p>
    <w:p w14:paraId="6BF5B009" w14:textId="77777777" w:rsidR="003A6B2E" w:rsidRDefault="003A6B2E" w:rsidP="003A6B2E">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Considered allocation of additional $10.5 million VCCCD expects to receive above budget in 2018-19.  District (DAC or District Wide Services?) will be taking $1.5 million from it; depending how calculated what will Moorpark receive? </w:t>
      </w:r>
    </w:p>
    <w:p w14:paraId="170D9683" w14:textId="388E1F9B" w:rsidR="00A60AC6" w:rsidRPr="003A6B2E" w:rsidRDefault="003A6B2E" w:rsidP="003A6B2E">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Review of recommendations of DCAS Irrevocable Trust workgroup to (a) halt payments into fund this year and (b) start paying out funds towards health benefits in 2022.</w:t>
      </w:r>
    </w:p>
    <w:p w14:paraId="4677B060" w14:textId="77777777" w:rsidR="00DB4637" w:rsidRDefault="00DB463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7C84948B"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DD6B47">
        <w:rPr>
          <w:rFonts w:ascii="Times New Roman" w:hAnsi="Times New Roman" w:cs="Times New Roman"/>
          <w:color w:val="000000"/>
          <w:sz w:val="24"/>
          <w:szCs w:val="24"/>
        </w:rPr>
        <w:t>e</w:t>
      </w:r>
      <w:r w:rsidR="00562F47">
        <w:rPr>
          <w:rFonts w:ascii="Times New Roman" w:hAnsi="Times New Roman" w:cs="Times New Roman"/>
          <w:color w:val="000000"/>
          <w:sz w:val="24"/>
          <w:szCs w:val="24"/>
        </w:rPr>
        <w:t>t</w:t>
      </w:r>
      <w:r w:rsidR="00DD6B47">
        <w:rPr>
          <w:rFonts w:ascii="Times New Roman" w:hAnsi="Times New Roman" w:cs="Times New Roman"/>
          <w:color w:val="000000"/>
          <w:sz w:val="24"/>
          <w:szCs w:val="24"/>
        </w:rPr>
        <w:t>s</w:t>
      </w:r>
      <w:r w:rsidR="007259F7">
        <w:rPr>
          <w:rFonts w:ascii="Times New Roman" w:hAnsi="Times New Roman" w:cs="Times New Roman"/>
          <w:color w:val="000000"/>
          <w:sz w:val="24"/>
          <w:szCs w:val="24"/>
        </w:rPr>
        <w:t xml:space="preserve"> </w:t>
      </w:r>
      <w:r w:rsidR="00DD6B47">
        <w:rPr>
          <w:rFonts w:ascii="Times New Roman" w:hAnsi="Times New Roman" w:cs="Times New Roman"/>
          <w:color w:val="000000"/>
          <w:sz w:val="24"/>
          <w:szCs w:val="24"/>
        </w:rPr>
        <w:t>March 6</w:t>
      </w: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4309F2C" w14:textId="3D10EC9F" w:rsidR="00F6443B" w:rsidRDefault="00284D2F" w:rsidP="00F6443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DD6B47">
        <w:rPr>
          <w:rFonts w:ascii="Times New Roman" w:hAnsi="Times New Roman" w:cs="Times New Roman"/>
          <w:color w:val="000000"/>
          <w:sz w:val="24"/>
          <w:szCs w:val="24"/>
        </w:rPr>
        <w:t>t</w:t>
      </w:r>
      <w:r w:rsidR="00562F47">
        <w:rPr>
          <w:rFonts w:ascii="Times New Roman" w:hAnsi="Times New Roman" w:cs="Times New Roman"/>
          <w:color w:val="000000"/>
          <w:sz w:val="24"/>
          <w:szCs w:val="24"/>
        </w:rPr>
        <w:t xml:space="preserve"> Feb 20</w:t>
      </w:r>
    </w:p>
    <w:p w14:paraId="0543A0F2" w14:textId="059212E7" w:rsidR="00DD6B47" w:rsidRPr="00150948" w:rsidRDefault="00150948" w:rsidP="00150948">
      <w:pPr>
        <w:pStyle w:val="NoSpacing"/>
        <w:numPr>
          <w:ilvl w:val="0"/>
          <w:numId w:val="35"/>
        </w:numPr>
        <w:rPr>
          <w:rFonts w:ascii="Times New Roman" w:hAnsi="Times New Roman" w:cs="Times New Roman"/>
          <w:color w:val="000000" w:themeColor="text1"/>
          <w:sz w:val="24"/>
          <w:szCs w:val="24"/>
          <w:u w:val="single"/>
        </w:rPr>
      </w:pPr>
      <w:r w:rsidRPr="3AED9DB0">
        <w:rPr>
          <w:rFonts w:ascii="Times New Roman" w:hAnsi="Times New Roman" w:cs="Times New Roman"/>
          <w:color w:val="000000" w:themeColor="text1"/>
          <w:sz w:val="24"/>
          <w:szCs w:val="24"/>
        </w:rPr>
        <w:t>We approved a logo for the PD Theme (Finding your North Star: From Surviving to Thriving).  The committee reviewed the Educational Master Plan as it relates to the committee charge.  The committee approved the ‘Opt-out’ form; it is due May 9, 2019.</w:t>
      </w:r>
    </w:p>
    <w:p w14:paraId="150ECB97" w14:textId="77777777" w:rsidR="00DB0B4F" w:rsidRDefault="00DB0B4F" w:rsidP="00CB0DEC">
      <w:pPr>
        <w:pStyle w:val="NoSpacing"/>
        <w:rPr>
          <w:rFonts w:ascii="Times New Roman" w:hAnsi="Times New Roman" w:cs="Times New Roman"/>
          <w:color w:val="000000"/>
          <w:sz w:val="24"/>
          <w:szCs w:val="24"/>
        </w:rPr>
      </w:pPr>
    </w:p>
    <w:p w14:paraId="1B3991E5" w14:textId="77777777" w:rsidR="00252DEE" w:rsidRDefault="00252DEE" w:rsidP="00CB0DEC">
      <w:pPr>
        <w:pStyle w:val="NoSpacing"/>
        <w:rPr>
          <w:rFonts w:ascii="Times New Roman" w:hAnsi="Times New Roman" w:cs="Times New Roman"/>
          <w:color w:val="000000"/>
          <w:sz w:val="24"/>
          <w:szCs w:val="24"/>
        </w:rPr>
      </w:pPr>
    </w:p>
    <w:p w14:paraId="7AF85D64" w14:textId="77777777" w:rsidR="00E25A49" w:rsidRDefault="00E25A49" w:rsidP="00CB0DEC">
      <w:pPr>
        <w:pStyle w:val="NoSpacing"/>
        <w:rPr>
          <w:rFonts w:ascii="Times New Roman" w:hAnsi="Times New Roman" w:cs="Times New Roman"/>
          <w:color w:val="000000"/>
          <w:sz w:val="24"/>
          <w:szCs w:val="24"/>
        </w:rPr>
      </w:pPr>
      <w:bookmarkStart w:id="0" w:name="_GoBack"/>
      <w:bookmarkEnd w:id="0"/>
    </w:p>
    <w:p w14:paraId="0EB15671" w14:textId="6A5418F9" w:rsidR="004F230E" w:rsidRDefault="00BA107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Student</w:t>
      </w:r>
      <w:r w:rsidR="004F230E" w:rsidRPr="004F230E">
        <w:rPr>
          <w:rFonts w:ascii="Times New Roman" w:hAnsi="Times New Roman" w:cs="Times New Roman"/>
          <w:color w:val="000000"/>
          <w:sz w:val="24"/>
          <w:szCs w:val="24"/>
          <w:u w:val="single"/>
        </w:rPr>
        <w:t xml:space="preserve"> Equity </w:t>
      </w:r>
      <w:r>
        <w:rPr>
          <w:rFonts w:ascii="Times New Roman" w:hAnsi="Times New Roman" w:cs="Times New Roman"/>
          <w:color w:val="000000"/>
          <w:sz w:val="24"/>
          <w:szCs w:val="24"/>
          <w:u w:val="single"/>
        </w:rPr>
        <w:t xml:space="preserve">and </w:t>
      </w:r>
      <w:proofErr w:type="gramStart"/>
      <w:r>
        <w:rPr>
          <w:rFonts w:ascii="Times New Roman" w:hAnsi="Times New Roman" w:cs="Times New Roman"/>
          <w:color w:val="000000"/>
          <w:sz w:val="24"/>
          <w:szCs w:val="24"/>
          <w:u w:val="single"/>
        </w:rPr>
        <w:t>Achievement</w:t>
      </w:r>
      <w:r w:rsidR="004F230E">
        <w:rPr>
          <w:rFonts w:ascii="Times New Roman" w:hAnsi="Times New Roman" w:cs="Times New Roman"/>
          <w:color w:val="000000"/>
          <w:sz w:val="24"/>
          <w:szCs w:val="24"/>
        </w:rPr>
        <w:t xml:space="preserve">  (</w:t>
      </w:r>
      <w:proofErr w:type="gramEnd"/>
      <w:r w:rsidR="004F230E">
        <w:rPr>
          <w:rFonts w:ascii="Times New Roman" w:hAnsi="Times New Roman" w:cs="Times New Roman"/>
          <w:color w:val="000000"/>
          <w:sz w:val="24"/>
          <w:szCs w:val="24"/>
        </w:rPr>
        <w:t>Co-chair: Trulie Thompson)</w:t>
      </w:r>
    </w:p>
    <w:p w14:paraId="47B9FD1F" w14:textId="73FADBA9" w:rsidR="004F230E" w:rsidRDefault="00DD6B47" w:rsidP="004F230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9E2967">
        <w:rPr>
          <w:rFonts w:ascii="Times New Roman" w:hAnsi="Times New Roman" w:cs="Times New Roman"/>
          <w:color w:val="000000"/>
          <w:sz w:val="24"/>
          <w:szCs w:val="24"/>
        </w:rPr>
        <w:t>t</w:t>
      </w:r>
      <w:r w:rsidR="00562F47">
        <w:rPr>
          <w:rFonts w:ascii="Times New Roman" w:hAnsi="Times New Roman" w:cs="Times New Roman"/>
          <w:color w:val="000000"/>
          <w:sz w:val="24"/>
          <w:szCs w:val="24"/>
        </w:rPr>
        <w:t xml:space="preserve"> Feb 27</w:t>
      </w:r>
    </w:p>
    <w:p w14:paraId="34873955" w14:textId="77777777" w:rsidR="00776F81" w:rsidRDefault="00776F81" w:rsidP="00776F81">
      <w:pPr>
        <w:pStyle w:val="NoSpacing"/>
        <w:numPr>
          <w:ilvl w:val="0"/>
          <w:numId w:val="35"/>
        </w:numPr>
        <w:rPr>
          <w:rFonts w:ascii="Times New Roman" w:hAnsi="Times New Roman" w:cs="Times New Roman"/>
          <w:color w:val="000000"/>
          <w:sz w:val="24"/>
          <w:szCs w:val="24"/>
        </w:rPr>
      </w:pPr>
      <w:r w:rsidRPr="00FC36F4">
        <w:rPr>
          <w:rFonts w:ascii="Times New Roman" w:hAnsi="Times New Roman" w:cs="Times New Roman"/>
          <w:color w:val="000000"/>
          <w:sz w:val="24"/>
          <w:szCs w:val="24"/>
        </w:rPr>
        <w:t>Update fr</w:t>
      </w:r>
      <w:r>
        <w:rPr>
          <w:rFonts w:ascii="Times New Roman" w:hAnsi="Times New Roman" w:cs="Times New Roman"/>
          <w:color w:val="000000"/>
          <w:sz w:val="24"/>
          <w:szCs w:val="24"/>
        </w:rPr>
        <w:t>om SEA Funding Request Survey</w:t>
      </w:r>
    </w:p>
    <w:p w14:paraId="42AF3F6E"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3 requests for unspent SEA funding were ranked via survey using a rubric the committee developed this spring</w:t>
      </w:r>
    </w:p>
    <w:p w14:paraId="582138B9"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After scores were tallied, the final results were: 1) Open Education Resources, 2) Emergency Fund Grant, and 3) Financial Aid Office Videos</w:t>
      </w:r>
    </w:p>
    <w:p w14:paraId="0D8A0247"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If unallocated SEA money is available, the requests will be filled according to the prioritization</w:t>
      </w:r>
    </w:p>
    <w:p w14:paraId="028614F2" w14:textId="77777777" w:rsidR="00776F81" w:rsidRPr="00FC36F4"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At this time, there are no available funds, but administration is assessing to see if there might be other budgetary sources</w:t>
      </w:r>
    </w:p>
    <w:p w14:paraId="6CDE2F66" w14:textId="77777777" w:rsidR="00776F81" w:rsidRDefault="00776F81" w:rsidP="00776F81">
      <w:pPr>
        <w:pStyle w:val="NoSpacing"/>
        <w:numPr>
          <w:ilvl w:val="0"/>
          <w:numId w:val="35"/>
        </w:numPr>
        <w:rPr>
          <w:rFonts w:ascii="Times New Roman" w:hAnsi="Times New Roman" w:cs="Times New Roman"/>
          <w:color w:val="000000"/>
          <w:sz w:val="24"/>
          <w:szCs w:val="24"/>
        </w:rPr>
      </w:pPr>
      <w:r w:rsidRPr="00FC36F4">
        <w:rPr>
          <w:rFonts w:ascii="Times New Roman" w:hAnsi="Times New Roman" w:cs="Times New Roman"/>
          <w:color w:val="000000"/>
          <w:sz w:val="24"/>
          <w:szCs w:val="24"/>
        </w:rPr>
        <w:t>Equit</w:t>
      </w:r>
      <w:r>
        <w:rPr>
          <w:rFonts w:ascii="Times New Roman" w:hAnsi="Times New Roman" w:cs="Times New Roman"/>
          <w:color w:val="000000"/>
          <w:sz w:val="24"/>
          <w:szCs w:val="24"/>
        </w:rPr>
        <w:t xml:space="preserve">y Plan Review </w:t>
      </w:r>
    </w:p>
    <w:p w14:paraId="22CD51B2"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The Equity workgroup has met 3 times to discuss the process and timeline for completing the college’s Equity Plan by June 30.  MC Equity goals, activities, and budget were reviewed and the committee agreed that the plan needs to be data-driven</w:t>
      </w:r>
    </w:p>
    <w:p w14:paraId="39C3EAF6"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Equity Data from the State Chancellor’s Office is delayed but hopefully will be received soon.  The timeline was adjusted with an emergency SEA mtg. scheduled for 4/3 to accommodate the delay</w:t>
      </w:r>
    </w:p>
    <w:p w14:paraId="2C19BC48"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Proposed Timeline for Equity Plan:</w:t>
      </w:r>
    </w:p>
    <w:p w14:paraId="7258D29F" w14:textId="77777777" w:rsidR="00776F81" w:rsidRPr="00FB73E6" w:rsidRDefault="00776F81" w:rsidP="00776F81">
      <w:pPr>
        <w:pStyle w:val="NoSpacing"/>
        <w:numPr>
          <w:ilvl w:val="2"/>
          <w:numId w:val="35"/>
        </w:numPr>
        <w:rPr>
          <w:rFonts w:ascii="Times New Roman" w:hAnsi="Times New Roman" w:cs="Times New Roman"/>
          <w:color w:val="000000"/>
          <w:sz w:val="24"/>
          <w:szCs w:val="24"/>
        </w:rPr>
      </w:pPr>
      <w:r w:rsidRPr="00FB73E6">
        <w:rPr>
          <w:rFonts w:ascii="Times New Roman" w:hAnsi="Times New Roman" w:cs="Times New Roman"/>
          <w:color w:val="000000"/>
          <w:sz w:val="24"/>
          <w:szCs w:val="24"/>
        </w:rPr>
        <w:t>S</w:t>
      </w:r>
      <w:r>
        <w:rPr>
          <w:rFonts w:ascii="Times New Roman" w:hAnsi="Times New Roman" w:cs="Times New Roman"/>
          <w:color w:val="000000"/>
          <w:sz w:val="24"/>
          <w:szCs w:val="24"/>
        </w:rPr>
        <w:t xml:space="preserve">EA committee-First read </w:t>
      </w:r>
      <w:r w:rsidRPr="00FB73E6">
        <w:rPr>
          <w:rFonts w:ascii="Times New Roman" w:hAnsi="Times New Roman" w:cs="Times New Roman"/>
          <w:color w:val="000000"/>
          <w:sz w:val="24"/>
          <w:szCs w:val="24"/>
        </w:rPr>
        <w:t>4/3/19</w:t>
      </w:r>
    </w:p>
    <w:p w14:paraId="54950E01" w14:textId="77777777" w:rsidR="00776F81" w:rsidRPr="00FB73E6" w:rsidRDefault="00776F81" w:rsidP="00776F81">
      <w:pPr>
        <w:pStyle w:val="NoSpacing"/>
        <w:numPr>
          <w:ilvl w:val="2"/>
          <w:numId w:val="35"/>
        </w:numPr>
        <w:rPr>
          <w:rFonts w:ascii="Times New Roman" w:hAnsi="Times New Roman" w:cs="Times New Roman"/>
          <w:color w:val="000000"/>
          <w:sz w:val="24"/>
          <w:szCs w:val="24"/>
        </w:rPr>
      </w:pPr>
      <w:r w:rsidRPr="00FB73E6">
        <w:rPr>
          <w:rFonts w:ascii="Times New Roman" w:hAnsi="Times New Roman" w:cs="Times New Roman"/>
          <w:color w:val="000000"/>
          <w:sz w:val="24"/>
          <w:szCs w:val="24"/>
        </w:rPr>
        <w:t>Academic Senate- First read 4/16/19</w:t>
      </w:r>
    </w:p>
    <w:p w14:paraId="75471A18" w14:textId="77777777" w:rsidR="00776F81" w:rsidRPr="00FB73E6" w:rsidRDefault="00776F81" w:rsidP="00776F81">
      <w:pPr>
        <w:pStyle w:val="NoSpacing"/>
        <w:numPr>
          <w:ilvl w:val="2"/>
          <w:numId w:val="35"/>
        </w:numPr>
        <w:rPr>
          <w:rFonts w:ascii="Times New Roman" w:hAnsi="Times New Roman" w:cs="Times New Roman"/>
          <w:color w:val="000000"/>
          <w:sz w:val="24"/>
          <w:szCs w:val="24"/>
        </w:rPr>
      </w:pPr>
      <w:r w:rsidRPr="00FB73E6">
        <w:rPr>
          <w:rFonts w:ascii="Times New Roman" w:hAnsi="Times New Roman" w:cs="Times New Roman"/>
          <w:color w:val="000000"/>
          <w:sz w:val="24"/>
          <w:szCs w:val="24"/>
        </w:rPr>
        <w:t>SEA committee-Vote  4/27/19</w:t>
      </w:r>
    </w:p>
    <w:p w14:paraId="43C113D6" w14:textId="77777777" w:rsidR="00776F81" w:rsidRPr="00FB73E6" w:rsidRDefault="00776F81" w:rsidP="00776F81">
      <w:pPr>
        <w:pStyle w:val="NoSpacing"/>
        <w:numPr>
          <w:ilvl w:val="2"/>
          <w:numId w:val="35"/>
        </w:numPr>
        <w:rPr>
          <w:rFonts w:ascii="Times New Roman" w:hAnsi="Times New Roman" w:cs="Times New Roman"/>
          <w:color w:val="000000"/>
          <w:sz w:val="24"/>
          <w:szCs w:val="24"/>
        </w:rPr>
      </w:pPr>
      <w:r w:rsidRPr="00FB73E6">
        <w:rPr>
          <w:rFonts w:ascii="Times New Roman" w:hAnsi="Times New Roman" w:cs="Times New Roman"/>
          <w:color w:val="000000"/>
          <w:sz w:val="24"/>
          <w:szCs w:val="24"/>
        </w:rPr>
        <w:t>Academic Senate- Vote 4/30/19</w:t>
      </w:r>
    </w:p>
    <w:p w14:paraId="6122E22A" w14:textId="77777777" w:rsidR="00776F81" w:rsidRDefault="00776F81" w:rsidP="00776F81">
      <w:pPr>
        <w:pStyle w:val="NoSpacing"/>
        <w:numPr>
          <w:ilvl w:val="2"/>
          <w:numId w:val="35"/>
        </w:numPr>
        <w:rPr>
          <w:rFonts w:ascii="Times New Roman" w:hAnsi="Times New Roman" w:cs="Times New Roman"/>
          <w:color w:val="000000"/>
          <w:sz w:val="24"/>
          <w:szCs w:val="24"/>
        </w:rPr>
      </w:pPr>
      <w:r w:rsidRPr="00FB73E6">
        <w:rPr>
          <w:rFonts w:ascii="Times New Roman" w:hAnsi="Times New Roman" w:cs="Times New Roman"/>
          <w:color w:val="000000"/>
          <w:sz w:val="24"/>
          <w:szCs w:val="24"/>
        </w:rPr>
        <w:t>Chancellor’s Consultation- 5/3/19</w:t>
      </w:r>
    </w:p>
    <w:p w14:paraId="124B54E7" w14:textId="77777777" w:rsidR="00776F81" w:rsidRDefault="00776F81" w:rsidP="00776F81">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Ed Master Plan</w:t>
      </w:r>
    </w:p>
    <w:p w14:paraId="6F04EE1E"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Oleg Bespalov and Nenagh Brown led a very informative and energetic discussion regarding the Ed Master Plan (despite a comical debate as to whether they’ve presented the topic to SEA already…</w:t>
      </w:r>
      <w:proofErr w:type="spellStart"/>
      <w:r>
        <w:rPr>
          <w:rFonts w:ascii="Times New Roman" w:hAnsi="Times New Roman" w:cs="Times New Roman"/>
          <w:color w:val="000000"/>
          <w:sz w:val="24"/>
          <w:szCs w:val="24"/>
        </w:rPr>
        <w:t>shhhh</w:t>
      </w:r>
      <w:proofErr w:type="spellEnd"/>
      <w:r>
        <w:rPr>
          <w:rFonts w:ascii="Times New Roman" w:hAnsi="Times New Roman" w:cs="Times New Roman"/>
          <w:color w:val="000000"/>
          <w:sz w:val="24"/>
          <w:szCs w:val="24"/>
        </w:rPr>
        <w:t xml:space="preserve">!!! I say NO they had not and that’s my story…I’m sticking with it) </w:t>
      </w:r>
      <w:r w:rsidRPr="0024630A">
        <w:rPr>
          <w:rFonts w:ascii="Times New Roman" w:hAnsi="Times New Roman" w:cs="Times New Roman"/>
          <w:color w:val="000000"/>
          <w:sz w:val="24"/>
          <w:szCs w:val="24"/>
        </w:rPr>
        <w:sym w:font="Wingdings" w:char="F04A"/>
      </w:r>
    </w:p>
    <w:p w14:paraId="2B2FEAB0"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Important goals discussed included:</w:t>
      </w:r>
    </w:p>
    <w:p w14:paraId="684B2A17" w14:textId="77777777" w:rsidR="00776F81" w:rsidRDefault="00776F81" w:rsidP="00776F81">
      <w:pPr>
        <w:pStyle w:val="NoSpacing"/>
        <w:numPr>
          <w:ilvl w:val="2"/>
          <w:numId w:val="35"/>
        </w:numPr>
        <w:rPr>
          <w:rFonts w:ascii="Times New Roman" w:hAnsi="Times New Roman" w:cs="Times New Roman"/>
          <w:color w:val="000000"/>
          <w:sz w:val="24"/>
          <w:szCs w:val="24"/>
        </w:rPr>
      </w:pPr>
      <w:r>
        <w:rPr>
          <w:rFonts w:ascii="Times New Roman" w:hAnsi="Times New Roman" w:cs="Times New Roman"/>
          <w:color w:val="000000"/>
          <w:sz w:val="24"/>
          <w:szCs w:val="24"/>
        </w:rPr>
        <w:t>increasing the LRC Math Lab space, students using the LRC services, and more opportunities for open lab</w:t>
      </w:r>
    </w:p>
    <w:p w14:paraId="269AB17D" w14:textId="77777777" w:rsidR="00776F81" w:rsidRDefault="00776F81" w:rsidP="00776F81">
      <w:pPr>
        <w:pStyle w:val="NoSpacing"/>
        <w:numPr>
          <w:ilvl w:val="2"/>
          <w:numId w:val="35"/>
        </w:numPr>
        <w:rPr>
          <w:rFonts w:ascii="Times New Roman" w:hAnsi="Times New Roman" w:cs="Times New Roman"/>
          <w:color w:val="000000"/>
          <w:sz w:val="24"/>
          <w:szCs w:val="24"/>
        </w:rPr>
      </w:pPr>
      <w:r>
        <w:rPr>
          <w:rFonts w:ascii="Times New Roman" w:hAnsi="Times New Roman" w:cs="Times New Roman"/>
          <w:color w:val="000000"/>
          <w:sz w:val="24"/>
          <w:szCs w:val="24"/>
        </w:rPr>
        <w:t>addressing needs of student-parents</w:t>
      </w:r>
    </w:p>
    <w:p w14:paraId="1797C8ED" w14:textId="77777777" w:rsidR="00776F81" w:rsidRDefault="00776F81" w:rsidP="00776F81">
      <w:pPr>
        <w:pStyle w:val="NoSpacing"/>
        <w:numPr>
          <w:ilvl w:val="2"/>
          <w:numId w:val="35"/>
        </w:numPr>
        <w:rPr>
          <w:rFonts w:ascii="Times New Roman" w:hAnsi="Times New Roman" w:cs="Times New Roman"/>
          <w:color w:val="000000"/>
          <w:sz w:val="24"/>
          <w:szCs w:val="24"/>
        </w:rPr>
      </w:pPr>
      <w:r>
        <w:rPr>
          <w:rFonts w:ascii="Times New Roman" w:hAnsi="Times New Roman" w:cs="Times New Roman"/>
          <w:color w:val="000000"/>
          <w:sz w:val="24"/>
          <w:szCs w:val="24"/>
        </w:rPr>
        <w:t>creating community spaces on campus that are comfortable and accessible</w:t>
      </w:r>
    </w:p>
    <w:p w14:paraId="3503EEA3" w14:textId="77777777" w:rsidR="00776F81" w:rsidRDefault="00776F81" w:rsidP="00776F81">
      <w:pPr>
        <w:pStyle w:val="NoSpacing"/>
        <w:numPr>
          <w:ilvl w:val="2"/>
          <w:numId w:val="35"/>
        </w:numPr>
        <w:rPr>
          <w:rFonts w:ascii="Times New Roman" w:hAnsi="Times New Roman" w:cs="Times New Roman"/>
          <w:color w:val="000000"/>
          <w:sz w:val="24"/>
          <w:szCs w:val="24"/>
        </w:rPr>
      </w:pPr>
      <w:r>
        <w:rPr>
          <w:rFonts w:ascii="Times New Roman" w:hAnsi="Times New Roman" w:cs="Times New Roman"/>
          <w:color w:val="000000"/>
          <w:sz w:val="24"/>
          <w:szCs w:val="24"/>
        </w:rPr>
        <w:t>reviewing the impact of AB 705 on programs, services, and instruction</w:t>
      </w:r>
    </w:p>
    <w:p w14:paraId="72E6A214" w14:textId="77777777" w:rsidR="00776F81" w:rsidRDefault="00776F81" w:rsidP="00776F81">
      <w:pPr>
        <w:pStyle w:val="NoSpacing"/>
        <w:numPr>
          <w:ilvl w:val="2"/>
          <w:numId w:val="35"/>
        </w:numPr>
        <w:rPr>
          <w:rFonts w:ascii="Times New Roman" w:hAnsi="Times New Roman" w:cs="Times New Roman"/>
          <w:color w:val="000000"/>
          <w:sz w:val="24"/>
          <w:szCs w:val="24"/>
        </w:rPr>
      </w:pPr>
      <w:r>
        <w:rPr>
          <w:rFonts w:ascii="Times New Roman" w:hAnsi="Times New Roman" w:cs="Times New Roman"/>
          <w:color w:val="000000"/>
          <w:sz w:val="24"/>
          <w:szCs w:val="24"/>
        </w:rPr>
        <w:t>implementing a college-wide commitment to inspiration and motivation</w:t>
      </w:r>
    </w:p>
    <w:p w14:paraId="14E4C251" w14:textId="77777777" w:rsidR="00776F81" w:rsidRDefault="00776F81" w:rsidP="00776F81">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Meta-majors</w:t>
      </w:r>
    </w:p>
    <w:p w14:paraId="26FF6A61"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Ashley Lajoie presented the current progress of the Meta-Majors Guided Pathways workgroup</w:t>
      </w:r>
    </w:p>
    <w:p w14:paraId="2FA0D39F"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Recommendations were made to align the application process with GP as well as improve the use of the student portal to make it more engaging and robust </w:t>
      </w:r>
    </w:p>
    <w:p w14:paraId="47E34012" w14:textId="77777777" w:rsidR="00776F81" w:rsidRDefault="00776F81" w:rsidP="00776F81">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Next steps include the development of the website and further clarification on the strategies used to assist students in the “Exploratory” (undecided) meta major</w:t>
      </w:r>
    </w:p>
    <w:p w14:paraId="740845D6" w14:textId="77777777" w:rsidR="00DD6B47" w:rsidRDefault="00DD6B47" w:rsidP="00776F81">
      <w:pPr>
        <w:pStyle w:val="NoSpacing"/>
        <w:rPr>
          <w:rFonts w:ascii="Times New Roman" w:hAnsi="Times New Roman" w:cs="Times New Roman"/>
          <w:color w:val="000000"/>
          <w:sz w:val="24"/>
          <w:szCs w:val="24"/>
        </w:rPr>
      </w:pPr>
    </w:p>
    <w:p w14:paraId="44D39971" w14:textId="18A7B714" w:rsidR="00CB0DEC" w:rsidRPr="000953AB" w:rsidRDefault="00CB0DEC" w:rsidP="00CF1009">
      <w:pPr>
        <w:pStyle w:val="NoSpacing"/>
        <w:ind w:left="720"/>
        <w:rPr>
          <w:rFonts w:ascii="Times New Roman" w:hAnsi="Times New Roman" w:cs="Times New Roman"/>
          <w:color w:val="000000"/>
          <w:sz w:val="24"/>
          <w:szCs w:val="24"/>
        </w:rPr>
      </w:pPr>
    </w:p>
    <w:p w14:paraId="02C99888" w14:textId="77777777" w:rsidR="00DB4637" w:rsidRDefault="00DB4637"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182DF3CA"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562F47">
        <w:rPr>
          <w:rFonts w:ascii="Times New Roman" w:hAnsi="Times New Roman" w:cs="Times New Roman"/>
          <w:color w:val="000000"/>
          <w:sz w:val="24"/>
          <w:szCs w:val="24"/>
        </w:rPr>
        <w:t xml:space="preserve"> </w:t>
      </w:r>
      <w:r w:rsidR="000B0D25">
        <w:rPr>
          <w:rFonts w:ascii="Times New Roman" w:hAnsi="Times New Roman" w:cs="Times New Roman"/>
          <w:color w:val="000000"/>
          <w:sz w:val="24"/>
          <w:szCs w:val="24"/>
        </w:rPr>
        <w:t xml:space="preserve">Jan 8 and </w:t>
      </w:r>
      <w:r w:rsidR="00562F47">
        <w:rPr>
          <w:rFonts w:ascii="Times New Roman" w:hAnsi="Times New Roman" w:cs="Times New Roman"/>
          <w:color w:val="000000"/>
          <w:sz w:val="24"/>
          <w:szCs w:val="24"/>
        </w:rPr>
        <w:t>Feb 12</w:t>
      </w:r>
    </w:p>
    <w:p w14:paraId="05DD3AD9" w14:textId="073EA1DA" w:rsidR="000B0D25" w:rsidRPr="000B0D25" w:rsidRDefault="000B0D25" w:rsidP="000B0D25">
      <w:pPr>
        <w:pStyle w:val="ListParagraph"/>
        <w:numPr>
          <w:ilvl w:val="0"/>
          <w:numId w:val="35"/>
        </w:numPr>
        <w:rPr>
          <w:rFonts w:ascii="Times New Roman" w:hAnsi="Times New Roman" w:cs="Times New Roman"/>
          <w:sz w:val="24"/>
          <w:szCs w:val="24"/>
        </w:rPr>
      </w:pPr>
      <w:r w:rsidRPr="000B0D25">
        <w:rPr>
          <w:rFonts w:ascii="Times New Roman" w:hAnsi="Times New Roman" w:cs="Times New Roman"/>
          <w:sz w:val="24"/>
          <w:szCs w:val="24"/>
        </w:rPr>
        <w:t>January 8, 2019</w:t>
      </w:r>
    </w:p>
    <w:p w14:paraId="12F48B7D" w14:textId="132739E7" w:rsidR="000B0D25" w:rsidRPr="000B0D25" w:rsidRDefault="000B0D25" w:rsidP="000B0D25">
      <w:pPr>
        <w:pStyle w:val="ListParagraph"/>
        <w:numPr>
          <w:ilvl w:val="1"/>
          <w:numId w:val="35"/>
        </w:numPr>
        <w:rPr>
          <w:rFonts w:ascii="Times New Roman" w:hAnsi="Times New Roman" w:cs="Times New Roman"/>
          <w:sz w:val="24"/>
          <w:szCs w:val="24"/>
        </w:rPr>
      </w:pPr>
      <w:r w:rsidRPr="000B0D25">
        <w:rPr>
          <w:rFonts w:ascii="Times New Roman" w:hAnsi="Times New Roman" w:cs="Times New Roman"/>
          <w:sz w:val="24"/>
          <w:szCs w:val="24"/>
        </w:rPr>
        <w:t xml:space="preserve">The meeting started with AS President Nenagh Brown congratulating the Committee for meeting the day after the Spring Semester began.   After some routine housekeeping, the minutes were approved for 9/11/18 and 10/9/18.  SLO Coordinator Rachel </w:t>
      </w:r>
      <w:proofErr w:type="spellStart"/>
      <w:r w:rsidRPr="000B0D25">
        <w:rPr>
          <w:rFonts w:ascii="Times New Roman" w:hAnsi="Times New Roman" w:cs="Times New Roman"/>
          <w:sz w:val="24"/>
          <w:szCs w:val="24"/>
        </w:rPr>
        <w:t>Beetz</w:t>
      </w:r>
      <w:proofErr w:type="spellEnd"/>
      <w:r w:rsidRPr="000B0D25">
        <w:rPr>
          <w:rFonts w:ascii="Times New Roman" w:hAnsi="Times New Roman" w:cs="Times New Roman"/>
          <w:sz w:val="24"/>
          <w:szCs w:val="24"/>
        </w:rPr>
        <w:t xml:space="preserve"> gave her monthly report to the committee, which she keeps as a Google Doc for everyone to read.  She detailed which programs she was working with that month, as well as discussing preparation for GLO meetings.  Oleg gave an Admin report clarifying some positions of ACCJC in regard to data collection, mostly importantly pointing out that our Service Area Outcomes can still be measured by “satisfaction surveys” rather than how we would assess SLOs with a “quiz” of some kind.  The Committee then continued to work on its goals, with the object of keeping most of the goals, adding a few and cleaning up a few others.  Co-Chair Danielle Vieira then promised to clean up the goals and bring them for a vote next meeting as time was running out.</w:t>
      </w:r>
    </w:p>
    <w:p w14:paraId="6A493CD5" w14:textId="62E506B1" w:rsidR="00583EAE" w:rsidRPr="000B0D25" w:rsidRDefault="000B0D25" w:rsidP="00583EAE">
      <w:pPr>
        <w:pStyle w:val="NoSpacing"/>
        <w:numPr>
          <w:ilvl w:val="0"/>
          <w:numId w:val="35"/>
        </w:numPr>
        <w:rPr>
          <w:rFonts w:ascii="Times New Roman" w:hAnsi="Times New Roman" w:cs="Times New Roman"/>
          <w:color w:val="000000"/>
          <w:sz w:val="24"/>
          <w:szCs w:val="24"/>
        </w:rPr>
      </w:pPr>
      <w:r w:rsidRPr="000B0D25">
        <w:rPr>
          <w:rFonts w:ascii="Times New Roman" w:hAnsi="Times New Roman" w:cs="Times New Roman"/>
          <w:color w:val="000000"/>
          <w:sz w:val="24"/>
          <w:szCs w:val="24"/>
        </w:rPr>
        <w:t>February 12, 2019</w:t>
      </w:r>
    </w:p>
    <w:p w14:paraId="148487A2" w14:textId="77777777" w:rsidR="000B0D25" w:rsidRPr="000B0D25" w:rsidRDefault="000B0D25" w:rsidP="000B0D25">
      <w:pPr>
        <w:pStyle w:val="ListParagraph"/>
        <w:numPr>
          <w:ilvl w:val="1"/>
          <w:numId w:val="35"/>
        </w:numPr>
        <w:rPr>
          <w:rFonts w:ascii="Times New Roman" w:hAnsi="Times New Roman" w:cs="Times New Roman"/>
          <w:sz w:val="24"/>
          <w:szCs w:val="24"/>
        </w:rPr>
      </w:pPr>
      <w:r w:rsidRPr="000B0D25">
        <w:rPr>
          <w:rFonts w:ascii="Times New Roman" w:hAnsi="Times New Roman" w:cs="Times New Roman"/>
          <w:sz w:val="24"/>
          <w:szCs w:val="24"/>
        </w:rPr>
        <w:t>The meeting started with the approval of the January 8</w:t>
      </w:r>
      <w:r w:rsidRPr="000B0D25">
        <w:rPr>
          <w:rFonts w:ascii="Times New Roman" w:hAnsi="Times New Roman" w:cs="Times New Roman"/>
          <w:sz w:val="24"/>
          <w:szCs w:val="24"/>
          <w:vertAlign w:val="superscript"/>
        </w:rPr>
        <w:t>th</w:t>
      </w:r>
      <w:r w:rsidRPr="000B0D25">
        <w:rPr>
          <w:rFonts w:ascii="Times New Roman" w:hAnsi="Times New Roman" w:cs="Times New Roman"/>
          <w:sz w:val="24"/>
          <w:szCs w:val="24"/>
        </w:rPr>
        <w:t xml:space="preserve"> Minutes.  Rachel </w:t>
      </w:r>
      <w:proofErr w:type="spellStart"/>
      <w:r w:rsidRPr="000B0D25">
        <w:rPr>
          <w:rFonts w:ascii="Times New Roman" w:hAnsi="Times New Roman" w:cs="Times New Roman"/>
          <w:sz w:val="24"/>
          <w:szCs w:val="24"/>
        </w:rPr>
        <w:t>Beetz</w:t>
      </w:r>
      <w:proofErr w:type="spellEnd"/>
      <w:r w:rsidRPr="000B0D25">
        <w:rPr>
          <w:rFonts w:ascii="Times New Roman" w:hAnsi="Times New Roman" w:cs="Times New Roman"/>
          <w:sz w:val="24"/>
          <w:szCs w:val="24"/>
        </w:rPr>
        <w:t xml:space="preserve"> gave her monthly SLO Co-</w:t>
      </w:r>
      <w:proofErr w:type="spellStart"/>
      <w:r w:rsidRPr="000B0D25">
        <w:rPr>
          <w:rFonts w:ascii="Times New Roman" w:hAnsi="Times New Roman" w:cs="Times New Roman"/>
          <w:sz w:val="24"/>
          <w:szCs w:val="24"/>
        </w:rPr>
        <w:t>Ordinator</w:t>
      </w:r>
      <w:proofErr w:type="spellEnd"/>
      <w:r w:rsidRPr="000B0D25">
        <w:rPr>
          <w:rFonts w:ascii="Times New Roman" w:hAnsi="Times New Roman" w:cs="Times New Roman"/>
          <w:sz w:val="24"/>
          <w:szCs w:val="24"/>
        </w:rPr>
        <w:t xml:space="preserve"> report, detailing the programs she was working with this month and a continuation of her preparation for GLO meetings.  The final goals for the committee were presented, a final discussion was had and then the committee unanimously agreed on those goals for the committee.    The rest of the discussion was headed by Oleg and </w:t>
      </w:r>
      <w:proofErr w:type="spellStart"/>
      <w:r w:rsidRPr="000B0D25">
        <w:rPr>
          <w:rFonts w:ascii="Times New Roman" w:hAnsi="Times New Roman" w:cs="Times New Roman"/>
          <w:sz w:val="24"/>
          <w:szCs w:val="24"/>
        </w:rPr>
        <w:t>Nenagh’s</w:t>
      </w:r>
      <w:proofErr w:type="spellEnd"/>
      <w:r w:rsidRPr="000B0D25">
        <w:rPr>
          <w:rFonts w:ascii="Times New Roman" w:hAnsi="Times New Roman" w:cs="Times New Roman"/>
          <w:sz w:val="24"/>
          <w:szCs w:val="24"/>
        </w:rPr>
        <w:t xml:space="preserve"> overview of the SLO Committee’s part in the creation of the Ed Master Plan, and a discussion was had on that role and ideas on SLOs for the Ed Master Plan were collected by Gabby.  Rachel and Danielle had gone to the SLO Symposium in January 2019, but their report from the Symposium was delayed until the March 12</w:t>
      </w:r>
      <w:r w:rsidRPr="000B0D25">
        <w:rPr>
          <w:rFonts w:ascii="Times New Roman" w:hAnsi="Times New Roman" w:cs="Times New Roman"/>
          <w:sz w:val="24"/>
          <w:szCs w:val="24"/>
          <w:vertAlign w:val="superscript"/>
        </w:rPr>
        <w:t>th</w:t>
      </w:r>
      <w:r w:rsidRPr="000B0D25">
        <w:rPr>
          <w:rFonts w:ascii="Times New Roman" w:hAnsi="Times New Roman" w:cs="Times New Roman"/>
          <w:sz w:val="24"/>
          <w:szCs w:val="24"/>
        </w:rPr>
        <w:t xml:space="preserve"> meeting.  Also, a Canvas shell for the SLO Committee was created, and a quick overview of it was given by Dani.</w:t>
      </w:r>
    </w:p>
    <w:p w14:paraId="40158462" w14:textId="77777777" w:rsidR="000B0D25" w:rsidRDefault="000B0D25" w:rsidP="000B0D25">
      <w:pPr>
        <w:pStyle w:val="NoSpacing"/>
        <w:ind w:left="1440"/>
        <w:rPr>
          <w:rFonts w:ascii="Times New Roman" w:hAnsi="Times New Roman" w:cs="Times New Roman"/>
          <w:color w:val="000000"/>
          <w:sz w:val="24"/>
          <w:szCs w:val="24"/>
        </w:rPr>
      </w:pPr>
    </w:p>
    <w:p w14:paraId="47CA773E" w14:textId="48010842" w:rsidR="00051CB0" w:rsidRDefault="00051CB0" w:rsidP="00F7465C">
      <w:pPr>
        <w:pStyle w:val="NoSpacing"/>
        <w:rPr>
          <w:rFonts w:ascii="Times New Roman" w:hAnsi="Times New Roman" w:cs="Times New Roman"/>
          <w:color w:val="000000"/>
          <w:sz w:val="24"/>
          <w:szCs w:val="24"/>
        </w:rPr>
      </w:pPr>
    </w:p>
    <w:p w14:paraId="2016CC66" w14:textId="77777777" w:rsidR="0055157F" w:rsidRDefault="0055157F" w:rsidP="0055157F">
      <w:pPr>
        <w:pStyle w:val="NoSpacing"/>
        <w:rPr>
          <w:rFonts w:ascii="Times New Roman" w:hAnsi="Times New Roman" w:cs="Times New Roman"/>
          <w:color w:val="000000"/>
          <w:sz w:val="24"/>
          <w:szCs w:val="24"/>
        </w:rPr>
      </w:pP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95D42"/>
    <w:multiLevelType w:val="hybridMultilevel"/>
    <w:tmpl w:val="0C6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02E0"/>
    <w:multiLevelType w:val="multilevel"/>
    <w:tmpl w:val="179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938E0"/>
    <w:multiLevelType w:val="hybridMultilevel"/>
    <w:tmpl w:val="625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5439F"/>
    <w:multiLevelType w:val="hybridMultilevel"/>
    <w:tmpl w:val="769E2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303"/>
    <w:multiLevelType w:val="hybridMultilevel"/>
    <w:tmpl w:val="3F0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5240"/>
    <w:multiLevelType w:val="hybridMultilevel"/>
    <w:tmpl w:val="2D5E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0"/>
  </w:num>
  <w:num w:numId="4">
    <w:abstractNumId w:val="5"/>
  </w:num>
  <w:num w:numId="5">
    <w:abstractNumId w:val="14"/>
  </w:num>
  <w:num w:numId="6">
    <w:abstractNumId w:val="33"/>
  </w:num>
  <w:num w:numId="7">
    <w:abstractNumId w:val="24"/>
  </w:num>
  <w:num w:numId="8">
    <w:abstractNumId w:val="21"/>
  </w:num>
  <w:num w:numId="9">
    <w:abstractNumId w:val="9"/>
  </w:num>
  <w:num w:numId="10">
    <w:abstractNumId w:val="29"/>
  </w:num>
  <w:num w:numId="11">
    <w:abstractNumId w:val="26"/>
  </w:num>
  <w:num w:numId="12">
    <w:abstractNumId w:val="16"/>
  </w:num>
  <w:num w:numId="13">
    <w:abstractNumId w:val="31"/>
  </w:num>
  <w:num w:numId="14">
    <w:abstractNumId w:val="0"/>
  </w:num>
  <w:num w:numId="15">
    <w:abstractNumId w:val="30"/>
  </w:num>
  <w:num w:numId="16">
    <w:abstractNumId w:val="34"/>
  </w:num>
  <w:num w:numId="17">
    <w:abstractNumId w:val="15"/>
  </w:num>
  <w:num w:numId="18">
    <w:abstractNumId w:val="11"/>
  </w:num>
  <w:num w:numId="19">
    <w:abstractNumId w:val="18"/>
  </w:num>
  <w:num w:numId="20">
    <w:abstractNumId w:val="25"/>
  </w:num>
  <w:num w:numId="21">
    <w:abstractNumId w:val="1"/>
  </w:num>
  <w:num w:numId="22">
    <w:abstractNumId w:val="35"/>
  </w:num>
  <w:num w:numId="23">
    <w:abstractNumId w:val="12"/>
  </w:num>
  <w:num w:numId="24">
    <w:abstractNumId w:val="2"/>
  </w:num>
  <w:num w:numId="25">
    <w:abstractNumId w:val="10"/>
  </w:num>
  <w:num w:numId="26">
    <w:abstractNumId w:val="19"/>
  </w:num>
  <w:num w:numId="27">
    <w:abstractNumId w:val="17"/>
  </w:num>
  <w:num w:numId="28">
    <w:abstractNumId w:val="7"/>
  </w:num>
  <w:num w:numId="29">
    <w:abstractNumId w:val="27"/>
  </w:num>
  <w:num w:numId="30">
    <w:abstractNumId w:val="22"/>
  </w:num>
  <w:num w:numId="31">
    <w:abstractNumId w:val="4"/>
  </w:num>
  <w:num w:numId="32">
    <w:abstractNumId w:val="32"/>
  </w:num>
  <w:num w:numId="33">
    <w:abstractNumId w:val="23"/>
  </w:num>
  <w:num w:numId="34">
    <w:abstractNumId w:val="28"/>
  </w:num>
  <w:num w:numId="35">
    <w:abstractNumId w:val="36"/>
  </w:num>
  <w:num w:numId="36">
    <w:abstractNumId w:val="6"/>
  </w:num>
  <w:num w:numId="37">
    <w:abstractNumId w:val="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051CB0"/>
    <w:rsid w:val="0006192B"/>
    <w:rsid w:val="000953AB"/>
    <w:rsid w:val="000B0D25"/>
    <w:rsid w:val="000C498F"/>
    <w:rsid w:val="000D0881"/>
    <w:rsid w:val="000F32B1"/>
    <w:rsid w:val="00107B9C"/>
    <w:rsid w:val="00112C9D"/>
    <w:rsid w:val="00126870"/>
    <w:rsid w:val="00134A5A"/>
    <w:rsid w:val="00150945"/>
    <w:rsid w:val="00150948"/>
    <w:rsid w:val="00176BCF"/>
    <w:rsid w:val="00194FBC"/>
    <w:rsid w:val="001A5D31"/>
    <w:rsid w:val="001B4155"/>
    <w:rsid w:val="001C6AAF"/>
    <w:rsid w:val="001E137B"/>
    <w:rsid w:val="001E6130"/>
    <w:rsid w:val="001F42F0"/>
    <w:rsid w:val="00204F71"/>
    <w:rsid w:val="00206873"/>
    <w:rsid w:val="002139D6"/>
    <w:rsid w:val="00216336"/>
    <w:rsid w:val="002243CE"/>
    <w:rsid w:val="00243FBF"/>
    <w:rsid w:val="00252DEE"/>
    <w:rsid w:val="00284D2F"/>
    <w:rsid w:val="002B1B12"/>
    <w:rsid w:val="002B1C56"/>
    <w:rsid w:val="002C6ED3"/>
    <w:rsid w:val="002E41FA"/>
    <w:rsid w:val="00306DDD"/>
    <w:rsid w:val="00307F7F"/>
    <w:rsid w:val="00324475"/>
    <w:rsid w:val="003265B2"/>
    <w:rsid w:val="00334A85"/>
    <w:rsid w:val="0033525A"/>
    <w:rsid w:val="00353EB9"/>
    <w:rsid w:val="0036234E"/>
    <w:rsid w:val="0036362F"/>
    <w:rsid w:val="00366C6B"/>
    <w:rsid w:val="003809EA"/>
    <w:rsid w:val="003A6B2E"/>
    <w:rsid w:val="003B4851"/>
    <w:rsid w:val="003C0A8D"/>
    <w:rsid w:val="003D06AC"/>
    <w:rsid w:val="003E37C8"/>
    <w:rsid w:val="003E6873"/>
    <w:rsid w:val="00400F6F"/>
    <w:rsid w:val="004029D6"/>
    <w:rsid w:val="00411465"/>
    <w:rsid w:val="0042209D"/>
    <w:rsid w:val="00434B5D"/>
    <w:rsid w:val="0043575F"/>
    <w:rsid w:val="00440F03"/>
    <w:rsid w:val="00446ECA"/>
    <w:rsid w:val="00455103"/>
    <w:rsid w:val="00477706"/>
    <w:rsid w:val="004B0282"/>
    <w:rsid w:val="004C4665"/>
    <w:rsid w:val="004D0FA2"/>
    <w:rsid w:val="004D3803"/>
    <w:rsid w:val="004E18C3"/>
    <w:rsid w:val="004F230E"/>
    <w:rsid w:val="00506756"/>
    <w:rsid w:val="00521611"/>
    <w:rsid w:val="00535421"/>
    <w:rsid w:val="005410D0"/>
    <w:rsid w:val="005478F9"/>
    <w:rsid w:val="0055157F"/>
    <w:rsid w:val="00554ED3"/>
    <w:rsid w:val="00562F47"/>
    <w:rsid w:val="0056624B"/>
    <w:rsid w:val="00580FE6"/>
    <w:rsid w:val="00583EAE"/>
    <w:rsid w:val="00587252"/>
    <w:rsid w:val="00591DF9"/>
    <w:rsid w:val="00594572"/>
    <w:rsid w:val="00595F71"/>
    <w:rsid w:val="005A712F"/>
    <w:rsid w:val="005B53B1"/>
    <w:rsid w:val="005D366A"/>
    <w:rsid w:val="00630468"/>
    <w:rsid w:val="00643ED3"/>
    <w:rsid w:val="00655DCB"/>
    <w:rsid w:val="006608AE"/>
    <w:rsid w:val="0066407C"/>
    <w:rsid w:val="00694CDB"/>
    <w:rsid w:val="00697B2A"/>
    <w:rsid w:val="006A6BA2"/>
    <w:rsid w:val="006D5825"/>
    <w:rsid w:val="006E5426"/>
    <w:rsid w:val="006F16CC"/>
    <w:rsid w:val="007016FB"/>
    <w:rsid w:val="007169A5"/>
    <w:rsid w:val="00717EF7"/>
    <w:rsid w:val="007259F7"/>
    <w:rsid w:val="0075084B"/>
    <w:rsid w:val="00776F81"/>
    <w:rsid w:val="00777DD9"/>
    <w:rsid w:val="007A11B3"/>
    <w:rsid w:val="007E0904"/>
    <w:rsid w:val="007E1D14"/>
    <w:rsid w:val="008145BA"/>
    <w:rsid w:val="00881CE0"/>
    <w:rsid w:val="0089542B"/>
    <w:rsid w:val="008C4C53"/>
    <w:rsid w:val="00990D1C"/>
    <w:rsid w:val="009924E8"/>
    <w:rsid w:val="0099327B"/>
    <w:rsid w:val="009E2967"/>
    <w:rsid w:val="00A344C4"/>
    <w:rsid w:val="00A60AC6"/>
    <w:rsid w:val="00A670AF"/>
    <w:rsid w:val="00A67E73"/>
    <w:rsid w:val="00A811A8"/>
    <w:rsid w:val="00A871AA"/>
    <w:rsid w:val="00A9454C"/>
    <w:rsid w:val="00AC481B"/>
    <w:rsid w:val="00AD3CA2"/>
    <w:rsid w:val="00B002FB"/>
    <w:rsid w:val="00B13DB8"/>
    <w:rsid w:val="00B218AA"/>
    <w:rsid w:val="00B91C64"/>
    <w:rsid w:val="00BA107B"/>
    <w:rsid w:val="00BC7A42"/>
    <w:rsid w:val="00C06B8C"/>
    <w:rsid w:val="00C46D4C"/>
    <w:rsid w:val="00CA35FF"/>
    <w:rsid w:val="00CB0DEC"/>
    <w:rsid w:val="00CF1009"/>
    <w:rsid w:val="00D15001"/>
    <w:rsid w:val="00D600F6"/>
    <w:rsid w:val="00D615B2"/>
    <w:rsid w:val="00D902D0"/>
    <w:rsid w:val="00DA4EE4"/>
    <w:rsid w:val="00DB0B4F"/>
    <w:rsid w:val="00DB4637"/>
    <w:rsid w:val="00DC5100"/>
    <w:rsid w:val="00DD6B47"/>
    <w:rsid w:val="00DE3F0F"/>
    <w:rsid w:val="00DF6070"/>
    <w:rsid w:val="00E16C55"/>
    <w:rsid w:val="00E238AA"/>
    <w:rsid w:val="00E25A49"/>
    <w:rsid w:val="00E25BCF"/>
    <w:rsid w:val="00E3112C"/>
    <w:rsid w:val="00E47446"/>
    <w:rsid w:val="00E51183"/>
    <w:rsid w:val="00E677A5"/>
    <w:rsid w:val="00E732F9"/>
    <w:rsid w:val="00E81E5E"/>
    <w:rsid w:val="00E92817"/>
    <w:rsid w:val="00EB555C"/>
    <w:rsid w:val="00EC526D"/>
    <w:rsid w:val="00EE610D"/>
    <w:rsid w:val="00F05194"/>
    <w:rsid w:val="00F307EB"/>
    <w:rsid w:val="00F40C55"/>
    <w:rsid w:val="00F4395F"/>
    <w:rsid w:val="00F43DD7"/>
    <w:rsid w:val="00F525DD"/>
    <w:rsid w:val="00F6443B"/>
    <w:rsid w:val="00F7465C"/>
    <w:rsid w:val="00F83837"/>
    <w:rsid w:val="00F9199E"/>
    <w:rsid w:val="00FB3FCE"/>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2494"/>
  <w15:docId w15:val="{91A036DF-147B-4D8A-A6FA-DEB1F44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customStyle="1" w:styleId="paragraph">
    <w:name w:val="paragraph"/>
    <w:basedOn w:val="Normal"/>
    <w:rsid w:val="000B0D25"/>
    <w:pPr>
      <w:spacing w:before="100" w:beforeAutospacing="1" w:after="100" w:afterAutospacing="1"/>
    </w:pPr>
    <w:rPr>
      <w:rFonts w:eastAsia="Times New Roman"/>
    </w:rPr>
  </w:style>
  <w:style w:type="character" w:customStyle="1" w:styleId="normaltextrun">
    <w:name w:val="normaltextrun"/>
    <w:basedOn w:val="DefaultParagraphFont"/>
    <w:rsid w:val="000B0D25"/>
  </w:style>
  <w:style w:type="character" w:customStyle="1" w:styleId="eop">
    <w:name w:val="eop"/>
    <w:basedOn w:val="DefaultParagraphFont"/>
    <w:rsid w:val="000B0D25"/>
  </w:style>
  <w:style w:type="character" w:customStyle="1" w:styleId="spellingerror">
    <w:name w:val="spellingerror"/>
    <w:basedOn w:val="DefaultParagraphFont"/>
    <w:rsid w:val="000B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210767776">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57514648">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BDE5-4FD2-4CB2-862B-AE06E4F1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29</cp:revision>
  <cp:lastPrinted>2017-09-19T02:46:00Z</cp:lastPrinted>
  <dcterms:created xsi:type="dcterms:W3CDTF">2019-01-25T18:58:00Z</dcterms:created>
  <dcterms:modified xsi:type="dcterms:W3CDTF">2019-03-02T19:42:00Z</dcterms:modified>
</cp:coreProperties>
</file>