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E9" w:rsidRDefault="00F614E9" w:rsidP="00F614E9">
      <w:pPr>
        <w:jc w:val="center"/>
        <w:rPr>
          <w:rFonts w:ascii="Times New Roman" w:hAnsi="Times New Roman" w:cs="Times New Roman"/>
          <w:b/>
          <w:bCs/>
          <w:color w:val="000000"/>
        </w:rPr>
      </w:pPr>
      <w:r>
        <w:rPr>
          <w:rFonts w:ascii="Times New Roman" w:hAnsi="Times New Roman" w:cs="Times New Roman"/>
          <w:b/>
          <w:bCs/>
          <w:color w:val="000000"/>
        </w:rPr>
        <w:t>Mission, Vision, and Values Updated Versions</w:t>
      </w:r>
      <w:bookmarkStart w:id="0" w:name="_GoBack"/>
      <w:bookmarkEnd w:id="0"/>
    </w:p>
    <w:p w:rsidR="00F614E9" w:rsidRDefault="00F614E9" w:rsidP="00F614E9">
      <w:pPr>
        <w:rPr>
          <w:rFonts w:ascii="Times New Roman" w:hAnsi="Times New Roman" w:cs="Times New Roman"/>
          <w:b/>
          <w:bCs/>
          <w:color w:val="000000"/>
        </w:rPr>
      </w:pPr>
    </w:p>
    <w:p w:rsidR="00F614E9" w:rsidRPr="00F614E9" w:rsidRDefault="00F614E9" w:rsidP="00F614E9">
      <w:pPr>
        <w:rPr>
          <w:rFonts w:ascii="Times New Roman" w:hAnsi="Times New Roman" w:cs="Times New Roman"/>
          <w:b/>
          <w:bCs/>
          <w:color w:val="000000"/>
        </w:rPr>
      </w:pPr>
      <w:r w:rsidRPr="00F614E9">
        <w:rPr>
          <w:rFonts w:ascii="Times New Roman" w:hAnsi="Times New Roman" w:cs="Times New Roman"/>
          <w:b/>
          <w:bCs/>
          <w:color w:val="000000"/>
        </w:rPr>
        <w:t>UPDATED DRAFT:</w:t>
      </w:r>
    </w:p>
    <w:p w:rsidR="00F614E9" w:rsidRPr="00F614E9" w:rsidRDefault="00F614E9" w:rsidP="00F614E9">
      <w:pPr>
        <w:rPr>
          <w:rFonts w:ascii="Times New Roman" w:hAnsi="Times New Roman" w:cs="Times New Roman"/>
          <w:b/>
          <w:bCs/>
          <w:color w:val="000000"/>
        </w:rPr>
      </w:pPr>
    </w:p>
    <w:p w:rsidR="00F614E9" w:rsidRPr="00F614E9" w:rsidRDefault="00F614E9" w:rsidP="00F614E9">
      <w:pPr>
        <w:rPr>
          <w:rFonts w:ascii="Times New Roman" w:hAnsi="Times New Roman" w:cs="Times New Roman"/>
          <w:b/>
          <w:bCs/>
          <w:color w:val="000000"/>
        </w:rPr>
      </w:pPr>
      <w:r w:rsidRPr="00F614E9">
        <w:rPr>
          <w:rFonts w:ascii="Times New Roman" w:hAnsi="Times New Roman" w:cs="Times New Roman"/>
          <w:b/>
          <w:bCs/>
          <w:color w:val="000000"/>
        </w:rPr>
        <w:t>MISSION STATEMENT:</w:t>
      </w:r>
    </w:p>
    <w:p w:rsidR="00F614E9" w:rsidRPr="00F614E9" w:rsidRDefault="00F614E9" w:rsidP="00F614E9">
      <w:pPr>
        <w:rPr>
          <w:rFonts w:ascii="Times New Roman" w:hAnsi="Times New Roman" w:cs="Times New Roman"/>
          <w:color w:val="000000"/>
        </w:rPr>
      </w:pPr>
      <w:r w:rsidRPr="00F614E9">
        <w:rPr>
          <w:rFonts w:ascii="Times New Roman" w:hAnsi="Times New Roman" w:cs="Times New Roman"/>
          <w:color w:val="000000"/>
        </w:rPr>
        <w:t>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rsidR="00F614E9" w:rsidRPr="00F614E9" w:rsidRDefault="00F614E9" w:rsidP="00F614E9">
      <w:pPr>
        <w:rPr>
          <w:rFonts w:ascii="Times New Roman" w:hAnsi="Times New Roman" w:cs="Times New Roman"/>
          <w:color w:val="000000"/>
        </w:rPr>
      </w:pPr>
    </w:p>
    <w:p w:rsidR="00F614E9" w:rsidRPr="00F614E9" w:rsidRDefault="00F614E9" w:rsidP="00F614E9">
      <w:pPr>
        <w:rPr>
          <w:rFonts w:ascii="Times New Roman" w:hAnsi="Times New Roman" w:cs="Times New Roman"/>
          <w:b/>
          <w:bCs/>
          <w:color w:val="000000"/>
        </w:rPr>
      </w:pPr>
      <w:r w:rsidRPr="00F614E9">
        <w:rPr>
          <w:rFonts w:ascii="Times New Roman" w:hAnsi="Times New Roman" w:cs="Times New Roman"/>
          <w:b/>
          <w:bCs/>
          <w:color w:val="000000"/>
        </w:rPr>
        <w:t>VALUES STATEMENT:</w:t>
      </w:r>
    </w:p>
    <w:p w:rsidR="00F614E9" w:rsidRPr="00F614E9" w:rsidRDefault="00F614E9" w:rsidP="00F614E9">
      <w:pPr>
        <w:rPr>
          <w:rFonts w:ascii="Times New Roman" w:hAnsi="Times New Roman" w:cs="Times New Roman"/>
          <w:color w:val="000000"/>
        </w:rPr>
      </w:pPr>
      <w:r w:rsidRPr="00F614E9">
        <w:rPr>
          <w:rFonts w:ascii="Times New Roman" w:hAnsi="Times New Roman" w:cs="Times New Roman"/>
          <w:color w:val="000000"/>
        </w:rPr>
        <w:t>Our actions and decisions are based on the following beliefs:</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1"/>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 xml:space="preserve">Integrity: Committing ourselves to honesty and ethics in all individual and institutional conduct. </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1"/>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Collegiality: Cultivating a respectful campus culture built on a foundation of participatory governance and diverse perspectives.</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1"/>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 xml:space="preserve">Success &amp; Equity: 1) Providing easy access to a high-quality education, 2) Helping students identify and achieve their educational goals, and 3) Minimizing equity gaps and empowering students from all walks of life to thrive in our campus community. </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1"/>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Excellence: Continuously improving our individual and collective efforts to help our campus community reach its full potential.</w:t>
      </w:r>
    </w:p>
    <w:p w:rsidR="00F614E9" w:rsidRPr="00F614E9" w:rsidRDefault="00F614E9" w:rsidP="00F614E9">
      <w:pPr>
        <w:rPr>
          <w:rFonts w:ascii="Times New Roman" w:hAnsi="Times New Roman" w:cs="Times New Roman"/>
          <w:color w:val="000000"/>
        </w:rPr>
      </w:pPr>
    </w:p>
    <w:p w:rsidR="00F614E9" w:rsidRPr="00F614E9" w:rsidRDefault="00F614E9" w:rsidP="00F614E9">
      <w:pPr>
        <w:rPr>
          <w:rFonts w:ascii="Times New Roman" w:hAnsi="Times New Roman" w:cs="Times New Roman"/>
          <w:b/>
          <w:bCs/>
          <w:color w:val="000000"/>
        </w:rPr>
      </w:pPr>
      <w:r w:rsidRPr="00F614E9">
        <w:rPr>
          <w:rFonts w:ascii="Times New Roman" w:hAnsi="Times New Roman" w:cs="Times New Roman"/>
          <w:b/>
          <w:bCs/>
          <w:color w:val="000000"/>
        </w:rPr>
        <w:t>COLLEGE VISION:</w:t>
      </w:r>
    </w:p>
    <w:p w:rsidR="00F614E9" w:rsidRPr="00F614E9" w:rsidRDefault="00F614E9" w:rsidP="00F614E9">
      <w:pPr>
        <w:rPr>
          <w:rFonts w:ascii="Times New Roman" w:hAnsi="Times New Roman" w:cs="Times New Roman"/>
          <w:color w:val="000000"/>
        </w:rPr>
      </w:pPr>
      <w:r w:rsidRPr="00F614E9">
        <w:rPr>
          <w:rFonts w:ascii="Times New Roman" w:hAnsi="Times New Roman" w:cs="Times New Roman"/>
          <w:color w:val="000000"/>
        </w:rPr>
        <w:t xml:space="preserve">We make the following commitments to our students, our community, and each other: </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2"/>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 xml:space="preserve">We will minimize equity gaps and strive to meet the needs of all students through early intervention programs, student-responsive courses, and focused student support. </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2"/>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We will help more students identify and expediently fulfill their transfer and career goals.</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2"/>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 xml:space="preserve">We will engage our community and support the local economy. </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2"/>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 xml:space="preserve">We will prepare our students for fulfilling careers and promote economic mobility. </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2"/>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 xml:space="preserve">We will nurture a civically-minded campus dedicated to engaging and improving our community and democratic republic through a culture of civil discourse and service. </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2"/>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 xml:space="preserve">We will respect the earth by cultivating an environmentally-responsible generation and pursuing campus initiatives that are mindful of our natural resources. </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2"/>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 xml:space="preserve">We will support an innovative community of faculty, staff, and management who anticipate and meet the evolving needs of our students and community. </w:t>
      </w:r>
    </w:p>
    <w:p w:rsidR="00F614E9" w:rsidRPr="00F614E9" w:rsidRDefault="00F614E9" w:rsidP="00F614E9">
      <w:pPr>
        <w:rPr>
          <w:rFonts w:ascii="Times New Roman" w:hAnsi="Times New Roman" w:cs="Times New Roman"/>
          <w:color w:val="000000"/>
        </w:rPr>
      </w:pPr>
    </w:p>
    <w:p w:rsidR="00F614E9" w:rsidRPr="00F614E9" w:rsidRDefault="00F614E9" w:rsidP="00F614E9">
      <w:pPr>
        <w:numPr>
          <w:ilvl w:val="0"/>
          <w:numId w:val="2"/>
        </w:numPr>
        <w:rPr>
          <w:rFonts w:ascii="Times New Roman" w:eastAsia="Times New Roman" w:hAnsi="Times New Roman" w:cs="Times New Roman"/>
          <w:color w:val="000000"/>
        </w:rPr>
      </w:pPr>
      <w:r w:rsidRPr="00F614E9">
        <w:rPr>
          <w:rFonts w:ascii="Times New Roman" w:eastAsia="Times New Roman" w:hAnsi="Times New Roman" w:cs="Times New Roman"/>
          <w:color w:val="000000"/>
        </w:rPr>
        <w:t>We will promote campus safety and wellness through self-care, support of one another, and by providing a safe learning environment.</w:t>
      </w:r>
    </w:p>
    <w:p w:rsidR="000E5FFE" w:rsidRDefault="000E5FFE"/>
    <w:sectPr w:rsidR="000E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27808"/>
    <w:multiLevelType w:val="hybridMultilevel"/>
    <w:tmpl w:val="25D24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7211F3"/>
    <w:multiLevelType w:val="hybridMultilevel"/>
    <w:tmpl w:val="AD98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E9"/>
    <w:rsid w:val="000E5FFE"/>
    <w:rsid w:val="00F6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92463-C033-446C-8E38-5D0B8A5D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4E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Erik Reese</cp:lastModifiedBy>
  <cp:revision>1</cp:revision>
  <dcterms:created xsi:type="dcterms:W3CDTF">2019-03-15T03:39:00Z</dcterms:created>
  <dcterms:modified xsi:type="dcterms:W3CDTF">2019-03-15T03:40:00Z</dcterms:modified>
</cp:coreProperties>
</file>