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70EEF" w:rsidP="00C86BD3">
      <w:pPr>
        <w:jc w:val="center"/>
        <w:rPr>
          <w:rFonts w:ascii="Century Gothic" w:hAnsi="Century Gothic"/>
          <w:b/>
          <w:bCs w:val="0"/>
          <w:sz w:val="28"/>
          <w:szCs w:val="28"/>
        </w:rPr>
      </w:pPr>
      <w:r>
        <w:rPr>
          <w:rFonts w:ascii="Century Gothic" w:hAnsi="Century Gothic"/>
          <w:b/>
          <w:bCs w:val="0"/>
          <w:sz w:val="28"/>
          <w:szCs w:val="28"/>
        </w:rPr>
        <w:t>Thursday</w:t>
      </w:r>
      <w:r w:rsidR="00C86BD3">
        <w:rPr>
          <w:rFonts w:ascii="Century Gothic" w:hAnsi="Century Gothic"/>
          <w:b/>
          <w:bCs w:val="0"/>
          <w:sz w:val="28"/>
          <w:szCs w:val="28"/>
        </w:rPr>
        <w:t xml:space="preserve">, </w:t>
      </w:r>
      <w:r>
        <w:rPr>
          <w:rFonts w:ascii="Century Gothic" w:hAnsi="Century Gothic"/>
          <w:b/>
          <w:bCs w:val="0"/>
          <w:sz w:val="28"/>
          <w:szCs w:val="28"/>
        </w:rPr>
        <w:t>October 16</w:t>
      </w:r>
      <w:r w:rsidR="006C4E0C">
        <w:rPr>
          <w:rFonts w:ascii="Century Gothic" w:hAnsi="Century Gothic"/>
          <w:b/>
          <w:bCs w:val="0"/>
          <w:sz w:val="28"/>
          <w:szCs w:val="28"/>
        </w:rPr>
        <w:t>th</w:t>
      </w:r>
      <w:r w:rsidR="00FE2D6A">
        <w:rPr>
          <w:rFonts w:ascii="Century Gothic" w:hAnsi="Century Gothic"/>
          <w:b/>
          <w:bCs w:val="0"/>
          <w:sz w:val="28"/>
          <w:szCs w:val="28"/>
        </w:rPr>
        <w:t>, 2014</w:t>
      </w:r>
      <w:r w:rsidR="00C86BD3"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00FE2D6A">
        <w:rPr>
          <w:rFonts w:ascii="Century Gothic" w:hAnsi="Century Gothic"/>
          <w:b/>
          <w:bCs w:val="0"/>
          <w:sz w:val="28"/>
          <w:szCs w:val="28"/>
        </w:rPr>
        <w:t xml:space="preserve"> FH 112A</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DB49E6" w:rsidP="006C4E0C">
            <w:pPr>
              <w:rPr>
                <w:rFonts w:ascii="Century Gothic" w:hAnsi="Century Gothic"/>
                <w:sz w:val="16"/>
                <w:szCs w:val="16"/>
              </w:rPr>
            </w:pPr>
            <w:r>
              <w:rPr>
                <w:rFonts w:ascii="Century Gothic" w:hAnsi="Century Gothic"/>
                <w:sz w:val="16"/>
                <w:szCs w:val="16"/>
              </w:rPr>
              <w:t>Linda Sanders</w:t>
            </w:r>
          </w:p>
        </w:tc>
        <w:tc>
          <w:tcPr>
            <w:tcW w:w="1710" w:type="dxa"/>
            <w:tcBorders>
              <w:right w:val="single" w:sz="12" w:space="0" w:color="auto"/>
            </w:tcBorders>
            <w:vAlign w:val="center"/>
          </w:tcPr>
          <w:p w:rsidR="00802EE9" w:rsidRPr="00D42F30" w:rsidRDefault="00DB49E6" w:rsidP="00CD2B00">
            <w:pPr>
              <w:rPr>
                <w:rFonts w:ascii="Century Gothic" w:hAnsi="Century Gothic"/>
                <w:sz w:val="16"/>
                <w:szCs w:val="16"/>
              </w:rPr>
            </w:pPr>
            <w:r>
              <w:rPr>
                <w:rFonts w:ascii="Century Gothic" w:hAnsi="Century Gothic"/>
                <w:sz w:val="16"/>
                <w:szCs w:val="16"/>
              </w:rPr>
              <w:t>LLR</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452F4D"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Pr="00D42F30" w:rsidRDefault="00DB49E6"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Conni Bittinger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Marcela Hernandez</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Karin Johansson</w:t>
            </w:r>
          </w:p>
        </w:tc>
        <w:tc>
          <w:tcPr>
            <w:tcW w:w="810" w:type="dxa"/>
            <w:tcBorders>
              <w:right w:val="single" w:sz="12" w:space="0" w:color="auto"/>
            </w:tcBorders>
            <w:vAlign w:val="center"/>
          </w:tcPr>
          <w:p w:rsidR="00802EE9" w:rsidRDefault="00DB49E6"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E90FC2" w:rsidP="00880149">
            <w:pPr>
              <w:rPr>
                <w:rFonts w:ascii="Century Gothic" w:hAnsi="Century Gothic"/>
                <w:sz w:val="16"/>
                <w:szCs w:val="16"/>
              </w:rPr>
            </w:pPr>
            <w:r>
              <w:rPr>
                <w:rFonts w:ascii="Century Gothic" w:hAnsi="Century Gothic"/>
                <w:sz w:val="16"/>
                <w:szCs w:val="16"/>
              </w:rPr>
              <w:t>Krista Lederer</w:t>
            </w:r>
          </w:p>
        </w:tc>
        <w:tc>
          <w:tcPr>
            <w:tcW w:w="810" w:type="dxa"/>
            <w:tcBorders>
              <w:right w:val="single" w:sz="12" w:space="0" w:color="auto"/>
            </w:tcBorders>
            <w:vAlign w:val="center"/>
          </w:tcPr>
          <w:p w:rsidR="00802EE9" w:rsidRDefault="00DB49E6"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530"/>
      </w:tblGrid>
      <w:tr w:rsidR="00802EE9" w:rsidRPr="00D42F30" w:rsidTr="008B1006">
        <w:trPr>
          <w:tblHeader/>
        </w:trPr>
        <w:tc>
          <w:tcPr>
            <w:tcW w:w="820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153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8B1006">
        <w:tc>
          <w:tcPr>
            <w:tcW w:w="820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153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512"/>
        </w:trPr>
        <w:tc>
          <w:tcPr>
            <w:tcW w:w="820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153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6560"/>
        </w:trPr>
        <w:tc>
          <w:tcPr>
            <w:tcW w:w="8208" w:type="dxa"/>
          </w:tcPr>
          <w:p w:rsidR="00802EE9" w:rsidRDefault="00802EE9" w:rsidP="00DB49E6">
            <w:pPr>
              <w:pStyle w:val="ListParagraph"/>
              <w:numPr>
                <w:ilvl w:val="0"/>
                <w:numId w:val="10"/>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DB49E6">
            <w:pPr>
              <w:pStyle w:val="ListParagraph"/>
              <w:numPr>
                <w:ilvl w:val="0"/>
                <w:numId w:val="10"/>
              </w:numPr>
              <w:jc w:val="both"/>
              <w:rPr>
                <w:rFonts w:ascii="Century Gothic" w:hAnsi="Century Gothic"/>
                <w:b/>
                <w:sz w:val="20"/>
              </w:rPr>
            </w:pPr>
            <w:r w:rsidRPr="00D42F30">
              <w:rPr>
                <w:rFonts w:ascii="Century Gothic" w:hAnsi="Century Gothic"/>
                <w:b/>
                <w:sz w:val="20"/>
                <w:szCs w:val="22"/>
              </w:rPr>
              <w:t>REPORTS/ PRESENTATIONS</w:t>
            </w:r>
          </w:p>
          <w:p w:rsidR="00802EE9" w:rsidRPr="000865EB" w:rsidRDefault="00802EE9" w:rsidP="00DB49E6">
            <w:pPr>
              <w:pStyle w:val="ListParagraph"/>
              <w:numPr>
                <w:ilvl w:val="1"/>
                <w:numId w:val="10"/>
              </w:numPr>
              <w:jc w:val="both"/>
              <w:rPr>
                <w:rFonts w:ascii="Century Gothic" w:hAnsi="Century Gothic"/>
                <w:b/>
                <w:sz w:val="20"/>
              </w:rPr>
            </w:pPr>
            <w:r w:rsidRPr="000865EB">
              <w:rPr>
                <w:rFonts w:ascii="Century Gothic" w:hAnsi="Century Gothic"/>
                <w:b/>
                <w:sz w:val="20"/>
              </w:rPr>
              <w:t>Executive Board</w:t>
            </w:r>
          </w:p>
          <w:p w:rsidR="00802EE9" w:rsidRDefault="00802EE9" w:rsidP="00DB49E6">
            <w:pPr>
              <w:pStyle w:val="ListParagraph"/>
              <w:numPr>
                <w:ilvl w:val="2"/>
                <w:numId w:val="10"/>
              </w:numPr>
              <w:jc w:val="both"/>
              <w:rPr>
                <w:rFonts w:ascii="Century Gothic" w:hAnsi="Century Gothic"/>
                <w:b/>
                <w:sz w:val="20"/>
              </w:rPr>
            </w:pPr>
            <w:r w:rsidRPr="007407C4">
              <w:rPr>
                <w:rFonts w:ascii="Century Gothic" w:hAnsi="Century Gothic"/>
                <w:b/>
                <w:sz w:val="20"/>
              </w:rPr>
              <w:t xml:space="preserve">President </w:t>
            </w:r>
          </w:p>
          <w:p w:rsidR="006C4E0C" w:rsidRPr="00DB49E6" w:rsidRDefault="00DB49E6" w:rsidP="00DB49E6">
            <w:pPr>
              <w:pStyle w:val="ListParagraph"/>
              <w:numPr>
                <w:ilvl w:val="0"/>
                <w:numId w:val="10"/>
              </w:numPr>
              <w:jc w:val="both"/>
              <w:rPr>
                <w:rFonts w:ascii="Century Gothic" w:hAnsi="Century Gothic"/>
                <w:sz w:val="20"/>
              </w:rPr>
            </w:pPr>
            <w:r w:rsidRPr="00DB49E6">
              <w:rPr>
                <w:rFonts w:ascii="Century Gothic" w:hAnsi="Century Gothic"/>
                <w:sz w:val="20"/>
              </w:rPr>
              <w:t>New Classified Senate Senators Elected 10/7/14:</w:t>
            </w:r>
          </w:p>
          <w:p w:rsidR="00DB49E6" w:rsidRDefault="00DB49E6" w:rsidP="00DB49E6">
            <w:pPr>
              <w:pStyle w:val="ListParagraph"/>
              <w:numPr>
                <w:ilvl w:val="1"/>
                <w:numId w:val="10"/>
              </w:numPr>
              <w:jc w:val="both"/>
              <w:rPr>
                <w:rFonts w:ascii="Century Gothic" w:hAnsi="Century Gothic"/>
                <w:sz w:val="20"/>
              </w:rPr>
            </w:pPr>
            <w:r>
              <w:rPr>
                <w:rFonts w:ascii="Century Gothic" w:hAnsi="Century Gothic"/>
                <w:sz w:val="20"/>
              </w:rPr>
              <w:t>Marcela Hernandez: LMC/PS/HC</w:t>
            </w:r>
          </w:p>
          <w:p w:rsidR="00DB49E6" w:rsidRDefault="00DB49E6" w:rsidP="00DB49E6">
            <w:pPr>
              <w:pStyle w:val="ListParagraph"/>
              <w:numPr>
                <w:ilvl w:val="1"/>
                <w:numId w:val="10"/>
              </w:numPr>
              <w:jc w:val="both"/>
              <w:rPr>
                <w:rFonts w:ascii="Century Gothic" w:hAnsi="Century Gothic"/>
                <w:sz w:val="20"/>
              </w:rPr>
            </w:pPr>
            <w:r>
              <w:rPr>
                <w:rFonts w:ascii="Century Gothic" w:hAnsi="Century Gothic"/>
                <w:sz w:val="20"/>
              </w:rPr>
              <w:t>Mickey Aguilar: AA/CDC/CC</w:t>
            </w:r>
          </w:p>
          <w:p w:rsidR="00DB49E6" w:rsidRDefault="00DB49E6" w:rsidP="00DB49E6">
            <w:pPr>
              <w:pStyle w:val="ListParagraph"/>
              <w:numPr>
                <w:ilvl w:val="1"/>
                <w:numId w:val="10"/>
              </w:numPr>
              <w:jc w:val="both"/>
              <w:rPr>
                <w:rFonts w:ascii="Century Gothic" w:hAnsi="Century Gothic"/>
                <w:sz w:val="20"/>
              </w:rPr>
            </w:pPr>
            <w:r>
              <w:rPr>
                <w:rFonts w:ascii="Century Gothic" w:hAnsi="Century Gothic"/>
                <w:sz w:val="20"/>
              </w:rPr>
              <w:t>Krista Lederer: Music/EATM/PA</w:t>
            </w:r>
          </w:p>
          <w:p w:rsidR="00DB49E6" w:rsidRDefault="00DB49E6" w:rsidP="00DB49E6">
            <w:pPr>
              <w:pStyle w:val="ListParagraph"/>
              <w:numPr>
                <w:ilvl w:val="1"/>
                <w:numId w:val="10"/>
              </w:numPr>
              <w:jc w:val="both"/>
              <w:rPr>
                <w:rFonts w:ascii="Century Gothic" w:hAnsi="Century Gothic"/>
                <w:sz w:val="20"/>
              </w:rPr>
            </w:pPr>
            <w:r>
              <w:rPr>
                <w:rFonts w:ascii="Century Gothic" w:hAnsi="Century Gothic"/>
                <w:sz w:val="20"/>
              </w:rPr>
              <w:t>Conni Bittinger: Admin/</w:t>
            </w:r>
            <w:proofErr w:type="spellStart"/>
            <w:r>
              <w:rPr>
                <w:rFonts w:ascii="Century Gothic" w:hAnsi="Century Gothic"/>
                <w:sz w:val="20"/>
              </w:rPr>
              <w:t>Comm</w:t>
            </w:r>
            <w:proofErr w:type="spellEnd"/>
            <w:r>
              <w:rPr>
                <w:rFonts w:ascii="Century Gothic" w:hAnsi="Century Gothic"/>
                <w:sz w:val="20"/>
              </w:rPr>
              <w:t>/FH</w:t>
            </w:r>
          </w:p>
          <w:p w:rsidR="00DB49E6" w:rsidRDefault="00DB49E6" w:rsidP="00DB49E6">
            <w:pPr>
              <w:pStyle w:val="ListParagraph"/>
              <w:numPr>
                <w:ilvl w:val="1"/>
                <w:numId w:val="10"/>
              </w:numPr>
              <w:jc w:val="both"/>
              <w:rPr>
                <w:rFonts w:ascii="Century Gothic" w:hAnsi="Century Gothic"/>
                <w:sz w:val="20"/>
              </w:rPr>
            </w:pPr>
            <w:r>
              <w:rPr>
                <w:rFonts w:ascii="Century Gothic" w:hAnsi="Century Gothic"/>
                <w:sz w:val="20"/>
              </w:rPr>
              <w:t>Karin Johansson: LLR/HSS/Tech</w:t>
            </w:r>
          </w:p>
          <w:p w:rsidR="00DB49E6" w:rsidRDefault="00DB49E6" w:rsidP="00DB49E6">
            <w:pPr>
              <w:pStyle w:val="ListParagraph"/>
              <w:numPr>
                <w:ilvl w:val="1"/>
                <w:numId w:val="10"/>
              </w:numPr>
              <w:jc w:val="both"/>
              <w:rPr>
                <w:rFonts w:ascii="Century Gothic" w:hAnsi="Century Gothic"/>
                <w:sz w:val="20"/>
              </w:rPr>
            </w:pPr>
            <w:r>
              <w:rPr>
                <w:rFonts w:ascii="Century Gothic" w:hAnsi="Century Gothic"/>
                <w:sz w:val="20"/>
              </w:rPr>
              <w:t>Diane Costabile: AC/Gym/M&amp;O</w:t>
            </w:r>
          </w:p>
          <w:p w:rsidR="00DB49E6" w:rsidRDefault="00DB49E6" w:rsidP="00DB49E6">
            <w:pPr>
              <w:pStyle w:val="ListParagraph"/>
              <w:ind w:left="1440"/>
              <w:jc w:val="both"/>
              <w:rPr>
                <w:rFonts w:ascii="Century Gothic" w:hAnsi="Century Gothic"/>
                <w:sz w:val="20"/>
              </w:rPr>
            </w:pPr>
          </w:p>
          <w:p w:rsidR="00DB49E6" w:rsidRDefault="00DB49E6" w:rsidP="00DB49E6">
            <w:pPr>
              <w:pStyle w:val="ListParagraph"/>
              <w:numPr>
                <w:ilvl w:val="2"/>
                <w:numId w:val="10"/>
              </w:numPr>
              <w:jc w:val="both"/>
              <w:rPr>
                <w:rFonts w:ascii="Century Gothic" w:hAnsi="Century Gothic"/>
                <w:b/>
                <w:sz w:val="20"/>
              </w:rPr>
            </w:pPr>
            <w:r w:rsidRPr="00DB49E6">
              <w:rPr>
                <w:rFonts w:ascii="Century Gothic" w:hAnsi="Century Gothic"/>
                <w:b/>
                <w:sz w:val="20"/>
              </w:rPr>
              <w:t>Vice President:</w:t>
            </w:r>
          </w:p>
          <w:p w:rsidR="00DB49E6" w:rsidRPr="00DB49E6" w:rsidRDefault="00DB49E6" w:rsidP="00DB49E6">
            <w:pPr>
              <w:pStyle w:val="ListParagraph"/>
              <w:ind w:left="2160"/>
              <w:jc w:val="both"/>
              <w:rPr>
                <w:rFonts w:ascii="Century Gothic" w:hAnsi="Century Gothic"/>
                <w:b/>
                <w:sz w:val="20"/>
              </w:rPr>
            </w:pPr>
          </w:p>
          <w:p w:rsidR="00DB49E6" w:rsidRPr="00DB49E6" w:rsidRDefault="00DB49E6" w:rsidP="008B1006">
            <w:pPr>
              <w:numPr>
                <w:ilvl w:val="0"/>
                <w:numId w:val="10"/>
              </w:numPr>
              <w:textAlignment w:val="center"/>
              <w:rPr>
                <w:rFonts w:ascii="Times New Roman" w:hAnsi="Times New Roman"/>
                <w:bCs w:val="0"/>
                <w:sz w:val="24"/>
              </w:rPr>
            </w:pPr>
            <w:r w:rsidRPr="00DB49E6">
              <w:rPr>
                <w:rFonts w:ascii="Calibri" w:hAnsi="Calibri"/>
                <w:bCs w:val="0"/>
                <w:szCs w:val="22"/>
              </w:rPr>
              <w:t>Food service advisory committee</w:t>
            </w:r>
            <w:r w:rsidR="008B1006" w:rsidRPr="008B1006">
              <w:rPr>
                <w:rFonts w:ascii="Times New Roman" w:hAnsi="Times New Roman"/>
                <w:bCs w:val="0"/>
                <w:sz w:val="24"/>
              </w:rPr>
              <w:t xml:space="preserve">: </w:t>
            </w:r>
            <w:r w:rsidRPr="00DB49E6">
              <w:rPr>
                <w:rFonts w:ascii="Calibri" w:hAnsi="Calibri"/>
                <w:bCs w:val="0"/>
                <w:szCs w:val="22"/>
              </w:rPr>
              <w:t>Gilbert on committee to represent staff &amp; library</w:t>
            </w:r>
            <w:r w:rsidR="008B1006" w:rsidRPr="008B1006">
              <w:rPr>
                <w:rFonts w:ascii="Calibri" w:hAnsi="Calibri"/>
                <w:bCs w:val="0"/>
                <w:szCs w:val="22"/>
              </w:rPr>
              <w:t xml:space="preserve">, </w:t>
            </w:r>
            <w:r w:rsidRPr="00DB49E6">
              <w:rPr>
                <w:rFonts w:ascii="Calibri" w:hAnsi="Calibri"/>
                <w:bCs w:val="0"/>
                <w:szCs w:val="22"/>
              </w:rPr>
              <w:t>EATM rep will be staff most likely</w:t>
            </w:r>
            <w:r w:rsidR="008B1006" w:rsidRPr="008B1006">
              <w:rPr>
                <w:rFonts w:ascii="Calibri" w:hAnsi="Calibri"/>
                <w:bCs w:val="0"/>
                <w:szCs w:val="22"/>
              </w:rPr>
              <w:t xml:space="preserve">, </w:t>
            </w:r>
            <w:r w:rsidRPr="00DB49E6">
              <w:rPr>
                <w:rFonts w:ascii="Calibri" w:hAnsi="Calibri"/>
                <w:bCs w:val="0"/>
                <w:szCs w:val="22"/>
              </w:rPr>
              <w:t>PAC rep is staff</w:t>
            </w:r>
          </w:p>
          <w:p w:rsidR="00802EE9" w:rsidRPr="001C2CED" w:rsidRDefault="00802EE9" w:rsidP="00CD2B00">
            <w:pPr>
              <w:ind w:left="2160"/>
              <w:jc w:val="both"/>
              <w:rPr>
                <w:rFonts w:ascii="Century Gothic" w:hAnsi="Century Gothic"/>
                <w:sz w:val="20"/>
              </w:rPr>
            </w:pPr>
          </w:p>
          <w:p w:rsidR="00802EE9" w:rsidRDefault="00802EE9" w:rsidP="00DB49E6">
            <w:pPr>
              <w:numPr>
                <w:ilvl w:val="2"/>
                <w:numId w:val="10"/>
              </w:numPr>
              <w:jc w:val="both"/>
              <w:rPr>
                <w:rFonts w:ascii="Century Gothic" w:hAnsi="Century Gothic"/>
                <w:b/>
                <w:sz w:val="20"/>
              </w:rPr>
            </w:pPr>
            <w:r>
              <w:rPr>
                <w:rFonts w:ascii="Century Gothic" w:hAnsi="Century Gothic"/>
                <w:b/>
                <w:sz w:val="20"/>
              </w:rPr>
              <w:t>Professional Development</w:t>
            </w:r>
          </w:p>
          <w:p w:rsidR="00802EE9" w:rsidRPr="0055740B" w:rsidRDefault="00802EE9" w:rsidP="0055740B">
            <w:pPr>
              <w:jc w:val="both"/>
              <w:rPr>
                <w:rFonts w:ascii="Century Gothic" w:hAnsi="Century Gothic"/>
                <w:sz w:val="20"/>
              </w:rPr>
            </w:pPr>
          </w:p>
          <w:p w:rsidR="00DB49E6" w:rsidRPr="00DB49E6" w:rsidRDefault="00DB49E6" w:rsidP="00DB49E6">
            <w:pPr>
              <w:numPr>
                <w:ilvl w:val="0"/>
                <w:numId w:val="10"/>
              </w:numPr>
              <w:textAlignment w:val="center"/>
              <w:rPr>
                <w:rFonts w:ascii="Times New Roman" w:hAnsi="Times New Roman"/>
                <w:bCs w:val="0"/>
                <w:sz w:val="24"/>
              </w:rPr>
            </w:pPr>
            <w:r w:rsidRPr="00DB49E6">
              <w:rPr>
                <w:rFonts w:ascii="Calibri" w:hAnsi="Calibri"/>
                <w:bCs w:val="0"/>
                <w:szCs w:val="22"/>
              </w:rPr>
              <w:t xml:space="preserve">Professional Development Committee: </w:t>
            </w:r>
          </w:p>
          <w:p w:rsidR="00DB49E6" w:rsidRPr="00DB49E6" w:rsidRDefault="00DB49E6" w:rsidP="00DB49E6">
            <w:pPr>
              <w:numPr>
                <w:ilvl w:val="1"/>
                <w:numId w:val="10"/>
              </w:numPr>
              <w:textAlignment w:val="center"/>
              <w:rPr>
                <w:rFonts w:ascii="Times New Roman" w:hAnsi="Times New Roman"/>
                <w:bCs w:val="0"/>
                <w:sz w:val="24"/>
              </w:rPr>
            </w:pPr>
            <w:r w:rsidRPr="00DB49E6">
              <w:rPr>
                <w:rFonts w:ascii="Calibri" w:hAnsi="Calibri"/>
                <w:bCs w:val="0"/>
                <w:szCs w:val="22"/>
              </w:rPr>
              <w:t>Classified seats for 3 (recommendation to academic senate and VP)</w:t>
            </w:r>
          </w:p>
          <w:p w:rsidR="00DB49E6" w:rsidRPr="00DB49E6" w:rsidRDefault="00DB49E6" w:rsidP="00DB49E6">
            <w:pPr>
              <w:numPr>
                <w:ilvl w:val="1"/>
                <w:numId w:val="10"/>
              </w:numPr>
              <w:textAlignment w:val="center"/>
              <w:rPr>
                <w:rFonts w:ascii="Times New Roman" w:hAnsi="Times New Roman"/>
                <w:bCs w:val="0"/>
                <w:sz w:val="24"/>
              </w:rPr>
            </w:pPr>
            <w:r w:rsidRPr="00DB49E6">
              <w:rPr>
                <w:rFonts w:ascii="Calibri" w:hAnsi="Calibri"/>
                <w:bCs w:val="0"/>
                <w:szCs w:val="22"/>
              </w:rPr>
              <w:t>Money issues … money designated for specif</w:t>
            </w:r>
            <w:r>
              <w:rPr>
                <w:rFonts w:ascii="Calibri" w:hAnsi="Calibri"/>
                <w:bCs w:val="0"/>
                <w:szCs w:val="22"/>
              </w:rPr>
              <w:t>ic roles will not get confused.</w:t>
            </w:r>
          </w:p>
          <w:p w:rsidR="00DB49E6" w:rsidRPr="00DB49E6" w:rsidRDefault="00DB49E6" w:rsidP="00DB49E6">
            <w:pPr>
              <w:numPr>
                <w:ilvl w:val="1"/>
                <w:numId w:val="10"/>
              </w:numPr>
              <w:textAlignment w:val="center"/>
              <w:rPr>
                <w:rFonts w:ascii="Times New Roman" w:hAnsi="Times New Roman"/>
                <w:bCs w:val="0"/>
                <w:sz w:val="24"/>
              </w:rPr>
            </w:pPr>
            <w:r w:rsidRPr="00DB49E6">
              <w:rPr>
                <w:rFonts w:ascii="Calibri" w:hAnsi="Calibri"/>
                <w:bCs w:val="0"/>
                <w:szCs w:val="22"/>
              </w:rPr>
              <w:t xml:space="preserve">There's a state wide summit thing, thru state chancellor's office, to determine what will be in statewide program. </w:t>
            </w:r>
          </w:p>
          <w:p w:rsidR="00DB49E6" w:rsidRPr="00DB49E6" w:rsidRDefault="00DB49E6" w:rsidP="00DB49E6">
            <w:pPr>
              <w:numPr>
                <w:ilvl w:val="0"/>
                <w:numId w:val="10"/>
              </w:numPr>
              <w:textAlignment w:val="center"/>
              <w:rPr>
                <w:rFonts w:ascii="Times New Roman" w:hAnsi="Times New Roman"/>
                <w:bCs w:val="0"/>
                <w:sz w:val="24"/>
              </w:rPr>
            </w:pPr>
            <w:r w:rsidRPr="00DB49E6">
              <w:rPr>
                <w:rFonts w:ascii="Calibri" w:hAnsi="Calibri"/>
                <w:bCs w:val="0"/>
                <w:szCs w:val="22"/>
              </w:rPr>
              <w:t>Classified staff development</w:t>
            </w:r>
          </w:p>
          <w:p w:rsidR="00DB49E6" w:rsidRPr="00DB49E6" w:rsidRDefault="00DB49E6" w:rsidP="00DB49E6">
            <w:pPr>
              <w:numPr>
                <w:ilvl w:val="1"/>
                <w:numId w:val="10"/>
              </w:numPr>
              <w:textAlignment w:val="center"/>
              <w:rPr>
                <w:rFonts w:ascii="Times New Roman" w:hAnsi="Times New Roman"/>
                <w:bCs w:val="0"/>
                <w:sz w:val="24"/>
              </w:rPr>
            </w:pPr>
            <w:r w:rsidRPr="00DB49E6">
              <w:rPr>
                <w:rFonts w:ascii="Calibri" w:hAnsi="Calibri"/>
                <w:bCs w:val="0"/>
                <w:szCs w:val="22"/>
              </w:rPr>
              <w:t>Hiring paperwork session being rescheduled</w:t>
            </w:r>
          </w:p>
          <w:p w:rsidR="00DB49E6" w:rsidRPr="00DB49E6" w:rsidRDefault="00DB49E6" w:rsidP="00DB49E6">
            <w:pPr>
              <w:numPr>
                <w:ilvl w:val="1"/>
                <w:numId w:val="10"/>
              </w:numPr>
              <w:textAlignment w:val="center"/>
              <w:rPr>
                <w:rFonts w:ascii="Times New Roman" w:hAnsi="Times New Roman"/>
                <w:bCs w:val="0"/>
                <w:sz w:val="24"/>
              </w:rPr>
            </w:pPr>
            <w:r>
              <w:rPr>
                <w:rFonts w:ascii="Calibri" w:hAnsi="Calibri"/>
                <w:bCs w:val="0"/>
                <w:szCs w:val="22"/>
              </w:rPr>
              <w:t>Will</w:t>
            </w:r>
            <w:r w:rsidRPr="00DB49E6">
              <w:rPr>
                <w:rFonts w:ascii="Calibri" w:hAnsi="Calibri"/>
                <w:bCs w:val="0"/>
                <w:szCs w:val="22"/>
              </w:rPr>
              <w:t xml:space="preserve"> schedule</w:t>
            </w:r>
            <w:r>
              <w:rPr>
                <w:rFonts w:ascii="Calibri" w:hAnsi="Calibri"/>
                <w:bCs w:val="0"/>
                <w:szCs w:val="22"/>
              </w:rPr>
              <w:t xml:space="preserve"> a</w:t>
            </w:r>
            <w:r w:rsidRPr="00DB49E6">
              <w:rPr>
                <w:rFonts w:ascii="Calibri" w:hAnsi="Calibri"/>
                <w:bCs w:val="0"/>
                <w:szCs w:val="22"/>
              </w:rPr>
              <w:t xml:space="preserve"> purchasing session again</w:t>
            </w:r>
          </w:p>
          <w:p w:rsidR="00DB49E6" w:rsidRPr="00DB49E6" w:rsidRDefault="00DB49E6" w:rsidP="00DB49E6">
            <w:pPr>
              <w:numPr>
                <w:ilvl w:val="1"/>
                <w:numId w:val="10"/>
              </w:numPr>
              <w:textAlignment w:val="center"/>
              <w:rPr>
                <w:rFonts w:ascii="Times New Roman" w:hAnsi="Times New Roman"/>
                <w:bCs w:val="0"/>
                <w:sz w:val="24"/>
              </w:rPr>
            </w:pPr>
            <w:r>
              <w:rPr>
                <w:rFonts w:ascii="Calibri" w:hAnsi="Calibri"/>
                <w:bCs w:val="0"/>
                <w:szCs w:val="22"/>
              </w:rPr>
              <w:t>Looking to</w:t>
            </w:r>
            <w:r w:rsidRPr="00DB49E6">
              <w:rPr>
                <w:rFonts w:ascii="Calibri" w:hAnsi="Calibri"/>
                <w:bCs w:val="0"/>
                <w:szCs w:val="22"/>
              </w:rPr>
              <w:t xml:space="preserve"> schedule zoo tours (The new lion is a big kitten)</w:t>
            </w:r>
          </w:p>
          <w:p w:rsidR="00DB49E6" w:rsidRPr="00DB49E6" w:rsidRDefault="00DB49E6" w:rsidP="00DB49E6">
            <w:pPr>
              <w:numPr>
                <w:ilvl w:val="1"/>
                <w:numId w:val="10"/>
              </w:numPr>
              <w:textAlignment w:val="center"/>
              <w:rPr>
                <w:rFonts w:ascii="Times New Roman" w:hAnsi="Times New Roman"/>
                <w:bCs w:val="0"/>
                <w:sz w:val="24"/>
              </w:rPr>
            </w:pPr>
            <w:r>
              <w:rPr>
                <w:rFonts w:ascii="Calibri" w:hAnsi="Calibri"/>
                <w:bCs w:val="0"/>
                <w:szCs w:val="22"/>
              </w:rPr>
              <w:t>Safety-related sessions</w:t>
            </w:r>
          </w:p>
          <w:p w:rsidR="00DB49E6" w:rsidRPr="00DB49E6" w:rsidRDefault="00DB49E6" w:rsidP="00DB49E6">
            <w:pPr>
              <w:numPr>
                <w:ilvl w:val="1"/>
                <w:numId w:val="10"/>
              </w:numPr>
              <w:textAlignment w:val="center"/>
              <w:rPr>
                <w:rFonts w:ascii="Times New Roman" w:hAnsi="Times New Roman"/>
                <w:bCs w:val="0"/>
                <w:sz w:val="24"/>
              </w:rPr>
            </w:pPr>
            <w:r>
              <w:rPr>
                <w:rFonts w:ascii="Calibri" w:hAnsi="Calibri"/>
                <w:bCs w:val="0"/>
                <w:szCs w:val="22"/>
              </w:rPr>
              <w:t xml:space="preserve">First </w:t>
            </w:r>
            <w:r w:rsidRPr="00DB49E6">
              <w:rPr>
                <w:rFonts w:ascii="Calibri" w:hAnsi="Calibri"/>
                <w:bCs w:val="0"/>
                <w:szCs w:val="22"/>
              </w:rPr>
              <w:t xml:space="preserve">Campus tour- no one showed. But it was </w:t>
            </w:r>
            <w:proofErr w:type="spellStart"/>
            <w:r w:rsidRPr="00DB49E6">
              <w:rPr>
                <w:rFonts w:ascii="Calibri" w:hAnsi="Calibri"/>
                <w:bCs w:val="0"/>
                <w:szCs w:val="22"/>
              </w:rPr>
              <w:t>super hot</w:t>
            </w:r>
            <w:proofErr w:type="spellEnd"/>
            <w:r w:rsidRPr="00DB49E6">
              <w:rPr>
                <w:rFonts w:ascii="Calibri" w:hAnsi="Calibri"/>
                <w:bCs w:val="0"/>
                <w:szCs w:val="22"/>
              </w:rPr>
              <w:t xml:space="preserve">, and sounds like people might have gone to the wrong place. </w:t>
            </w:r>
            <w:r>
              <w:rPr>
                <w:rFonts w:ascii="Calibri" w:hAnsi="Calibri"/>
                <w:bCs w:val="0"/>
                <w:szCs w:val="22"/>
              </w:rPr>
              <w:t xml:space="preserve">Next is </w:t>
            </w:r>
            <w:bookmarkStart w:id="1" w:name="_GoBack"/>
            <w:bookmarkEnd w:id="1"/>
            <w:r w:rsidRPr="00DB49E6">
              <w:rPr>
                <w:rFonts w:ascii="Calibri" w:hAnsi="Calibri"/>
                <w:bCs w:val="0"/>
                <w:szCs w:val="22"/>
              </w:rPr>
              <w:t xml:space="preserve">scheduled for the morning. </w:t>
            </w:r>
          </w:p>
          <w:p w:rsidR="00DB49E6" w:rsidRPr="00DB49E6" w:rsidRDefault="00DB49E6" w:rsidP="00DB49E6">
            <w:pPr>
              <w:ind w:left="1080"/>
              <w:textAlignment w:val="center"/>
              <w:rPr>
                <w:rFonts w:ascii="Times New Roman" w:hAnsi="Times New Roman"/>
                <w:bCs w:val="0"/>
                <w:sz w:val="24"/>
              </w:rPr>
            </w:pPr>
          </w:p>
          <w:p w:rsidR="00DB49E6" w:rsidRDefault="00DB49E6" w:rsidP="00DB49E6">
            <w:pPr>
              <w:numPr>
                <w:ilvl w:val="2"/>
                <w:numId w:val="10"/>
              </w:numPr>
              <w:textAlignment w:val="center"/>
              <w:rPr>
                <w:rFonts w:ascii="Century Gothic" w:hAnsi="Century Gothic"/>
                <w:b/>
                <w:sz w:val="20"/>
              </w:rPr>
            </w:pPr>
            <w:r>
              <w:rPr>
                <w:rFonts w:ascii="Century Gothic" w:hAnsi="Century Gothic"/>
                <w:b/>
                <w:sz w:val="20"/>
              </w:rPr>
              <w:t>Events</w:t>
            </w:r>
          </w:p>
          <w:p w:rsidR="00DB49E6" w:rsidRDefault="00DB49E6" w:rsidP="00DB49E6">
            <w:pPr>
              <w:ind w:left="2160"/>
              <w:textAlignment w:val="center"/>
              <w:rPr>
                <w:rFonts w:ascii="Century Gothic" w:hAnsi="Century Gothic"/>
                <w:b/>
                <w:sz w:val="20"/>
              </w:rPr>
            </w:pPr>
          </w:p>
          <w:p w:rsidR="00DB49E6" w:rsidRPr="00DB49E6" w:rsidRDefault="00DB49E6" w:rsidP="00DB49E6">
            <w:pPr>
              <w:numPr>
                <w:ilvl w:val="0"/>
                <w:numId w:val="10"/>
              </w:numPr>
              <w:textAlignment w:val="center"/>
              <w:rPr>
                <w:rFonts w:ascii="Times New Roman" w:hAnsi="Times New Roman"/>
                <w:bCs w:val="0"/>
                <w:sz w:val="24"/>
              </w:rPr>
            </w:pPr>
            <w:r w:rsidRPr="00DB49E6">
              <w:rPr>
                <w:rFonts w:asciiTheme="minorHAnsi" w:hAnsiTheme="minorHAnsi"/>
              </w:rPr>
              <w:t>Lunches:</w:t>
            </w:r>
            <w:r w:rsidRPr="00DB49E6">
              <w:rPr>
                <w:rFonts w:ascii="Century Gothic" w:hAnsi="Century Gothic"/>
              </w:rPr>
              <w:t xml:space="preserve"> </w:t>
            </w:r>
            <w:r>
              <w:rPr>
                <w:rFonts w:ascii="Calibri" w:hAnsi="Calibri"/>
                <w:bCs w:val="0"/>
                <w:szCs w:val="22"/>
              </w:rPr>
              <w:t>Pizza lunch thanksgiving week</w:t>
            </w:r>
            <w:r w:rsidRPr="00DB49E6">
              <w:rPr>
                <w:rFonts w:ascii="Calibri" w:hAnsi="Calibri"/>
                <w:bCs w:val="0"/>
                <w:szCs w:val="22"/>
              </w:rPr>
              <w:t xml:space="preserve"> </w:t>
            </w:r>
          </w:p>
          <w:p w:rsidR="00DB49E6" w:rsidRPr="00DB49E6" w:rsidRDefault="00DB49E6" w:rsidP="00DB49E6">
            <w:pPr>
              <w:numPr>
                <w:ilvl w:val="0"/>
                <w:numId w:val="10"/>
              </w:numPr>
              <w:textAlignment w:val="center"/>
              <w:rPr>
                <w:rFonts w:ascii="Times New Roman" w:hAnsi="Times New Roman"/>
                <w:bCs w:val="0"/>
                <w:sz w:val="24"/>
              </w:rPr>
            </w:pPr>
            <w:r w:rsidRPr="00DB49E6">
              <w:rPr>
                <w:rFonts w:ascii="Calibri" w:hAnsi="Calibri"/>
                <w:bCs w:val="0"/>
                <w:szCs w:val="22"/>
              </w:rPr>
              <w:t>Christmas planning</w:t>
            </w:r>
          </w:p>
          <w:p w:rsidR="00DB49E6" w:rsidRPr="00DB49E6" w:rsidRDefault="00DB49E6" w:rsidP="00DB49E6">
            <w:pPr>
              <w:numPr>
                <w:ilvl w:val="1"/>
                <w:numId w:val="10"/>
              </w:numPr>
              <w:textAlignment w:val="center"/>
              <w:rPr>
                <w:rFonts w:ascii="Times New Roman" w:hAnsi="Times New Roman"/>
                <w:bCs w:val="0"/>
                <w:sz w:val="24"/>
              </w:rPr>
            </w:pPr>
            <w:r w:rsidRPr="00DB49E6">
              <w:rPr>
                <w:rFonts w:ascii="Calibri" w:hAnsi="Calibri"/>
                <w:bCs w:val="0"/>
                <w:szCs w:val="22"/>
              </w:rPr>
              <w:t>Asking for money from president</w:t>
            </w:r>
          </w:p>
          <w:p w:rsidR="00DB49E6" w:rsidRPr="00DB49E6" w:rsidRDefault="00DB49E6" w:rsidP="00DB49E6">
            <w:pPr>
              <w:numPr>
                <w:ilvl w:val="1"/>
                <w:numId w:val="10"/>
              </w:numPr>
              <w:textAlignment w:val="center"/>
              <w:rPr>
                <w:rFonts w:ascii="Times New Roman" w:hAnsi="Times New Roman"/>
                <w:bCs w:val="0"/>
                <w:sz w:val="24"/>
              </w:rPr>
            </w:pPr>
            <w:r w:rsidRPr="00DB49E6">
              <w:rPr>
                <w:rFonts w:ascii="Calibri" w:hAnsi="Calibri"/>
                <w:bCs w:val="0"/>
                <w:szCs w:val="22"/>
              </w:rPr>
              <w:t>Felicia will be asking AS for funds, but they have reduced funding now</w:t>
            </w:r>
          </w:p>
          <w:p w:rsidR="00DB49E6" w:rsidRDefault="00DB49E6" w:rsidP="00DB49E6">
            <w:pPr>
              <w:numPr>
                <w:ilvl w:val="1"/>
                <w:numId w:val="10"/>
              </w:numPr>
              <w:textAlignment w:val="center"/>
              <w:rPr>
                <w:rFonts w:ascii="Times New Roman" w:hAnsi="Times New Roman"/>
                <w:bCs w:val="0"/>
                <w:sz w:val="24"/>
              </w:rPr>
            </w:pPr>
            <w:r w:rsidRPr="00DB49E6">
              <w:rPr>
                <w:rFonts w:ascii="Calibri" w:hAnsi="Calibri"/>
                <w:bCs w:val="0"/>
                <w:szCs w:val="22"/>
              </w:rPr>
              <w:t xml:space="preserve">Nenagh and academic senate </w:t>
            </w:r>
            <w:r>
              <w:rPr>
                <w:rFonts w:ascii="Calibri" w:hAnsi="Calibri"/>
                <w:bCs w:val="0"/>
                <w:szCs w:val="22"/>
              </w:rPr>
              <w:t>very supportive and N</w:t>
            </w:r>
            <w:r w:rsidRPr="00DB49E6">
              <w:rPr>
                <w:rFonts w:ascii="Calibri" w:hAnsi="Calibri"/>
                <w:bCs w:val="0"/>
                <w:szCs w:val="22"/>
              </w:rPr>
              <w:t>enagh</w:t>
            </w:r>
            <w:r>
              <w:rPr>
                <w:rFonts w:ascii="Calibri" w:hAnsi="Calibri"/>
                <w:bCs w:val="0"/>
                <w:szCs w:val="22"/>
              </w:rPr>
              <w:t xml:space="preserve"> Brown</w:t>
            </w:r>
            <w:r w:rsidRPr="00DB49E6">
              <w:rPr>
                <w:rFonts w:ascii="Calibri" w:hAnsi="Calibri"/>
                <w:bCs w:val="0"/>
                <w:szCs w:val="22"/>
              </w:rPr>
              <w:t xml:space="preserve"> will be distributing the basket donation form. Asking for more info this year and clear wrapping</w:t>
            </w:r>
            <w:r>
              <w:rPr>
                <w:rFonts w:ascii="Calibri" w:hAnsi="Calibri"/>
                <w:bCs w:val="0"/>
                <w:szCs w:val="22"/>
              </w:rPr>
              <w:t>.</w:t>
            </w:r>
            <w:r w:rsidRPr="00DB49E6">
              <w:rPr>
                <w:rFonts w:ascii="Calibri" w:hAnsi="Calibri"/>
                <w:bCs w:val="0"/>
                <w:szCs w:val="22"/>
              </w:rPr>
              <w:t xml:space="preserve"> </w:t>
            </w:r>
          </w:p>
          <w:p w:rsidR="00DB49E6" w:rsidRDefault="00DB49E6" w:rsidP="00DB49E6">
            <w:pPr>
              <w:numPr>
                <w:ilvl w:val="0"/>
                <w:numId w:val="10"/>
              </w:numPr>
              <w:textAlignment w:val="center"/>
              <w:rPr>
                <w:rFonts w:ascii="Times New Roman" w:hAnsi="Times New Roman"/>
                <w:bCs w:val="0"/>
                <w:sz w:val="24"/>
              </w:rPr>
            </w:pPr>
            <w:r w:rsidRPr="00DB49E6">
              <w:rPr>
                <w:rFonts w:ascii="Calibri" w:hAnsi="Calibri"/>
                <w:bCs w:val="0"/>
                <w:szCs w:val="22"/>
              </w:rPr>
              <w:t>October 28th football tailgate</w:t>
            </w:r>
          </w:p>
          <w:p w:rsidR="00DB49E6" w:rsidRPr="00DB49E6" w:rsidRDefault="00DB49E6" w:rsidP="00DB49E6">
            <w:pPr>
              <w:ind w:left="720"/>
              <w:textAlignment w:val="center"/>
              <w:rPr>
                <w:rFonts w:ascii="Century Gothic" w:hAnsi="Century Gothic"/>
                <w:sz w:val="20"/>
              </w:rPr>
            </w:pPr>
          </w:p>
        </w:tc>
        <w:tc>
          <w:tcPr>
            <w:tcW w:w="153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350"/>
        </w:trPr>
        <w:tc>
          <w:tcPr>
            <w:tcW w:w="820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153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lastRenderedPageBreak/>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397F1B">
              <w:rPr>
                <w:rFonts w:ascii="Century Gothic" w:hAnsi="Century Gothic" w:cs="Arial"/>
                <w:b/>
                <w:sz w:val="20"/>
                <w:szCs w:val="16"/>
              </w:rPr>
              <w:t>14</w:t>
            </w:r>
            <w:r w:rsidRPr="00D42F30">
              <w:rPr>
                <w:rFonts w:ascii="Century Gothic" w:hAnsi="Century Gothic" w:cs="Arial"/>
                <w:b/>
                <w:sz w:val="20"/>
                <w:szCs w:val="16"/>
              </w:rPr>
              <w:t>/1</w:t>
            </w:r>
            <w:r w:rsidR="00397F1B">
              <w:rPr>
                <w:rFonts w:ascii="Century Gothic" w:hAnsi="Century Gothic" w:cs="Arial"/>
                <w:b/>
                <w:sz w:val="20"/>
                <w:szCs w:val="16"/>
              </w:rPr>
              <w:t>5</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sidR="006C4E0C">
              <w:rPr>
                <w:rFonts w:ascii="Century Gothic" w:hAnsi="Century Gothic" w:cs="Arial"/>
                <w:b/>
                <w:sz w:val="20"/>
                <w:szCs w:val="16"/>
              </w:rPr>
              <w:t>FH 112A</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C86BD3" w:rsidRPr="00D42F30" w:rsidRDefault="00E62AD4" w:rsidP="007030A3">
            <w:pPr>
              <w:rPr>
                <w:rFonts w:ascii="Century Gothic" w:hAnsi="Century Gothic"/>
                <w:sz w:val="20"/>
                <w:szCs w:val="20"/>
              </w:rPr>
            </w:pPr>
            <w:r w:rsidRPr="00E62AD4">
              <w:rPr>
                <w:rFonts w:ascii="Century Gothic" w:hAnsi="Century Gothic"/>
                <w:b/>
                <w:sz w:val="20"/>
                <w:szCs w:val="20"/>
              </w:rPr>
              <w:t>2014</w:t>
            </w:r>
            <w:r w:rsidR="007030A3">
              <w:rPr>
                <w:rFonts w:ascii="Century Gothic" w:hAnsi="Century Gothic"/>
                <w:sz w:val="20"/>
                <w:szCs w:val="20"/>
              </w:rPr>
              <w:t xml:space="preserve"> |9/10</w:t>
            </w:r>
            <w:r w:rsidR="00397F1B">
              <w:rPr>
                <w:rFonts w:ascii="Century Gothic" w:hAnsi="Century Gothic"/>
                <w:sz w:val="20"/>
                <w:szCs w:val="20"/>
              </w:rPr>
              <w:t>, 10/16</w:t>
            </w:r>
          </w:p>
        </w:tc>
      </w:tr>
      <w:tr w:rsidR="00C86BD3" w:rsidRPr="00D42F30" w:rsidTr="00CD2B00">
        <w:trPr>
          <w:trHeight w:val="195"/>
        </w:trPr>
        <w:tc>
          <w:tcPr>
            <w:tcW w:w="7398" w:type="dxa"/>
          </w:tcPr>
          <w:p w:rsidR="00C86BD3" w:rsidRPr="00D42F30" w:rsidRDefault="00C86BD3" w:rsidP="006C4E0C">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820E15"/>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6C7B"/>
    <w:multiLevelType w:val="multilevel"/>
    <w:tmpl w:val="0D5E3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96D2D"/>
    <w:multiLevelType w:val="multilevel"/>
    <w:tmpl w:val="6DC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D1B2C"/>
    <w:multiLevelType w:val="multilevel"/>
    <w:tmpl w:val="378683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C6047DF"/>
    <w:multiLevelType w:val="multilevel"/>
    <w:tmpl w:val="04BE2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44238E"/>
    <w:multiLevelType w:val="multilevel"/>
    <w:tmpl w:val="7EC00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EE764C"/>
    <w:multiLevelType w:val="multilevel"/>
    <w:tmpl w:val="06042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3F2642"/>
    <w:multiLevelType w:val="hybridMultilevel"/>
    <w:tmpl w:val="BBE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F671C"/>
    <w:multiLevelType w:val="multilevel"/>
    <w:tmpl w:val="B0925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47D589A"/>
    <w:multiLevelType w:val="multilevel"/>
    <w:tmpl w:val="AAB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F957E7"/>
    <w:multiLevelType w:val="multilevel"/>
    <w:tmpl w:val="E51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41137"/>
    <w:multiLevelType w:val="hybridMultilevel"/>
    <w:tmpl w:val="1D64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D8025D"/>
    <w:multiLevelType w:val="hybridMultilevel"/>
    <w:tmpl w:val="6F965622"/>
    <w:lvl w:ilvl="0" w:tplc="7EB694E4">
      <w:start w:val="2014"/>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BC76F8"/>
    <w:multiLevelType w:val="multilevel"/>
    <w:tmpl w:val="B45831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E6224CE"/>
    <w:multiLevelType w:val="multilevel"/>
    <w:tmpl w:val="34143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452BAC"/>
    <w:multiLevelType w:val="multilevel"/>
    <w:tmpl w:val="35C0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407B7B"/>
    <w:multiLevelType w:val="multilevel"/>
    <w:tmpl w:val="DE5E6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1"/>
  </w:num>
  <w:num w:numId="3">
    <w:abstractNumId w:val="18"/>
  </w:num>
  <w:num w:numId="4">
    <w:abstractNumId w:val="12"/>
  </w:num>
  <w:num w:numId="5">
    <w:abstractNumId w:val="6"/>
  </w:num>
  <w:num w:numId="6">
    <w:abstractNumId w:val="9"/>
  </w:num>
  <w:num w:numId="7">
    <w:abstractNumId w:val="15"/>
  </w:num>
  <w:num w:numId="8">
    <w:abstractNumId w:val="0"/>
  </w:num>
  <w:num w:numId="9">
    <w:abstractNumId w:val="17"/>
  </w:num>
  <w:num w:numId="10">
    <w:abstractNumId w:val="3"/>
  </w:num>
  <w:num w:numId="11">
    <w:abstractNumId w:val="10"/>
  </w:num>
  <w:num w:numId="12">
    <w:abstractNumId w:val="13"/>
  </w:num>
  <w:num w:numId="13">
    <w:abstractNumId w:val="16"/>
  </w:num>
  <w:num w:numId="14">
    <w:abstractNumId w:val="4"/>
  </w:num>
  <w:num w:numId="15">
    <w:abstractNumId w:val="8"/>
  </w:num>
  <w:num w:numId="16">
    <w:abstractNumId w:val="14"/>
  </w:num>
  <w:num w:numId="17">
    <w:abstractNumId w:val="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171B2"/>
    <w:rsid w:val="001369F0"/>
    <w:rsid w:val="001504F6"/>
    <w:rsid w:val="00152381"/>
    <w:rsid w:val="00161C7D"/>
    <w:rsid w:val="00244ABF"/>
    <w:rsid w:val="002A7D44"/>
    <w:rsid w:val="00397F1B"/>
    <w:rsid w:val="003C5D40"/>
    <w:rsid w:val="00411B06"/>
    <w:rsid w:val="004B50CF"/>
    <w:rsid w:val="00507F44"/>
    <w:rsid w:val="0055740B"/>
    <w:rsid w:val="0056188F"/>
    <w:rsid w:val="00572D9A"/>
    <w:rsid w:val="005D2892"/>
    <w:rsid w:val="00627EC3"/>
    <w:rsid w:val="006C4E0C"/>
    <w:rsid w:val="007030A3"/>
    <w:rsid w:val="00754BF1"/>
    <w:rsid w:val="007B646D"/>
    <w:rsid w:val="00802EE9"/>
    <w:rsid w:val="00820E15"/>
    <w:rsid w:val="008566BF"/>
    <w:rsid w:val="00891664"/>
    <w:rsid w:val="008A130C"/>
    <w:rsid w:val="008B1006"/>
    <w:rsid w:val="009D740E"/>
    <w:rsid w:val="00A142B4"/>
    <w:rsid w:val="00A26A24"/>
    <w:rsid w:val="00B35DD1"/>
    <w:rsid w:val="00C70EEF"/>
    <w:rsid w:val="00C86BD3"/>
    <w:rsid w:val="00CB25B2"/>
    <w:rsid w:val="00DB49E6"/>
    <w:rsid w:val="00DC2CBC"/>
    <w:rsid w:val="00E26F17"/>
    <w:rsid w:val="00E53A00"/>
    <w:rsid w:val="00E62AD4"/>
    <w:rsid w:val="00E90FC2"/>
    <w:rsid w:val="00F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5232">
      <w:bodyDiv w:val="1"/>
      <w:marLeft w:val="0"/>
      <w:marRight w:val="0"/>
      <w:marTop w:val="0"/>
      <w:marBottom w:val="0"/>
      <w:divBdr>
        <w:top w:val="none" w:sz="0" w:space="0" w:color="auto"/>
        <w:left w:val="none" w:sz="0" w:space="0" w:color="auto"/>
        <w:bottom w:val="none" w:sz="0" w:space="0" w:color="auto"/>
        <w:right w:val="none" w:sz="0" w:space="0" w:color="auto"/>
      </w:divBdr>
    </w:div>
    <w:div w:id="1009674715">
      <w:bodyDiv w:val="1"/>
      <w:marLeft w:val="0"/>
      <w:marRight w:val="0"/>
      <w:marTop w:val="0"/>
      <w:marBottom w:val="0"/>
      <w:divBdr>
        <w:top w:val="none" w:sz="0" w:space="0" w:color="auto"/>
        <w:left w:val="none" w:sz="0" w:space="0" w:color="auto"/>
        <w:bottom w:val="none" w:sz="0" w:space="0" w:color="auto"/>
        <w:right w:val="none" w:sz="0" w:space="0" w:color="auto"/>
      </w:divBdr>
    </w:div>
    <w:div w:id="1231890546">
      <w:bodyDiv w:val="1"/>
      <w:marLeft w:val="0"/>
      <w:marRight w:val="0"/>
      <w:marTop w:val="0"/>
      <w:marBottom w:val="0"/>
      <w:divBdr>
        <w:top w:val="none" w:sz="0" w:space="0" w:color="auto"/>
        <w:left w:val="none" w:sz="0" w:space="0" w:color="auto"/>
        <w:bottom w:val="none" w:sz="0" w:space="0" w:color="auto"/>
        <w:right w:val="none" w:sz="0" w:space="0" w:color="auto"/>
      </w:divBdr>
    </w:div>
    <w:div w:id="1240140048">
      <w:bodyDiv w:val="1"/>
      <w:marLeft w:val="0"/>
      <w:marRight w:val="0"/>
      <w:marTop w:val="0"/>
      <w:marBottom w:val="0"/>
      <w:divBdr>
        <w:top w:val="none" w:sz="0" w:space="0" w:color="auto"/>
        <w:left w:val="none" w:sz="0" w:space="0" w:color="auto"/>
        <w:bottom w:val="none" w:sz="0" w:space="0" w:color="auto"/>
        <w:right w:val="none" w:sz="0" w:space="0" w:color="auto"/>
      </w:divBdr>
    </w:div>
    <w:div w:id="1314676857">
      <w:bodyDiv w:val="1"/>
      <w:marLeft w:val="0"/>
      <w:marRight w:val="0"/>
      <w:marTop w:val="0"/>
      <w:marBottom w:val="0"/>
      <w:divBdr>
        <w:top w:val="none" w:sz="0" w:space="0" w:color="auto"/>
        <w:left w:val="none" w:sz="0" w:space="0" w:color="auto"/>
        <w:bottom w:val="none" w:sz="0" w:space="0" w:color="auto"/>
        <w:right w:val="none" w:sz="0" w:space="0" w:color="auto"/>
      </w:divBdr>
    </w:div>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 w:id="1715890116">
      <w:bodyDiv w:val="1"/>
      <w:marLeft w:val="0"/>
      <w:marRight w:val="0"/>
      <w:marTop w:val="0"/>
      <w:marBottom w:val="0"/>
      <w:divBdr>
        <w:top w:val="none" w:sz="0" w:space="0" w:color="auto"/>
        <w:left w:val="none" w:sz="0" w:space="0" w:color="auto"/>
        <w:bottom w:val="none" w:sz="0" w:space="0" w:color="auto"/>
        <w:right w:val="none" w:sz="0" w:space="0" w:color="auto"/>
      </w:divBdr>
    </w:div>
    <w:div w:id="20941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4</cp:revision>
  <cp:lastPrinted>2013-09-19T18:21:00Z</cp:lastPrinted>
  <dcterms:created xsi:type="dcterms:W3CDTF">2015-02-18T21:26:00Z</dcterms:created>
  <dcterms:modified xsi:type="dcterms:W3CDTF">2015-02-18T22:08:00Z</dcterms:modified>
</cp:coreProperties>
</file>