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70276" w:rsidP="00C86BD3">
      <w:pPr>
        <w:jc w:val="center"/>
        <w:rPr>
          <w:rFonts w:ascii="Century Gothic" w:hAnsi="Century Gothic"/>
          <w:b/>
          <w:bCs w:val="0"/>
          <w:sz w:val="28"/>
          <w:szCs w:val="28"/>
        </w:rPr>
      </w:pPr>
      <w:r>
        <w:rPr>
          <w:rFonts w:ascii="Century Gothic" w:hAnsi="Century Gothic"/>
          <w:b/>
          <w:bCs w:val="0"/>
          <w:sz w:val="28"/>
          <w:szCs w:val="28"/>
        </w:rPr>
        <w:t>Thur</w:t>
      </w:r>
      <w:r w:rsidR="006C4E0C">
        <w:rPr>
          <w:rFonts w:ascii="Century Gothic" w:hAnsi="Century Gothic"/>
          <w:b/>
          <w:bCs w:val="0"/>
          <w:sz w:val="28"/>
          <w:szCs w:val="28"/>
        </w:rPr>
        <w:t>sd</w:t>
      </w:r>
      <w:r w:rsidR="00C86BD3">
        <w:rPr>
          <w:rFonts w:ascii="Century Gothic" w:hAnsi="Century Gothic"/>
          <w:b/>
          <w:bCs w:val="0"/>
          <w:sz w:val="28"/>
          <w:szCs w:val="28"/>
        </w:rPr>
        <w:t xml:space="preserve">ay, </w:t>
      </w:r>
      <w:r>
        <w:rPr>
          <w:rFonts w:ascii="Century Gothic" w:hAnsi="Century Gothic"/>
          <w:b/>
          <w:bCs w:val="0"/>
          <w:sz w:val="28"/>
          <w:szCs w:val="28"/>
        </w:rPr>
        <w:t>May 8</w:t>
      </w:r>
      <w:r w:rsidR="006C4E0C">
        <w:rPr>
          <w:rFonts w:ascii="Century Gothic" w:hAnsi="Century Gothic"/>
          <w:b/>
          <w:bCs w:val="0"/>
          <w:sz w:val="28"/>
          <w:szCs w:val="28"/>
        </w:rPr>
        <w:t>th</w:t>
      </w:r>
      <w:r w:rsidR="00FE2D6A">
        <w:rPr>
          <w:rFonts w:ascii="Century Gothic" w:hAnsi="Century Gothic"/>
          <w:b/>
          <w:bCs w:val="0"/>
          <w:sz w:val="28"/>
          <w:szCs w:val="28"/>
        </w:rPr>
        <w:t>, 2014</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6C4E0C"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C70276" w:rsidP="006C4E0C">
            <w:pPr>
              <w:rPr>
                <w:rFonts w:ascii="Century Gothic" w:hAnsi="Century Gothic"/>
                <w:sz w:val="16"/>
                <w:szCs w:val="16"/>
              </w:rPr>
            </w:pPr>
            <w:r>
              <w:rPr>
                <w:rFonts w:ascii="Century Gothic" w:hAnsi="Century Gothic"/>
                <w:sz w:val="16"/>
                <w:szCs w:val="16"/>
              </w:rPr>
              <w:t>Dominga Chavez</w:t>
            </w:r>
          </w:p>
        </w:tc>
        <w:tc>
          <w:tcPr>
            <w:tcW w:w="1710" w:type="dxa"/>
            <w:tcBorders>
              <w:right w:val="single" w:sz="12" w:space="0" w:color="auto"/>
            </w:tcBorders>
            <w:vAlign w:val="center"/>
          </w:tcPr>
          <w:p w:rsidR="00802EE9" w:rsidRPr="00D42F30" w:rsidRDefault="00C70276" w:rsidP="00CD2B00">
            <w:pPr>
              <w:rPr>
                <w:rFonts w:ascii="Century Gothic" w:hAnsi="Century Gothic"/>
                <w:sz w:val="16"/>
                <w:szCs w:val="16"/>
              </w:rPr>
            </w:pPr>
            <w:r>
              <w:rPr>
                <w:rFonts w:ascii="Century Gothic" w:hAnsi="Century Gothic"/>
                <w:sz w:val="16"/>
                <w:szCs w:val="16"/>
              </w:rPr>
              <w:t>EATM/HS</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C7027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C70276" w:rsidP="00CD2B00">
            <w:pPr>
              <w:rPr>
                <w:rFonts w:ascii="Century Gothic" w:hAnsi="Century Gothic"/>
                <w:sz w:val="16"/>
                <w:szCs w:val="16"/>
              </w:rPr>
            </w:pPr>
            <w:r>
              <w:rPr>
                <w:rFonts w:ascii="Century Gothic" w:hAnsi="Century Gothic"/>
                <w:sz w:val="16"/>
                <w:szCs w:val="16"/>
              </w:rPr>
              <w:t>Maria Perez-</w:t>
            </w:r>
            <w:proofErr w:type="spellStart"/>
            <w:r>
              <w:rPr>
                <w:rFonts w:ascii="Century Gothic" w:hAnsi="Century Gothic"/>
                <w:sz w:val="16"/>
                <w:szCs w:val="16"/>
              </w:rPr>
              <w:t>Madeiros</w:t>
            </w:r>
            <w:proofErr w:type="spellEnd"/>
          </w:p>
        </w:tc>
        <w:tc>
          <w:tcPr>
            <w:tcW w:w="1710" w:type="dxa"/>
            <w:tcBorders>
              <w:right w:val="single" w:sz="12" w:space="0" w:color="auto"/>
            </w:tcBorders>
            <w:vAlign w:val="center"/>
          </w:tcPr>
          <w:p w:rsidR="00802EE9" w:rsidRPr="00D42F30" w:rsidRDefault="00C70276" w:rsidP="00CD2B00">
            <w:pPr>
              <w:rPr>
                <w:rFonts w:ascii="Century Gothic" w:hAnsi="Century Gothic"/>
                <w:sz w:val="16"/>
                <w:szCs w:val="16"/>
              </w:rPr>
            </w:pPr>
            <w:r>
              <w:rPr>
                <w:rFonts w:ascii="Century Gothic" w:hAnsi="Century Gothic"/>
                <w:sz w:val="16"/>
                <w:szCs w:val="16"/>
              </w:rPr>
              <w:t>Scholarships</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6C4E0C"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C70276" w:rsidP="00CD2B00">
            <w:pPr>
              <w:rPr>
                <w:rFonts w:ascii="Century Gothic" w:hAnsi="Century Gothic"/>
                <w:sz w:val="16"/>
                <w:szCs w:val="16"/>
              </w:rPr>
            </w:pPr>
            <w:r>
              <w:rPr>
                <w:rFonts w:ascii="Century Gothic" w:hAnsi="Century Gothic"/>
                <w:sz w:val="16"/>
                <w:szCs w:val="16"/>
              </w:rPr>
              <w:t>Conni Bittinger</w:t>
            </w:r>
          </w:p>
        </w:tc>
        <w:tc>
          <w:tcPr>
            <w:tcW w:w="1710" w:type="dxa"/>
            <w:tcBorders>
              <w:right w:val="single" w:sz="12" w:space="0" w:color="auto"/>
            </w:tcBorders>
            <w:vAlign w:val="center"/>
          </w:tcPr>
          <w:p w:rsidR="00802EE9" w:rsidRPr="00452F4D" w:rsidRDefault="00C70276" w:rsidP="00CD2B00">
            <w:pPr>
              <w:rPr>
                <w:rFonts w:ascii="Century Gothic" w:hAnsi="Century Gothic"/>
                <w:sz w:val="16"/>
                <w:szCs w:val="16"/>
              </w:rPr>
            </w:pPr>
            <w:r>
              <w:rPr>
                <w:rFonts w:ascii="Century Gothic" w:hAnsi="Century Gothic"/>
                <w:sz w:val="16"/>
                <w:szCs w:val="16"/>
              </w:rPr>
              <w:t>Admin</w:t>
            </w: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C7027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C70276" w:rsidP="00CD2B00">
            <w:pPr>
              <w:rPr>
                <w:rFonts w:ascii="Century Gothic" w:hAnsi="Century Gothic"/>
                <w:sz w:val="16"/>
                <w:szCs w:val="16"/>
              </w:rPr>
            </w:pPr>
            <w:r>
              <w:rPr>
                <w:rFonts w:ascii="Century Gothic" w:hAnsi="Century Gothic"/>
                <w:sz w:val="16"/>
                <w:szCs w:val="16"/>
              </w:rPr>
              <w:t>Peggy Kinney</w:t>
            </w:r>
          </w:p>
        </w:tc>
        <w:tc>
          <w:tcPr>
            <w:tcW w:w="1710" w:type="dxa"/>
            <w:tcBorders>
              <w:right w:val="single" w:sz="12" w:space="0" w:color="auto"/>
            </w:tcBorders>
            <w:vAlign w:val="center"/>
          </w:tcPr>
          <w:p w:rsidR="00802EE9" w:rsidRPr="00D42F30" w:rsidRDefault="00C70276" w:rsidP="00CD2B00">
            <w:pPr>
              <w:rPr>
                <w:rFonts w:ascii="Century Gothic" w:hAnsi="Century Gothic"/>
                <w:sz w:val="16"/>
                <w:szCs w:val="16"/>
              </w:rPr>
            </w:pPr>
            <w:r>
              <w:rPr>
                <w:rFonts w:ascii="Century Gothic" w:hAnsi="Century Gothic"/>
                <w:sz w:val="16"/>
                <w:szCs w:val="16"/>
              </w:rPr>
              <w:t>Admin</w:t>
            </w: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6C4E0C" w:rsidP="00CD2B00">
            <w:pPr>
              <w:jc w:val="center"/>
              <w:rPr>
                <w:rFonts w:ascii="Century Gothic" w:hAnsi="Century Gothic"/>
                <w:b/>
                <w:sz w:val="16"/>
                <w:szCs w:val="16"/>
              </w:rPr>
            </w:pPr>
            <w:r>
              <w:rPr>
                <w:rFonts w:ascii="Century Gothic" w:hAnsi="Century Gothic"/>
                <w:b/>
                <w:sz w:val="16"/>
                <w:szCs w:val="16"/>
              </w:rPr>
              <w:t>x</w:t>
            </w: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C7027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C7027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440"/>
      </w:tblGrid>
      <w:tr w:rsidR="00802EE9" w:rsidRPr="00D42F30" w:rsidTr="0035569C">
        <w:trPr>
          <w:tblHeader/>
        </w:trPr>
        <w:tc>
          <w:tcPr>
            <w:tcW w:w="829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44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35569C">
        <w:tc>
          <w:tcPr>
            <w:tcW w:w="829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144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35569C">
        <w:trPr>
          <w:trHeight w:val="512"/>
        </w:trPr>
        <w:tc>
          <w:tcPr>
            <w:tcW w:w="829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144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35569C">
        <w:trPr>
          <w:trHeight w:val="6560"/>
        </w:trPr>
        <w:tc>
          <w:tcPr>
            <w:tcW w:w="8298" w:type="dxa"/>
          </w:tcPr>
          <w:p w:rsidR="00802EE9" w:rsidRDefault="00802EE9" w:rsidP="00935B51">
            <w:pPr>
              <w:pStyle w:val="ListParagraph"/>
              <w:numPr>
                <w:ilvl w:val="0"/>
                <w:numId w:val="11"/>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935B51">
            <w:pPr>
              <w:pStyle w:val="ListParagraph"/>
              <w:numPr>
                <w:ilvl w:val="0"/>
                <w:numId w:val="11"/>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935B51">
            <w:pPr>
              <w:pStyle w:val="ListParagraph"/>
              <w:numPr>
                <w:ilvl w:val="1"/>
                <w:numId w:val="11"/>
              </w:numPr>
              <w:jc w:val="both"/>
              <w:rPr>
                <w:rFonts w:ascii="Century Gothic" w:hAnsi="Century Gothic"/>
                <w:b/>
                <w:sz w:val="20"/>
              </w:rPr>
            </w:pPr>
            <w:r w:rsidRPr="000865EB">
              <w:rPr>
                <w:rFonts w:ascii="Century Gothic" w:hAnsi="Century Gothic"/>
                <w:b/>
                <w:sz w:val="20"/>
              </w:rPr>
              <w:t>Executive Board</w:t>
            </w:r>
          </w:p>
          <w:p w:rsidR="00802EE9" w:rsidRDefault="00802EE9" w:rsidP="00935B51">
            <w:pPr>
              <w:pStyle w:val="ListParagraph"/>
              <w:numPr>
                <w:ilvl w:val="2"/>
                <w:numId w:val="11"/>
              </w:numPr>
              <w:jc w:val="both"/>
              <w:rPr>
                <w:rFonts w:ascii="Century Gothic" w:hAnsi="Century Gothic"/>
                <w:b/>
                <w:sz w:val="20"/>
              </w:rPr>
            </w:pPr>
            <w:r w:rsidRPr="007407C4">
              <w:rPr>
                <w:rFonts w:ascii="Century Gothic" w:hAnsi="Century Gothic"/>
                <w:b/>
                <w:sz w:val="20"/>
              </w:rPr>
              <w:t xml:space="preserve">President </w:t>
            </w:r>
          </w:p>
          <w:p w:rsidR="006C4E0C" w:rsidRDefault="006C4E0C" w:rsidP="006C4E0C">
            <w:pPr>
              <w:pStyle w:val="ListParagraph"/>
              <w:jc w:val="both"/>
              <w:rPr>
                <w:rFonts w:ascii="Century Gothic" w:hAnsi="Century Gothic"/>
                <w:b/>
                <w:sz w:val="20"/>
              </w:rPr>
            </w:pPr>
          </w:p>
          <w:p w:rsidR="007606BE" w:rsidRDefault="00935B51" w:rsidP="00935B51">
            <w:pPr>
              <w:pStyle w:val="ListParagraph"/>
              <w:numPr>
                <w:ilvl w:val="0"/>
                <w:numId w:val="11"/>
              </w:numPr>
              <w:jc w:val="both"/>
              <w:rPr>
                <w:rFonts w:ascii="Century Gothic" w:hAnsi="Century Gothic"/>
                <w:sz w:val="20"/>
              </w:rPr>
            </w:pPr>
            <w:r>
              <w:rPr>
                <w:rFonts w:ascii="Century Gothic" w:hAnsi="Century Gothic"/>
                <w:sz w:val="20"/>
              </w:rPr>
              <w:t>Layoff Rumors</w:t>
            </w:r>
            <w:r w:rsidR="007606BE" w:rsidRPr="007606BE">
              <w:rPr>
                <w:rFonts w:ascii="Century Gothic" w:hAnsi="Century Gothic"/>
                <w:sz w:val="20"/>
              </w:rPr>
              <w:t>:</w:t>
            </w:r>
          </w:p>
          <w:p w:rsidR="007606BE" w:rsidRDefault="007606BE" w:rsidP="00935B51">
            <w:pPr>
              <w:pStyle w:val="ListParagraph"/>
              <w:numPr>
                <w:ilvl w:val="1"/>
                <w:numId w:val="11"/>
              </w:numPr>
              <w:jc w:val="both"/>
              <w:rPr>
                <w:rFonts w:ascii="Century Gothic" w:hAnsi="Century Gothic"/>
                <w:sz w:val="20"/>
              </w:rPr>
            </w:pPr>
            <w:r w:rsidRPr="007606BE">
              <w:rPr>
                <w:rFonts w:ascii="Century Gothic" w:hAnsi="Century Gothic"/>
                <w:sz w:val="20"/>
              </w:rPr>
              <w:t>Rumor going around: Classified layoffs coming this year and to be prepared at other colleges</w:t>
            </w:r>
            <w:r w:rsidRPr="007606BE">
              <w:rPr>
                <w:rFonts w:ascii="Century Gothic" w:hAnsi="Century Gothic"/>
                <w:sz w:val="20"/>
              </w:rPr>
              <w:t>- But p</w:t>
            </w:r>
            <w:r w:rsidRPr="007606BE">
              <w:rPr>
                <w:rFonts w:ascii="Century Gothic" w:hAnsi="Century Gothic"/>
                <w:sz w:val="20"/>
              </w:rPr>
              <w:t>lan from board is to use reserves for shortfall</w:t>
            </w:r>
            <w:r w:rsidRPr="007606BE">
              <w:rPr>
                <w:rFonts w:ascii="Century Gothic" w:hAnsi="Century Gothic"/>
                <w:sz w:val="20"/>
              </w:rPr>
              <w:t>. O</w:t>
            </w:r>
            <w:r w:rsidRPr="007606BE">
              <w:rPr>
                <w:rFonts w:ascii="Century Gothic" w:hAnsi="Century Gothic"/>
                <w:sz w:val="20"/>
              </w:rPr>
              <w:t>fficial sources on our campus: Nothing, no layoffs, no concern or message of that sort. That message also not coming from board. Fiscally, we're going to be fine- shortfall is small and district wants to take it out of reserves. This could be an issue regarding the other college's other funding sources</w:t>
            </w:r>
          </w:p>
          <w:p w:rsidR="007606BE" w:rsidRDefault="007606BE" w:rsidP="00935B51">
            <w:pPr>
              <w:pStyle w:val="ListParagraph"/>
              <w:numPr>
                <w:ilvl w:val="1"/>
                <w:numId w:val="11"/>
              </w:numPr>
              <w:jc w:val="both"/>
              <w:rPr>
                <w:rFonts w:ascii="Century Gothic" w:hAnsi="Century Gothic"/>
                <w:sz w:val="20"/>
              </w:rPr>
            </w:pPr>
            <w:r w:rsidRPr="007606BE">
              <w:rPr>
                <w:rFonts w:ascii="Century Gothic" w:hAnsi="Century Gothic"/>
                <w:sz w:val="20"/>
              </w:rPr>
              <w:t xml:space="preserve">Dominga: Big meeting last week: </w:t>
            </w:r>
            <w:r w:rsidRPr="007606BE">
              <w:rPr>
                <w:rFonts w:ascii="Century Gothic" w:hAnsi="Century Gothic"/>
                <w:sz w:val="20"/>
              </w:rPr>
              <w:t>W</w:t>
            </w:r>
            <w:r w:rsidRPr="007606BE">
              <w:rPr>
                <w:rFonts w:ascii="Century Gothic" w:hAnsi="Century Gothic"/>
                <w:sz w:val="20"/>
              </w:rPr>
              <w:t>aiting for May Revise to come out, which will change all kinds of things. Anticipating 1.7 million $ shortfall</w:t>
            </w:r>
            <w:r w:rsidRPr="007606BE">
              <w:rPr>
                <w:rFonts w:ascii="Century Gothic" w:hAnsi="Century Gothic"/>
                <w:sz w:val="20"/>
              </w:rPr>
              <w:t xml:space="preserve">. </w:t>
            </w:r>
            <w:r w:rsidRPr="007606BE">
              <w:rPr>
                <w:rFonts w:ascii="Century Gothic" w:hAnsi="Century Gothic"/>
                <w:sz w:val="20"/>
              </w:rPr>
              <w:t>VPs are confident they can cover the shortfall, but to be discussed next week.</w:t>
            </w:r>
          </w:p>
          <w:p w:rsidR="006C4E0C" w:rsidRDefault="007606BE" w:rsidP="00935B51">
            <w:pPr>
              <w:pStyle w:val="ListParagraph"/>
              <w:numPr>
                <w:ilvl w:val="1"/>
                <w:numId w:val="11"/>
              </w:numPr>
              <w:jc w:val="both"/>
              <w:rPr>
                <w:rFonts w:ascii="Century Gothic" w:hAnsi="Century Gothic"/>
                <w:sz w:val="20"/>
              </w:rPr>
            </w:pPr>
            <w:r w:rsidRPr="007606BE">
              <w:rPr>
                <w:rFonts w:ascii="Century Gothic" w:hAnsi="Century Gothic"/>
                <w:sz w:val="20"/>
              </w:rPr>
              <w:t>Moorpark has to take the largest portion of the deficit because we're the largest campus.</w:t>
            </w:r>
          </w:p>
          <w:p w:rsidR="00935B51" w:rsidRPr="00935B51" w:rsidRDefault="00935B51" w:rsidP="00935B51">
            <w:pPr>
              <w:numPr>
                <w:ilvl w:val="0"/>
                <w:numId w:val="11"/>
              </w:numPr>
              <w:textAlignment w:val="center"/>
              <w:rPr>
                <w:rFonts w:ascii="Times New Roman" w:hAnsi="Times New Roman"/>
                <w:bCs w:val="0"/>
                <w:sz w:val="24"/>
              </w:rPr>
            </w:pPr>
            <w:r w:rsidRPr="00935B51">
              <w:rPr>
                <w:rFonts w:ascii="Calibri" w:hAnsi="Calibri"/>
                <w:bCs w:val="0"/>
                <w:szCs w:val="22"/>
              </w:rPr>
              <w:t xml:space="preserve">Student </w:t>
            </w:r>
            <w:proofErr w:type="spellStart"/>
            <w:r w:rsidRPr="00935B51">
              <w:rPr>
                <w:rFonts w:ascii="Calibri" w:hAnsi="Calibri"/>
                <w:bCs w:val="0"/>
                <w:szCs w:val="22"/>
              </w:rPr>
              <w:t>workers</w:t>
            </w:r>
            <w:proofErr w:type="spellEnd"/>
            <w:r>
              <w:rPr>
                <w:rFonts w:ascii="Calibri" w:hAnsi="Calibri"/>
                <w:bCs w:val="0"/>
                <w:szCs w:val="22"/>
              </w:rPr>
              <w:t xml:space="preserve"> pay increase, per April Hunt</w:t>
            </w:r>
            <w:r w:rsidRPr="00935B51">
              <w:rPr>
                <w:rFonts w:ascii="Calibri" w:hAnsi="Calibri"/>
                <w:bCs w:val="0"/>
                <w:szCs w:val="22"/>
              </w:rPr>
              <w:t>: going to be paid more, $1 more per hour. Will effect everyone's budgets</w:t>
            </w:r>
          </w:p>
          <w:p w:rsidR="00802EE9" w:rsidRPr="00935B51" w:rsidRDefault="00802EE9" w:rsidP="00935B51">
            <w:pPr>
              <w:pStyle w:val="ListParagraph"/>
              <w:ind w:left="1440"/>
              <w:jc w:val="both"/>
              <w:rPr>
                <w:rFonts w:ascii="Century Gothic" w:hAnsi="Century Gothic"/>
                <w:sz w:val="20"/>
              </w:rPr>
            </w:pPr>
            <w:bookmarkStart w:id="1" w:name="_GoBack"/>
            <w:bookmarkEnd w:id="1"/>
          </w:p>
          <w:p w:rsidR="00802EE9" w:rsidRDefault="00802EE9" w:rsidP="00935B51">
            <w:pPr>
              <w:numPr>
                <w:ilvl w:val="2"/>
                <w:numId w:val="11"/>
              </w:numPr>
              <w:jc w:val="both"/>
              <w:rPr>
                <w:rFonts w:ascii="Century Gothic" w:hAnsi="Century Gothic"/>
                <w:b/>
                <w:sz w:val="20"/>
              </w:rPr>
            </w:pPr>
            <w:r>
              <w:rPr>
                <w:rFonts w:ascii="Century Gothic" w:hAnsi="Century Gothic"/>
                <w:b/>
                <w:sz w:val="20"/>
              </w:rPr>
              <w:t>Professional Development</w:t>
            </w:r>
          </w:p>
          <w:p w:rsidR="007606BE" w:rsidRDefault="007606BE" w:rsidP="007606BE">
            <w:pPr>
              <w:ind w:left="2160"/>
              <w:jc w:val="both"/>
              <w:rPr>
                <w:rFonts w:ascii="Century Gothic" w:hAnsi="Century Gothic"/>
                <w:b/>
                <w:sz w:val="20"/>
              </w:rPr>
            </w:pPr>
          </w:p>
          <w:p w:rsidR="007606BE" w:rsidRPr="007606BE" w:rsidRDefault="007606BE" w:rsidP="00935B51">
            <w:pPr>
              <w:numPr>
                <w:ilvl w:val="0"/>
                <w:numId w:val="11"/>
              </w:numPr>
              <w:textAlignment w:val="center"/>
              <w:rPr>
                <w:rFonts w:ascii="Times New Roman" w:hAnsi="Times New Roman"/>
                <w:bCs w:val="0"/>
                <w:sz w:val="24"/>
              </w:rPr>
            </w:pPr>
            <w:r w:rsidRPr="007606BE">
              <w:rPr>
                <w:rFonts w:ascii="Calibri" w:hAnsi="Calibri"/>
                <w:bCs w:val="0"/>
                <w:szCs w:val="22"/>
              </w:rPr>
              <w:t>Professional Development Committee</w:t>
            </w:r>
            <w:r w:rsidR="00935B51">
              <w:rPr>
                <w:rFonts w:ascii="Calibri" w:hAnsi="Calibri"/>
                <w:bCs w:val="0"/>
                <w:szCs w:val="22"/>
              </w:rPr>
              <w:t xml:space="preserve"> (District)</w:t>
            </w:r>
          </w:p>
          <w:p w:rsidR="007606BE" w:rsidRPr="007606BE" w:rsidRDefault="00935B51" w:rsidP="00935B51">
            <w:pPr>
              <w:numPr>
                <w:ilvl w:val="1"/>
                <w:numId w:val="11"/>
              </w:numPr>
              <w:textAlignment w:val="center"/>
              <w:rPr>
                <w:rFonts w:ascii="Times New Roman" w:hAnsi="Times New Roman"/>
                <w:bCs w:val="0"/>
                <w:sz w:val="24"/>
              </w:rPr>
            </w:pPr>
            <w:r>
              <w:rPr>
                <w:rFonts w:ascii="Calibri" w:hAnsi="Calibri"/>
                <w:bCs w:val="0"/>
                <w:szCs w:val="22"/>
              </w:rPr>
              <w:t>Discussed p</w:t>
            </w:r>
            <w:r w:rsidR="007606BE" w:rsidRPr="007606BE">
              <w:rPr>
                <w:rFonts w:ascii="Calibri" w:hAnsi="Calibri"/>
                <w:bCs w:val="0"/>
                <w:szCs w:val="22"/>
              </w:rPr>
              <w:t>unitive aspects of Evaluations</w:t>
            </w:r>
          </w:p>
          <w:p w:rsidR="007606BE" w:rsidRPr="007606BE" w:rsidRDefault="007606BE" w:rsidP="00935B51">
            <w:pPr>
              <w:numPr>
                <w:ilvl w:val="1"/>
                <w:numId w:val="11"/>
              </w:numPr>
              <w:textAlignment w:val="center"/>
              <w:rPr>
                <w:rFonts w:ascii="Times New Roman" w:hAnsi="Times New Roman"/>
                <w:bCs w:val="0"/>
                <w:sz w:val="24"/>
              </w:rPr>
            </w:pPr>
            <w:r w:rsidRPr="007606BE">
              <w:rPr>
                <w:rFonts w:ascii="Calibri" w:hAnsi="Calibri"/>
                <w:bCs w:val="0"/>
                <w:szCs w:val="22"/>
              </w:rPr>
              <w:t>Creation of a new "development plan" addition to the evaluations</w:t>
            </w:r>
          </w:p>
          <w:p w:rsidR="007606BE" w:rsidRPr="007606BE" w:rsidRDefault="007606BE" w:rsidP="00935B51">
            <w:pPr>
              <w:numPr>
                <w:ilvl w:val="0"/>
                <w:numId w:val="11"/>
              </w:numPr>
              <w:textAlignment w:val="center"/>
              <w:rPr>
                <w:rFonts w:ascii="Times New Roman" w:hAnsi="Times New Roman"/>
                <w:bCs w:val="0"/>
                <w:sz w:val="24"/>
              </w:rPr>
            </w:pPr>
            <w:r w:rsidRPr="007606BE">
              <w:rPr>
                <w:rFonts w:ascii="Calibri" w:hAnsi="Calibri"/>
                <w:bCs w:val="0"/>
                <w:szCs w:val="22"/>
              </w:rPr>
              <w:t>Our campus staff development:</w:t>
            </w:r>
          </w:p>
          <w:p w:rsidR="007606BE" w:rsidRPr="007606BE" w:rsidRDefault="007606BE" w:rsidP="00935B51">
            <w:pPr>
              <w:numPr>
                <w:ilvl w:val="1"/>
                <w:numId w:val="11"/>
              </w:numPr>
              <w:textAlignment w:val="center"/>
              <w:rPr>
                <w:rFonts w:ascii="Times New Roman" w:hAnsi="Times New Roman"/>
                <w:bCs w:val="0"/>
                <w:sz w:val="24"/>
              </w:rPr>
            </w:pPr>
            <w:r w:rsidRPr="007606BE">
              <w:rPr>
                <w:rFonts w:ascii="Calibri" w:hAnsi="Calibri"/>
                <w:bCs w:val="0"/>
                <w:szCs w:val="22"/>
              </w:rPr>
              <w:t>Leanne wants a plan put together and advertised to staff flex week, in flex book</w:t>
            </w:r>
            <w:r>
              <w:rPr>
                <w:rFonts w:ascii="Times New Roman" w:hAnsi="Times New Roman"/>
                <w:bCs w:val="0"/>
                <w:sz w:val="24"/>
              </w:rPr>
              <w:t xml:space="preserve">- </w:t>
            </w:r>
            <w:r w:rsidRPr="007606BE">
              <w:rPr>
                <w:rFonts w:ascii="Calibri" w:hAnsi="Calibri"/>
                <w:bCs w:val="0"/>
                <w:szCs w:val="22"/>
              </w:rPr>
              <w:t>2 per month</w:t>
            </w:r>
          </w:p>
          <w:p w:rsidR="007606BE" w:rsidRPr="007606BE" w:rsidRDefault="007606BE" w:rsidP="00935B51">
            <w:pPr>
              <w:numPr>
                <w:ilvl w:val="1"/>
                <w:numId w:val="11"/>
              </w:numPr>
              <w:textAlignment w:val="center"/>
              <w:rPr>
                <w:rFonts w:ascii="Times New Roman" w:hAnsi="Times New Roman"/>
                <w:bCs w:val="0"/>
                <w:sz w:val="24"/>
              </w:rPr>
            </w:pPr>
            <w:r w:rsidRPr="007606BE">
              <w:rPr>
                <w:rFonts w:ascii="Calibri" w:hAnsi="Calibri"/>
                <w:bCs w:val="0"/>
                <w:szCs w:val="22"/>
              </w:rPr>
              <w:t>We need to find out if any classified got push back on attending the sessions already offered</w:t>
            </w:r>
          </w:p>
          <w:p w:rsidR="00802EE9" w:rsidRPr="0055740B" w:rsidRDefault="00802EE9" w:rsidP="0055740B">
            <w:pPr>
              <w:jc w:val="both"/>
              <w:rPr>
                <w:rFonts w:ascii="Century Gothic" w:hAnsi="Century Gothic"/>
                <w:sz w:val="20"/>
              </w:rPr>
            </w:pPr>
          </w:p>
          <w:p w:rsidR="00802EE9" w:rsidRDefault="007606BE" w:rsidP="00935B51">
            <w:pPr>
              <w:pStyle w:val="ListParagraph"/>
              <w:numPr>
                <w:ilvl w:val="2"/>
                <w:numId w:val="11"/>
              </w:numPr>
              <w:rPr>
                <w:rFonts w:ascii="Century Gothic" w:hAnsi="Century Gothic"/>
                <w:b/>
                <w:sz w:val="20"/>
              </w:rPr>
            </w:pPr>
            <w:r>
              <w:rPr>
                <w:rFonts w:ascii="Century Gothic" w:hAnsi="Century Gothic"/>
                <w:b/>
                <w:sz w:val="20"/>
              </w:rPr>
              <w:t>Events:</w:t>
            </w:r>
          </w:p>
          <w:p w:rsidR="007606BE" w:rsidRDefault="007606BE" w:rsidP="007606BE">
            <w:pPr>
              <w:pStyle w:val="ListParagraph"/>
              <w:ind w:left="2160"/>
              <w:rPr>
                <w:rFonts w:ascii="Century Gothic" w:hAnsi="Century Gothic"/>
                <w:b/>
                <w:sz w:val="20"/>
              </w:rPr>
            </w:pPr>
          </w:p>
          <w:p w:rsidR="007606BE" w:rsidRPr="007606BE" w:rsidRDefault="007606BE" w:rsidP="00935B51">
            <w:pPr>
              <w:numPr>
                <w:ilvl w:val="1"/>
                <w:numId w:val="11"/>
              </w:numPr>
              <w:textAlignment w:val="center"/>
              <w:rPr>
                <w:rFonts w:asciiTheme="minorHAnsi" w:hAnsiTheme="minorHAnsi"/>
                <w:bCs w:val="0"/>
                <w:szCs w:val="22"/>
              </w:rPr>
            </w:pPr>
            <w:r w:rsidRPr="007606BE">
              <w:rPr>
                <w:rFonts w:asciiTheme="minorHAnsi" w:hAnsiTheme="minorHAnsi"/>
                <w:bCs w:val="0"/>
                <w:szCs w:val="22"/>
              </w:rPr>
              <w:t xml:space="preserve">Breakfast: planning discussion </w:t>
            </w:r>
          </w:p>
          <w:p w:rsidR="007606BE" w:rsidRDefault="007606BE" w:rsidP="00935B51">
            <w:pPr>
              <w:numPr>
                <w:ilvl w:val="1"/>
                <w:numId w:val="11"/>
              </w:numPr>
              <w:textAlignment w:val="center"/>
              <w:rPr>
                <w:rFonts w:ascii="Century Gothic" w:hAnsi="Century Gothic"/>
                <w:sz w:val="20"/>
              </w:rPr>
            </w:pPr>
            <w:r w:rsidRPr="007606BE">
              <w:rPr>
                <w:rFonts w:asciiTheme="minorHAnsi" w:hAnsiTheme="minorHAnsi"/>
                <w:szCs w:val="22"/>
              </w:rPr>
              <w:t>Classified Senate Week? May 18-24</w:t>
            </w:r>
            <w:r w:rsidRPr="007606BE">
              <w:rPr>
                <w:rFonts w:asciiTheme="minorHAnsi" w:hAnsiTheme="minorHAnsi"/>
                <w:szCs w:val="22"/>
                <w:vertAlign w:val="superscript"/>
              </w:rPr>
              <w:t>th</w:t>
            </w:r>
          </w:p>
          <w:p w:rsidR="007606BE" w:rsidRDefault="007606BE" w:rsidP="00935B51">
            <w:pPr>
              <w:numPr>
                <w:ilvl w:val="1"/>
                <w:numId w:val="11"/>
              </w:numPr>
              <w:textAlignment w:val="center"/>
              <w:rPr>
                <w:rFonts w:ascii="Century Gothic" w:hAnsi="Century Gothic"/>
                <w:sz w:val="20"/>
              </w:rPr>
            </w:pPr>
            <w:r w:rsidRPr="007606BE">
              <w:rPr>
                <w:rFonts w:ascii="Century Gothic" w:hAnsi="Century Gothic"/>
                <w:sz w:val="20"/>
              </w:rPr>
              <w:t xml:space="preserve">Holiday Party: </w:t>
            </w:r>
            <w:r w:rsidRPr="007606BE">
              <w:rPr>
                <w:rFonts w:ascii="Calibri" w:hAnsi="Calibri"/>
                <w:bCs w:val="0"/>
                <w:szCs w:val="22"/>
              </w:rPr>
              <w:t>Time to start planning Holiday Party</w:t>
            </w:r>
          </w:p>
          <w:p w:rsidR="007606BE" w:rsidRPr="007606BE" w:rsidRDefault="007606BE" w:rsidP="00935B51">
            <w:pPr>
              <w:numPr>
                <w:ilvl w:val="2"/>
                <w:numId w:val="11"/>
              </w:numPr>
              <w:textAlignment w:val="center"/>
              <w:rPr>
                <w:rFonts w:ascii="Century Gothic" w:hAnsi="Century Gothic"/>
                <w:sz w:val="20"/>
              </w:rPr>
            </w:pPr>
            <w:r w:rsidRPr="007606BE">
              <w:rPr>
                <w:rFonts w:ascii="Calibri" w:hAnsi="Calibri"/>
                <w:bCs w:val="0"/>
                <w:szCs w:val="22"/>
              </w:rPr>
              <w:t>We have a template now so planning is streamlined, but needs to start now</w:t>
            </w:r>
            <w:r>
              <w:rPr>
                <w:rFonts w:ascii="Century Gothic" w:hAnsi="Century Gothic"/>
                <w:sz w:val="20"/>
              </w:rPr>
              <w:t xml:space="preserve">. </w:t>
            </w:r>
            <w:r w:rsidRPr="007606BE">
              <w:rPr>
                <w:rFonts w:ascii="Calibri" w:hAnsi="Calibri"/>
                <w:bCs w:val="0"/>
                <w:szCs w:val="22"/>
              </w:rPr>
              <w:t xml:space="preserve">Can start </w:t>
            </w:r>
            <w:proofErr w:type="gramStart"/>
            <w:r w:rsidRPr="007606BE">
              <w:rPr>
                <w:rFonts w:ascii="Calibri" w:hAnsi="Calibri"/>
                <w:bCs w:val="0"/>
                <w:szCs w:val="22"/>
              </w:rPr>
              <w:t>pushing/asking</w:t>
            </w:r>
            <w:proofErr w:type="gramEnd"/>
            <w:r w:rsidRPr="007606BE">
              <w:rPr>
                <w:rFonts w:ascii="Calibri" w:hAnsi="Calibri"/>
                <w:bCs w:val="0"/>
                <w:szCs w:val="22"/>
              </w:rPr>
              <w:t xml:space="preserve"> for volunteers over summer, </w:t>
            </w:r>
            <w:r>
              <w:rPr>
                <w:rFonts w:ascii="Calibri" w:hAnsi="Calibri"/>
                <w:bCs w:val="0"/>
                <w:szCs w:val="22"/>
              </w:rPr>
              <w:t xml:space="preserve">&amp; </w:t>
            </w:r>
            <w:r w:rsidRPr="007606BE">
              <w:rPr>
                <w:rFonts w:ascii="Calibri" w:hAnsi="Calibri"/>
                <w:bCs w:val="0"/>
                <w:szCs w:val="22"/>
              </w:rPr>
              <w:t>Looking for an alternate leader or co-chair</w:t>
            </w:r>
            <w:r>
              <w:rPr>
                <w:rFonts w:ascii="Century Gothic" w:hAnsi="Century Gothic"/>
                <w:sz w:val="20"/>
              </w:rPr>
              <w:t>. (</w:t>
            </w:r>
            <w:r w:rsidRPr="007606BE">
              <w:rPr>
                <w:rFonts w:ascii="Calibri" w:hAnsi="Calibri"/>
                <w:bCs w:val="0"/>
                <w:szCs w:val="22"/>
              </w:rPr>
              <w:t>Linda Sanders volunteered</w:t>
            </w:r>
            <w:r>
              <w:rPr>
                <w:rFonts w:ascii="Calibri" w:hAnsi="Calibri"/>
                <w:bCs w:val="0"/>
                <w:szCs w:val="22"/>
              </w:rPr>
              <w:t>.)</w:t>
            </w:r>
          </w:p>
          <w:p w:rsidR="007606BE" w:rsidRPr="007606BE" w:rsidRDefault="007606BE" w:rsidP="00935B51">
            <w:pPr>
              <w:numPr>
                <w:ilvl w:val="0"/>
                <w:numId w:val="11"/>
              </w:numPr>
              <w:textAlignment w:val="center"/>
              <w:rPr>
                <w:rFonts w:ascii="Times New Roman" w:hAnsi="Times New Roman"/>
                <w:bCs w:val="0"/>
                <w:sz w:val="24"/>
              </w:rPr>
            </w:pPr>
            <w:r w:rsidRPr="007606BE">
              <w:rPr>
                <w:rFonts w:ascii="Calibri" w:hAnsi="Calibri"/>
                <w:bCs w:val="0"/>
                <w:szCs w:val="22"/>
              </w:rPr>
              <w:t>Date stays consistent: Thursday of Fall Finals</w:t>
            </w:r>
          </w:p>
          <w:p w:rsidR="00935B51" w:rsidRDefault="00935B51" w:rsidP="00935B51">
            <w:pPr>
              <w:ind w:left="720"/>
              <w:textAlignment w:val="center"/>
              <w:rPr>
                <w:rFonts w:ascii="Century Gothic" w:hAnsi="Century Gothic"/>
                <w:sz w:val="20"/>
              </w:rPr>
            </w:pPr>
          </w:p>
          <w:p w:rsidR="007606BE" w:rsidRPr="00935B51" w:rsidRDefault="00935B51" w:rsidP="00935B51">
            <w:pPr>
              <w:numPr>
                <w:ilvl w:val="2"/>
                <w:numId w:val="11"/>
              </w:numPr>
              <w:textAlignment w:val="center"/>
              <w:rPr>
                <w:rFonts w:ascii="Century Gothic" w:hAnsi="Century Gothic"/>
                <w:b/>
                <w:sz w:val="20"/>
              </w:rPr>
            </w:pPr>
            <w:r w:rsidRPr="00935B51">
              <w:rPr>
                <w:rFonts w:ascii="Century Gothic" w:hAnsi="Century Gothic"/>
                <w:b/>
                <w:sz w:val="20"/>
              </w:rPr>
              <w:t xml:space="preserve">Retirements: </w:t>
            </w:r>
          </w:p>
          <w:p w:rsidR="00935B51" w:rsidRDefault="00935B51" w:rsidP="00935B51">
            <w:pPr>
              <w:numPr>
                <w:ilvl w:val="1"/>
                <w:numId w:val="11"/>
              </w:numPr>
              <w:textAlignment w:val="center"/>
              <w:rPr>
                <w:rFonts w:ascii="Century Gothic" w:hAnsi="Century Gothic"/>
                <w:sz w:val="20"/>
              </w:rPr>
            </w:pPr>
            <w:r>
              <w:rPr>
                <w:rFonts w:ascii="Century Gothic" w:hAnsi="Century Gothic"/>
                <w:sz w:val="20"/>
              </w:rPr>
              <w:t>Peggy Spellman- July 31</w:t>
            </w:r>
          </w:p>
          <w:p w:rsidR="00935B51" w:rsidRDefault="00935B51" w:rsidP="00935B51">
            <w:pPr>
              <w:numPr>
                <w:ilvl w:val="1"/>
                <w:numId w:val="11"/>
              </w:numPr>
              <w:textAlignment w:val="center"/>
              <w:rPr>
                <w:rFonts w:ascii="Century Gothic" w:hAnsi="Century Gothic"/>
                <w:sz w:val="20"/>
              </w:rPr>
            </w:pPr>
            <w:r>
              <w:rPr>
                <w:rFonts w:ascii="Century Gothic" w:hAnsi="Century Gothic"/>
                <w:sz w:val="20"/>
              </w:rPr>
              <w:t>Dominga- Aug 4</w:t>
            </w:r>
          </w:p>
          <w:p w:rsidR="00935B51" w:rsidRDefault="00935B51" w:rsidP="00935B51">
            <w:pPr>
              <w:numPr>
                <w:ilvl w:val="1"/>
                <w:numId w:val="11"/>
              </w:numPr>
              <w:textAlignment w:val="center"/>
              <w:rPr>
                <w:rFonts w:ascii="Century Gothic" w:hAnsi="Century Gothic"/>
                <w:sz w:val="20"/>
              </w:rPr>
            </w:pPr>
            <w:r>
              <w:rPr>
                <w:rFonts w:ascii="Century Gothic" w:hAnsi="Century Gothic"/>
                <w:sz w:val="20"/>
              </w:rPr>
              <w:t>Dan- June 30</w:t>
            </w:r>
          </w:p>
          <w:p w:rsidR="00935B51" w:rsidRPr="007606BE" w:rsidRDefault="00935B51" w:rsidP="00935B51">
            <w:pPr>
              <w:ind w:left="1440"/>
              <w:textAlignment w:val="center"/>
              <w:rPr>
                <w:rFonts w:ascii="Century Gothic" w:hAnsi="Century Gothic"/>
                <w:sz w:val="20"/>
              </w:rPr>
            </w:pPr>
          </w:p>
        </w:tc>
        <w:tc>
          <w:tcPr>
            <w:tcW w:w="144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35569C">
        <w:trPr>
          <w:trHeight w:val="350"/>
        </w:trPr>
        <w:tc>
          <w:tcPr>
            <w:tcW w:w="829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lastRenderedPageBreak/>
              <w:t>ADJOURNMENT</w:t>
            </w:r>
          </w:p>
        </w:tc>
        <w:tc>
          <w:tcPr>
            <w:tcW w:w="144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6C4E0C">
              <w:rPr>
                <w:rFonts w:ascii="Century Gothic" w:hAnsi="Century Gothic"/>
                <w:sz w:val="20"/>
                <w:szCs w:val="20"/>
              </w:rPr>
              <w:t>8/29</w:t>
            </w:r>
            <w:r w:rsidR="007B646D">
              <w:rPr>
                <w:rFonts w:ascii="Century Gothic" w:hAnsi="Century Gothic"/>
                <w:sz w:val="20"/>
                <w:szCs w:val="20"/>
              </w:rPr>
              <w:t>, 9/12</w:t>
            </w:r>
            <w:r w:rsidR="00E62AD4">
              <w:rPr>
                <w:rFonts w:ascii="Century Gothic" w:hAnsi="Century Gothic"/>
                <w:sz w:val="20"/>
                <w:szCs w:val="20"/>
              </w:rPr>
              <w:t xml:space="preserve">, 10/10,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sidR="006C4E0C">
              <w:rPr>
                <w:rFonts w:ascii="Century Gothic" w:hAnsi="Century Gothic"/>
                <w:sz w:val="20"/>
                <w:szCs w:val="20"/>
              </w:rPr>
              <w:t xml:space="preserve"> |1/23, 2/13, 3/13, 4/8</w:t>
            </w:r>
            <w:r w:rsidR="0035569C">
              <w:rPr>
                <w:rFonts w:ascii="Century Gothic" w:hAnsi="Century Gothic"/>
                <w:sz w:val="20"/>
                <w:szCs w:val="20"/>
              </w:rPr>
              <w:t>, 5/8</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935B51"/>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9DB"/>
    <w:multiLevelType w:val="multilevel"/>
    <w:tmpl w:val="4F4A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22E76"/>
    <w:multiLevelType w:val="hybridMultilevel"/>
    <w:tmpl w:val="F33C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41DAA"/>
    <w:multiLevelType w:val="multilevel"/>
    <w:tmpl w:val="5844A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3E21D7"/>
    <w:multiLevelType w:val="multilevel"/>
    <w:tmpl w:val="E35E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B11F4B"/>
    <w:multiLevelType w:val="multilevel"/>
    <w:tmpl w:val="53EA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A12C86"/>
    <w:multiLevelType w:val="multilevel"/>
    <w:tmpl w:val="AAA6540E"/>
    <w:lvl w:ilvl="0">
      <w:start w:val="1"/>
      <w:numFmt w:val="bullet"/>
      <w:lvlText w:val=""/>
      <w:lvlJc w:val="left"/>
      <w:pPr>
        <w:tabs>
          <w:tab w:val="num" w:pos="2340"/>
        </w:tabs>
        <w:ind w:left="234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hint="default"/>
        <w:sz w:val="20"/>
      </w:rPr>
    </w:lvl>
    <w:lvl w:ilvl="2">
      <w:start w:val="1"/>
      <w:numFmt w:val="bullet"/>
      <w:lvlText w:val=""/>
      <w:lvlJc w:val="left"/>
      <w:pPr>
        <w:tabs>
          <w:tab w:val="num" w:pos="3780"/>
        </w:tabs>
        <w:ind w:left="3780" w:hanging="360"/>
      </w:pPr>
      <w:rPr>
        <w:rFonts w:ascii="Symbol" w:hAnsi="Symbol" w:hint="default"/>
        <w:sz w:val="20"/>
      </w:rPr>
    </w:lvl>
    <w:lvl w:ilvl="3">
      <w:start w:val="1"/>
      <w:numFmt w:val="bullet"/>
      <w:lvlText w:val=""/>
      <w:lvlJc w:val="left"/>
      <w:pPr>
        <w:tabs>
          <w:tab w:val="num" w:pos="4500"/>
        </w:tabs>
        <w:ind w:left="4500" w:hanging="360"/>
      </w:pPr>
      <w:rPr>
        <w:rFonts w:ascii="Symbol" w:hAnsi="Symbol" w:hint="default"/>
        <w:sz w:val="20"/>
      </w:rPr>
    </w:lvl>
    <w:lvl w:ilvl="4" w:tentative="1">
      <w:start w:val="1"/>
      <w:numFmt w:val="bullet"/>
      <w:lvlText w:val=""/>
      <w:lvlJc w:val="left"/>
      <w:pPr>
        <w:tabs>
          <w:tab w:val="num" w:pos="5220"/>
        </w:tabs>
        <w:ind w:left="5220" w:hanging="360"/>
      </w:pPr>
      <w:rPr>
        <w:rFonts w:ascii="Symbol" w:hAnsi="Symbol" w:hint="default"/>
        <w:sz w:val="20"/>
      </w:rPr>
    </w:lvl>
    <w:lvl w:ilvl="5" w:tentative="1">
      <w:start w:val="1"/>
      <w:numFmt w:val="bullet"/>
      <w:lvlText w:val=""/>
      <w:lvlJc w:val="left"/>
      <w:pPr>
        <w:tabs>
          <w:tab w:val="num" w:pos="5940"/>
        </w:tabs>
        <w:ind w:left="5940" w:hanging="360"/>
      </w:pPr>
      <w:rPr>
        <w:rFonts w:ascii="Symbol" w:hAnsi="Symbol" w:hint="default"/>
        <w:sz w:val="20"/>
      </w:rPr>
    </w:lvl>
    <w:lvl w:ilvl="6" w:tentative="1">
      <w:start w:val="1"/>
      <w:numFmt w:val="bullet"/>
      <w:lvlText w:val=""/>
      <w:lvlJc w:val="left"/>
      <w:pPr>
        <w:tabs>
          <w:tab w:val="num" w:pos="6660"/>
        </w:tabs>
        <w:ind w:left="6660" w:hanging="360"/>
      </w:pPr>
      <w:rPr>
        <w:rFonts w:ascii="Symbol" w:hAnsi="Symbol" w:hint="default"/>
        <w:sz w:val="20"/>
      </w:rPr>
    </w:lvl>
    <w:lvl w:ilvl="7" w:tentative="1">
      <w:start w:val="1"/>
      <w:numFmt w:val="bullet"/>
      <w:lvlText w:val=""/>
      <w:lvlJc w:val="left"/>
      <w:pPr>
        <w:tabs>
          <w:tab w:val="num" w:pos="7380"/>
        </w:tabs>
        <w:ind w:left="7380" w:hanging="360"/>
      </w:pPr>
      <w:rPr>
        <w:rFonts w:ascii="Symbol" w:hAnsi="Symbol" w:hint="default"/>
        <w:sz w:val="20"/>
      </w:rPr>
    </w:lvl>
    <w:lvl w:ilvl="8" w:tentative="1">
      <w:start w:val="1"/>
      <w:numFmt w:val="bullet"/>
      <w:lvlText w:val=""/>
      <w:lvlJc w:val="left"/>
      <w:pPr>
        <w:tabs>
          <w:tab w:val="num" w:pos="8100"/>
        </w:tabs>
        <w:ind w:left="8100" w:hanging="360"/>
      </w:pPr>
      <w:rPr>
        <w:rFonts w:ascii="Symbol" w:hAnsi="Symbol" w:hint="default"/>
        <w:sz w:val="20"/>
      </w:rPr>
    </w:lvl>
  </w:abstractNum>
  <w:abstractNum w:abstractNumId="10">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F6A68C7"/>
    <w:multiLevelType w:val="hybridMultilevel"/>
    <w:tmpl w:val="C4403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0"/>
  </w:num>
  <w:num w:numId="4">
    <w:abstractNumId w:val="6"/>
  </w:num>
  <w:num w:numId="5">
    <w:abstractNumId w:val="3"/>
  </w:num>
  <w:num w:numId="6">
    <w:abstractNumId w:val="2"/>
  </w:num>
  <w:num w:numId="7">
    <w:abstractNumId w:val="9"/>
  </w:num>
  <w:num w:numId="8">
    <w:abstractNumId w:val="7"/>
  </w:num>
  <w:num w:numId="9">
    <w:abstractNumId w:val="8"/>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171B2"/>
    <w:rsid w:val="001369F0"/>
    <w:rsid w:val="001504F6"/>
    <w:rsid w:val="00152381"/>
    <w:rsid w:val="00161C7D"/>
    <w:rsid w:val="00244ABF"/>
    <w:rsid w:val="002A7D44"/>
    <w:rsid w:val="0035569C"/>
    <w:rsid w:val="003C5D40"/>
    <w:rsid w:val="00411B06"/>
    <w:rsid w:val="004B50CF"/>
    <w:rsid w:val="00507F44"/>
    <w:rsid w:val="0055740B"/>
    <w:rsid w:val="0056188F"/>
    <w:rsid w:val="00572D9A"/>
    <w:rsid w:val="005D2892"/>
    <w:rsid w:val="00627EC3"/>
    <w:rsid w:val="006C4E0C"/>
    <w:rsid w:val="00754BF1"/>
    <w:rsid w:val="007606BE"/>
    <w:rsid w:val="007B646D"/>
    <w:rsid w:val="00802EE9"/>
    <w:rsid w:val="008566BF"/>
    <w:rsid w:val="00891664"/>
    <w:rsid w:val="008A130C"/>
    <w:rsid w:val="00935B51"/>
    <w:rsid w:val="009D740E"/>
    <w:rsid w:val="00A142B4"/>
    <w:rsid w:val="00A26A24"/>
    <w:rsid w:val="00B35DD1"/>
    <w:rsid w:val="00C70276"/>
    <w:rsid w:val="00C86BD3"/>
    <w:rsid w:val="00CB25B2"/>
    <w:rsid w:val="00CF11DC"/>
    <w:rsid w:val="00DC2CBC"/>
    <w:rsid w:val="00E26F17"/>
    <w:rsid w:val="00E53A00"/>
    <w:rsid w:val="00E62AD4"/>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2823">
      <w:bodyDiv w:val="1"/>
      <w:marLeft w:val="0"/>
      <w:marRight w:val="0"/>
      <w:marTop w:val="0"/>
      <w:marBottom w:val="0"/>
      <w:divBdr>
        <w:top w:val="none" w:sz="0" w:space="0" w:color="auto"/>
        <w:left w:val="none" w:sz="0" w:space="0" w:color="auto"/>
        <w:bottom w:val="none" w:sz="0" w:space="0" w:color="auto"/>
        <w:right w:val="none" w:sz="0" w:space="0" w:color="auto"/>
      </w:divBdr>
    </w:div>
    <w:div w:id="901058458">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1691101224">
      <w:bodyDiv w:val="1"/>
      <w:marLeft w:val="0"/>
      <w:marRight w:val="0"/>
      <w:marTop w:val="0"/>
      <w:marBottom w:val="0"/>
      <w:divBdr>
        <w:top w:val="none" w:sz="0" w:space="0" w:color="auto"/>
        <w:left w:val="none" w:sz="0" w:space="0" w:color="auto"/>
        <w:bottom w:val="none" w:sz="0" w:space="0" w:color="auto"/>
        <w:right w:val="none" w:sz="0" w:space="0" w:color="auto"/>
      </w:divBdr>
    </w:div>
    <w:div w:id="20502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5</cp:revision>
  <cp:lastPrinted>2013-09-19T18:21:00Z</cp:lastPrinted>
  <dcterms:created xsi:type="dcterms:W3CDTF">2015-02-18T22:10:00Z</dcterms:created>
  <dcterms:modified xsi:type="dcterms:W3CDTF">2015-02-18T22:23:00Z</dcterms:modified>
</cp:coreProperties>
</file>