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D2" w:rsidRPr="00AA4B9F" w:rsidRDefault="00F2554C">
      <w:pPr>
        <w:rPr>
          <w:sz w:val="36"/>
        </w:rPr>
      </w:pPr>
      <w:r>
        <w:rPr>
          <w:sz w:val="36"/>
        </w:rPr>
        <w:t xml:space="preserve">My </w:t>
      </w:r>
      <w:r w:rsidR="00FC46F1" w:rsidRPr="00AA4B9F">
        <w:rPr>
          <w:sz w:val="36"/>
        </w:rPr>
        <w:t xml:space="preserve">Recipe for </w:t>
      </w:r>
      <w:r w:rsidR="00AA4B9F">
        <w:rPr>
          <w:sz w:val="36"/>
        </w:rPr>
        <w:t xml:space="preserve">Academic </w:t>
      </w:r>
      <w:r w:rsidR="00FC46F1" w:rsidRPr="00AA4B9F">
        <w:rPr>
          <w:sz w:val="36"/>
        </w:rPr>
        <w:t>Success</w:t>
      </w:r>
    </w:p>
    <w:p w:rsidR="00FC46F1" w:rsidRDefault="00FC46F1" w:rsidP="00503765">
      <w:pPr>
        <w:ind w:left="-720"/>
      </w:pPr>
      <w:bookmarkStart w:id="0" w:name="_GoBack"/>
      <w:r>
        <w:rPr>
          <w:noProof/>
        </w:rPr>
        <w:drawing>
          <wp:inline distT="0" distB="0" distL="0" distR="0" wp14:anchorId="4D636069" wp14:editId="78766DAA">
            <wp:extent cx="6808879" cy="7413442"/>
            <wp:effectExtent l="0" t="0" r="11430" b="1651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FC4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F1"/>
    <w:rsid w:val="00161679"/>
    <w:rsid w:val="00197658"/>
    <w:rsid w:val="001C63CB"/>
    <w:rsid w:val="003215F8"/>
    <w:rsid w:val="003535D2"/>
    <w:rsid w:val="003B2289"/>
    <w:rsid w:val="00503765"/>
    <w:rsid w:val="005A2235"/>
    <w:rsid w:val="007D0E0A"/>
    <w:rsid w:val="00AA4B9F"/>
    <w:rsid w:val="00D7745D"/>
    <w:rsid w:val="00F2554C"/>
    <w:rsid w:val="00FC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DC9155-8474-4400-89E4-ADF5F0722407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ADB04DE-F271-4D66-BA12-76DDEC3F6608}">
      <dgm:prSet phldrT="[Text]"/>
      <dgm:spPr>
        <a:solidFill>
          <a:schemeClr val="bg1">
            <a:lumMod val="8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Course Concept or Skill:</a:t>
          </a:r>
        </a:p>
        <a:p>
          <a:endParaRPr lang="en-US">
            <a:solidFill>
              <a:sysClr val="windowText" lastClr="000000"/>
            </a:solidFill>
          </a:endParaRPr>
        </a:p>
      </dgm:t>
    </dgm:pt>
    <dgm:pt modelId="{34790701-2CD9-4047-AEFC-F0CD4509271F}" type="parTrans" cxnId="{61092AD5-9CAF-4251-890F-C9BB971C1AFC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31E88A9B-9D34-46DF-8F54-EF81D66419DF}" type="sibTrans" cxnId="{61092AD5-9CAF-4251-890F-C9BB971C1AFC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FFBFADA4-F32C-49DC-A645-F8B65A64C72E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 sz="1300">
            <a:solidFill>
              <a:sysClr val="windowText" lastClr="000000"/>
            </a:solidFill>
          </a:endParaRPr>
        </a:p>
        <a:p>
          <a:r>
            <a:rPr lang="en-US" sz="1600">
              <a:solidFill>
                <a:sysClr val="windowText" lastClr="000000"/>
              </a:solidFill>
            </a:rPr>
            <a:t>Foundational Study Skills </a:t>
          </a:r>
          <a:r>
            <a:rPr lang="en-US" sz="1200">
              <a:solidFill>
                <a:sysClr val="windowText" lastClr="000000"/>
              </a:solidFill>
            </a:rPr>
            <a:t>(strategies for comprehending and mastering concepts and skills)</a:t>
          </a:r>
        </a:p>
        <a:p>
          <a:endParaRPr lang="en-US" sz="1200">
            <a:solidFill>
              <a:sysClr val="windowText" lastClr="000000"/>
            </a:solidFill>
          </a:endParaRPr>
        </a:p>
        <a:p>
          <a:endParaRPr lang="en-US" sz="1400">
            <a:solidFill>
              <a:sysClr val="windowText" lastClr="000000"/>
            </a:solidFill>
          </a:endParaRPr>
        </a:p>
        <a:p>
          <a:endParaRPr lang="en-US" sz="1400">
            <a:solidFill>
              <a:sysClr val="windowText" lastClr="000000"/>
            </a:solidFill>
          </a:endParaRPr>
        </a:p>
        <a:p>
          <a:endParaRPr lang="en-US" sz="1400">
            <a:solidFill>
              <a:sysClr val="windowText" lastClr="000000"/>
            </a:solidFill>
          </a:endParaRPr>
        </a:p>
        <a:p>
          <a:endParaRPr lang="en-US" sz="1400">
            <a:solidFill>
              <a:sysClr val="windowText" lastClr="000000"/>
            </a:solidFill>
          </a:endParaRPr>
        </a:p>
        <a:p>
          <a:endParaRPr lang="en-US" sz="1400">
            <a:solidFill>
              <a:sysClr val="windowText" lastClr="000000"/>
            </a:solidFill>
          </a:endParaRPr>
        </a:p>
        <a:p>
          <a:endParaRPr lang="en-US" sz="1400">
            <a:solidFill>
              <a:sysClr val="windowText" lastClr="000000"/>
            </a:solidFill>
          </a:endParaRPr>
        </a:p>
      </dgm:t>
    </dgm:pt>
    <dgm:pt modelId="{C86F8E3F-872B-43E2-B420-FF2E1C362238}" type="parTrans" cxnId="{80CEF0C6-91CE-42AA-BAD7-AE96434EB9A8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5BDD0DF9-7695-430D-9A1E-E263B6744F9B}" type="sibTrans" cxnId="{80CEF0C6-91CE-42AA-BAD7-AE96434EB9A8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DA68EC43-C898-4ACF-AFD9-DAE1B20E6245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>
            <a:solidFill>
              <a:sysClr val="windowText" lastClr="000000"/>
            </a:solidFill>
          </a:endParaRPr>
        </a:p>
        <a:p>
          <a:r>
            <a:rPr lang="en-US">
              <a:solidFill>
                <a:sysClr val="windowText" lastClr="000000"/>
              </a:solidFill>
            </a:rPr>
            <a:t>Motivation &amp; Personal Responsibility </a:t>
          </a:r>
          <a:br>
            <a:rPr lang="en-US">
              <a:solidFill>
                <a:sysClr val="windowText" lastClr="000000"/>
              </a:solidFill>
            </a:rPr>
          </a:br>
          <a:r>
            <a:rPr lang="en-US">
              <a:solidFill>
                <a:sysClr val="windowText" lastClr="000000"/>
              </a:solidFill>
            </a:rPr>
            <a:t>(Self-Regulation)</a:t>
          </a:r>
        </a:p>
        <a:p>
          <a:endParaRPr lang="en-US">
            <a:solidFill>
              <a:sysClr val="windowText" lastClr="000000"/>
            </a:solidFill>
          </a:endParaRPr>
        </a:p>
        <a:p>
          <a:endParaRPr lang="en-US">
            <a:solidFill>
              <a:sysClr val="windowText" lastClr="000000"/>
            </a:solidFill>
          </a:endParaRPr>
        </a:p>
        <a:p>
          <a:endParaRPr lang="en-US">
            <a:solidFill>
              <a:sysClr val="windowText" lastClr="000000"/>
            </a:solidFill>
          </a:endParaRPr>
        </a:p>
        <a:p>
          <a:endParaRPr lang="en-US">
            <a:solidFill>
              <a:sysClr val="windowText" lastClr="000000"/>
            </a:solidFill>
          </a:endParaRPr>
        </a:p>
        <a:p>
          <a:endParaRPr lang="en-US">
            <a:solidFill>
              <a:sysClr val="windowText" lastClr="000000"/>
            </a:solidFill>
          </a:endParaRPr>
        </a:p>
        <a:p>
          <a:endParaRPr lang="en-US">
            <a:solidFill>
              <a:sysClr val="windowText" lastClr="000000"/>
            </a:solidFill>
          </a:endParaRPr>
        </a:p>
        <a:p>
          <a:endParaRPr lang="en-US">
            <a:solidFill>
              <a:sysClr val="windowText" lastClr="000000"/>
            </a:solidFill>
          </a:endParaRPr>
        </a:p>
      </dgm:t>
    </dgm:pt>
    <dgm:pt modelId="{F6D1FD6D-E437-441A-BD17-E43D52FB5371}" type="parTrans" cxnId="{B87691F4-8AC6-4E6C-A9C7-E77F82BF372F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1A9B3E03-911C-4064-9F04-7D9A30CDF19B}" type="sibTrans" cxnId="{B87691F4-8AC6-4E6C-A9C7-E77F82BF372F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4A3E3629-DF9E-4DB4-BF33-37A5AAD76B2E}">
      <dgm:prSet phldrT="[Text]" custT="1"/>
      <dgm:spPr>
        <a:noFill/>
        <a:ln>
          <a:solidFill>
            <a:schemeClr val="tx1"/>
          </a:solidFill>
        </a:ln>
      </dgm:spPr>
      <dgm:t>
        <a:bodyPr tIns="0"/>
        <a:lstStyle/>
        <a:p>
          <a:r>
            <a:rPr lang="en-US" sz="1600">
              <a:solidFill>
                <a:sysClr val="windowText" lastClr="000000"/>
              </a:solidFill>
            </a:rPr>
            <a:t>Awareness of One's Thinking</a:t>
          </a:r>
        </a:p>
        <a:p>
          <a:endParaRPr lang="en-US" sz="1400">
            <a:solidFill>
              <a:sysClr val="windowText" lastClr="000000"/>
            </a:solidFill>
          </a:endParaRPr>
        </a:p>
        <a:p>
          <a:endParaRPr lang="en-US" sz="1300">
            <a:solidFill>
              <a:sysClr val="windowText" lastClr="000000"/>
            </a:solidFill>
          </a:endParaRPr>
        </a:p>
        <a:p>
          <a:endParaRPr lang="en-US" sz="1300">
            <a:solidFill>
              <a:sysClr val="windowText" lastClr="000000"/>
            </a:solidFill>
          </a:endParaRPr>
        </a:p>
        <a:p>
          <a:endParaRPr lang="en-US" sz="1300">
            <a:solidFill>
              <a:sysClr val="windowText" lastClr="000000"/>
            </a:solidFill>
          </a:endParaRPr>
        </a:p>
        <a:p>
          <a:endParaRPr lang="en-US" sz="1300">
            <a:solidFill>
              <a:sysClr val="windowText" lastClr="000000"/>
            </a:solidFill>
          </a:endParaRPr>
        </a:p>
        <a:p>
          <a:endParaRPr lang="en-US" sz="1300">
            <a:solidFill>
              <a:sysClr val="windowText" lastClr="000000"/>
            </a:solidFill>
          </a:endParaRPr>
        </a:p>
        <a:p>
          <a:endParaRPr lang="en-US" sz="1300">
            <a:solidFill>
              <a:sysClr val="windowText" lastClr="000000"/>
            </a:solidFill>
          </a:endParaRPr>
        </a:p>
        <a:p>
          <a:endParaRPr lang="en-US" sz="1300">
            <a:solidFill>
              <a:sysClr val="windowText" lastClr="000000"/>
            </a:solidFill>
          </a:endParaRPr>
        </a:p>
        <a:p>
          <a:endParaRPr lang="en-US" sz="1300">
            <a:solidFill>
              <a:sysClr val="windowText" lastClr="000000"/>
            </a:solidFill>
          </a:endParaRPr>
        </a:p>
        <a:p>
          <a:endParaRPr lang="en-US" sz="1300">
            <a:solidFill>
              <a:sysClr val="windowText" lastClr="000000"/>
            </a:solidFill>
          </a:endParaRPr>
        </a:p>
      </dgm:t>
    </dgm:pt>
    <dgm:pt modelId="{F215C08F-22C8-4E21-B489-EA6F25DD2F38}" type="parTrans" cxnId="{A442374D-31D3-4EB7-AF8F-F725C5DCE27A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D32C299A-D04B-4BA8-95B1-8B406AE7DEBE}" type="sibTrans" cxnId="{A442374D-31D3-4EB7-AF8F-F725C5DCE27A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89D7684F-582E-4526-B5EA-1206939FC709}">
      <dgm:prSet phldrT="[Text]" custT="1"/>
      <dgm:spPr>
        <a:noFill/>
        <a:ln>
          <a:solidFill>
            <a:schemeClr val="tx1"/>
          </a:solidFill>
        </a:ln>
      </dgm:spPr>
      <dgm:t>
        <a:bodyPr tIns="0"/>
        <a:lstStyle/>
        <a:p>
          <a:pPr>
            <a:spcAft>
              <a:spcPts val="0"/>
            </a:spcAft>
          </a:pPr>
          <a:r>
            <a:rPr lang="en-US" sz="1600">
              <a:solidFill>
                <a:sysClr val="windowText" lastClr="000000"/>
              </a:solidFill>
            </a:rPr>
            <a:t>Critical Thinking</a:t>
          </a:r>
        </a:p>
        <a:p>
          <a:pPr>
            <a:spcAft>
              <a:spcPts val="0"/>
            </a:spcAft>
          </a:pPr>
          <a:endParaRPr lang="en-US" sz="1600">
            <a:solidFill>
              <a:sysClr val="windowText" lastClr="000000"/>
            </a:solidFill>
          </a:endParaRPr>
        </a:p>
        <a:p>
          <a:pPr>
            <a:spcAft>
              <a:spcPts val="0"/>
            </a:spcAft>
          </a:pPr>
          <a:endParaRPr lang="en-US" sz="1600">
            <a:solidFill>
              <a:sysClr val="windowText" lastClr="000000"/>
            </a:solidFill>
          </a:endParaRPr>
        </a:p>
        <a:p>
          <a:pPr>
            <a:spcAft>
              <a:spcPts val="0"/>
            </a:spcAft>
          </a:pPr>
          <a:endParaRPr lang="en-US" sz="1600">
            <a:solidFill>
              <a:sysClr val="windowText" lastClr="000000"/>
            </a:solidFill>
          </a:endParaRPr>
        </a:p>
        <a:p>
          <a:pPr>
            <a:spcAft>
              <a:spcPts val="0"/>
            </a:spcAft>
          </a:pPr>
          <a:endParaRPr lang="en-US" sz="1600">
            <a:solidFill>
              <a:sysClr val="windowText" lastClr="000000"/>
            </a:solidFill>
          </a:endParaRPr>
        </a:p>
        <a:p>
          <a:pPr>
            <a:spcAft>
              <a:spcPts val="0"/>
            </a:spcAft>
          </a:pPr>
          <a:endParaRPr lang="en-US" sz="1600">
            <a:solidFill>
              <a:sysClr val="windowText" lastClr="000000"/>
            </a:solidFill>
          </a:endParaRPr>
        </a:p>
        <a:p>
          <a:pPr>
            <a:spcAft>
              <a:spcPts val="0"/>
            </a:spcAft>
          </a:pPr>
          <a:endParaRPr lang="en-US" sz="1600">
            <a:solidFill>
              <a:sysClr val="windowText" lastClr="000000"/>
            </a:solidFill>
          </a:endParaRPr>
        </a:p>
        <a:p>
          <a:pPr>
            <a:spcAft>
              <a:spcPts val="0"/>
            </a:spcAft>
          </a:pPr>
          <a:endParaRPr lang="en-US" sz="1600">
            <a:solidFill>
              <a:sysClr val="windowText" lastClr="000000"/>
            </a:solidFill>
          </a:endParaRPr>
        </a:p>
        <a:p>
          <a:pPr>
            <a:spcAft>
              <a:spcPts val="0"/>
            </a:spcAft>
          </a:pPr>
          <a:endParaRPr lang="en-US" sz="1600">
            <a:solidFill>
              <a:sysClr val="windowText" lastClr="000000"/>
            </a:solidFill>
          </a:endParaRPr>
        </a:p>
        <a:p>
          <a:pPr>
            <a:spcAft>
              <a:spcPts val="0"/>
            </a:spcAft>
          </a:pPr>
          <a:endParaRPr lang="en-US" sz="1600">
            <a:solidFill>
              <a:sysClr val="windowText" lastClr="000000"/>
            </a:solidFill>
          </a:endParaRPr>
        </a:p>
        <a:p>
          <a:pPr>
            <a:spcAft>
              <a:spcPts val="0"/>
            </a:spcAft>
          </a:pPr>
          <a:endParaRPr lang="en-US" sz="1600">
            <a:solidFill>
              <a:sysClr val="windowText" lastClr="000000"/>
            </a:solidFill>
          </a:endParaRPr>
        </a:p>
        <a:p>
          <a:pPr>
            <a:spcAft>
              <a:spcPts val="0"/>
            </a:spcAft>
          </a:pPr>
          <a:endParaRPr lang="en-US" sz="1600">
            <a:solidFill>
              <a:sysClr val="windowText" lastClr="000000"/>
            </a:solidFill>
          </a:endParaRPr>
        </a:p>
        <a:p>
          <a:pPr>
            <a:spcAft>
              <a:spcPts val="0"/>
            </a:spcAft>
          </a:pPr>
          <a:endParaRPr lang="en-US" sz="1600">
            <a:solidFill>
              <a:sysClr val="windowText" lastClr="000000"/>
            </a:solidFill>
          </a:endParaRPr>
        </a:p>
      </dgm:t>
    </dgm:pt>
    <dgm:pt modelId="{DF97544B-613F-4F63-810F-FDF8E905853E}" type="parTrans" cxnId="{C04A4A28-F08F-41F0-B3BA-3BB603819A1B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E3C4E941-2B66-4409-9D41-849B04D720A4}" type="sibTrans" cxnId="{C04A4A28-F08F-41F0-B3BA-3BB603819A1B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1B667356-142E-4DF7-9765-8910368949D6}" type="pres">
      <dgm:prSet presAssocID="{46DC9155-8474-4400-89E4-ADF5F0722407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BB45A24-AC9C-41DC-BC04-7DC018F5B69B}" type="pres">
      <dgm:prSet presAssocID="{46DC9155-8474-4400-89E4-ADF5F0722407}" presName="matrix" presStyleCnt="0"/>
      <dgm:spPr/>
    </dgm:pt>
    <dgm:pt modelId="{63EC1750-0AE9-475B-A482-19815B2BE793}" type="pres">
      <dgm:prSet presAssocID="{46DC9155-8474-4400-89E4-ADF5F0722407}" presName="tile1" presStyleLbl="node1" presStyleIdx="0" presStyleCnt="4" custLinFactNeighborY="269"/>
      <dgm:spPr/>
      <dgm:t>
        <a:bodyPr/>
        <a:lstStyle/>
        <a:p>
          <a:endParaRPr lang="en-US"/>
        </a:p>
      </dgm:t>
    </dgm:pt>
    <dgm:pt modelId="{9610BEF9-B395-4758-808D-DA24102600D4}" type="pres">
      <dgm:prSet presAssocID="{46DC9155-8474-4400-89E4-ADF5F0722407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208C77-E3D2-42C7-B030-335F303D2897}" type="pres">
      <dgm:prSet presAssocID="{46DC9155-8474-4400-89E4-ADF5F0722407}" presName="tile2" presStyleLbl="node1" presStyleIdx="1" presStyleCnt="4" custLinFactNeighborY="269"/>
      <dgm:spPr/>
      <dgm:t>
        <a:bodyPr/>
        <a:lstStyle/>
        <a:p>
          <a:endParaRPr lang="en-US"/>
        </a:p>
      </dgm:t>
    </dgm:pt>
    <dgm:pt modelId="{B236D58E-A6A0-494E-B9F2-64369454E235}" type="pres">
      <dgm:prSet presAssocID="{46DC9155-8474-4400-89E4-ADF5F0722407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0372B1F-1943-4112-9479-B2E23CD12CA4}" type="pres">
      <dgm:prSet presAssocID="{46DC9155-8474-4400-89E4-ADF5F0722407}" presName="tile3" presStyleLbl="node1" presStyleIdx="2" presStyleCnt="4"/>
      <dgm:spPr/>
      <dgm:t>
        <a:bodyPr/>
        <a:lstStyle/>
        <a:p>
          <a:endParaRPr lang="en-US"/>
        </a:p>
      </dgm:t>
    </dgm:pt>
    <dgm:pt modelId="{EB384E1B-F35C-43A5-979F-777D86FC5FA2}" type="pres">
      <dgm:prSet presAssocID="{46DC9155-8474-4400-89E4-ADF5F0722407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F93977-A796-4335-905C-F2DD5953CC66}" type="pres">
      <dgm:prSet presAssocID="{46DC9155-8474-4400-89E4-ADF5F0722407}" presName="tile4" presStyleLbl="node1" presStyleIdx="3" presStyleCnt="4" custLinFactNeighborY="269"/>
      <dgm:spPr/>
      <dgm:t>
        <a:bodyPr/>
        <a:lstStyle/>
        <a:p>
          <a:endParaRPr lang="en-US"/>
        </a:p>
      </dgm:t>
    </dgm:pt>
    <dgm:pt modelId="{DC8C0CD4-7803-4F85-9334-4D3CB4EA92E9}" type="pres">
      <dgm:prSet presAssocID="{46DC9155-8474-4400-89E4-ADF5F0722407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E5E9E3-E71A-4B9D-BE34-A6A2103F2476}" type="pres">
      <dgm:prSet presAssocID="{46DC9155-8474-4400-89E4-ADF5F0722407}" presName="centerTile" presStyleLbl="fgShp" presStyleIdx="0" presStyleCnt="1" custScaleX="135905" custScaleY="53719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15D21CCA-68F8-4EC6-AE9F-B30EB221224A}" type="presOf" srcId="{FFBFADA4-F32C-49DC-A645-F8B65A64C72E}" destId="{9610BEF9-B395-4758-808D-DA24102600D4}" srcOrd="1" destOrd="0" presId="urn:microsoft.com/office/officeart/2005/8/layout/matrix1"/>
    <dgm:cxn modelId="{B39D276F-83C8-4446-95D3-C3CD8367E39B}" type="presOf" srcId="{FFBFADA4-F32C-49DC-A645-F8B65A64C72E}" destId="{63EC1750-0AE9-475B-A482-19815B2BE793}" srcOrd="0" destOrd="0" presId="urn:microsoft.com/office/officeart/2005/8/layout/matrix1"/>
    <dgm:cxn modelId="{D2EE7EAB-3DE8-4F87-AABF-EC3026B31AE5}" type="presOf" srcId="{89D7684F-582E-4526-B5EA-1206939FC709}" destId="{3BF93977-A796-4335-905C-F2DD5953CC66}" srcOrd="0" destOrd="0" presId="urn:microsoft.com/office/officeart/2005/8/layout/matrix1"/>
    <dgm:cxn modelId="{CCED1202-88F9-4FEC-A73C-A03DF42496A0}" type="presOf" srcId="{7ADB04DE-F271-4D66-BA12-76DDEC3F6608}" destId="{8BE5E9E3-E71A-4B9D-BE34-A6A2103F2476}" srcOrd="0" destOrd="0" presId="urn:microsoft.com/office/officeart/2005/8/layout/matrix1"/>
    <dgm:cxn modelId="{BDB6AF78-29A9-463A-804D-CC8DB0A2221E}" type="presOf" srcId="{DA68EC43-C898-4ACF-AFD9-DAE1B20E6245}" destId="{B236D58E-A6A0-494E-B9F2-64369454E235}" srcOrd="1" destOrd="0" presId="urn:microsoft.com/office/officeart/2005/8/layout/matrix1"/>
    <dgm:cxn modelId="{27455EA3-65AF-4625-B65F-4A4AED04F1D8}" type="presOf" srcId="{46DC9155-8474-4400-89E4-ADF5F0722407}" destId="{1B667356-142E-4DF7-9765-8910368949D6}" srcOrd="0" destOrd="0" presId="urn:microsoft.com/office/officeart/2005/8/layout/matrix1"/>
    <dgm:cxn modelId="{54802B39-0E89-4248-9736-6A2BE54E61CD}" type="presOf" srcId="{4A3E3629-DF9E-4DB4-BF33-37A5AAD76B2E}" destId="{EB384E1B-F35C-43A5-979F-777D86FC5FA2}" srcOrd="1" destOrd="0" presId="urn:microsoft.com/office/officeart/2005/8/layout/matrix1"/>
    <dgm:cxn modelId="{C04A4A28-F08F-41F0-B3BA-3BB603819A1B}" srcId="{7ADB04DE-F271-4D66-BA12-76DDEC3F6608}" destId="{89D7684F-582E-4526-B5EA-1206939FC709}" srcOrd="3" destOrd="0" parTransId="{DF97544B-613F-4F63-810F-FDF8E905853E}" sibTransId="{E3C4E941-2B66-4409-9D41-849B04D720A4}"/>
    <dgm:cxn modelId="{B87691F4-8AC6-4E6C-A9C7-E77F82BF372F}" srcId="{7ADB04DE-F271-4D66-BA12-76DDEC3F6608}" destId="{DA68EC43-C898-4ACF-AFD9-DAE1B20E6245}" srcOrd="1" destOrd="0" parTransId="{F6D1FD6D-E437-441A-BD17-E43D52FB5371}" sibTransId="{1A9B3E03-911C-4064-9F04-7D9A30CDF19B}"/>
    <dgm:cxn modelId="{80CEF0C6-91CE-42AA-BAD7-AE96434EB9A8}" srcId="{7ADB04DE-F271-4D66-BA12-76DDEC3F6608}" destId="{FFBFADA4-F32C-49DC-A645-F8B65A64C72E}" srcOrd="0" destOrd="0" parTransId="{C86F8E3F-872B-43E2-B420-FF2E1C362238}" sibTransId="{5BDD0DF9-7695-430D-9A1E-E263B6744F9B}"/>
    <dgm:cxn modelId="{61092AD5-9CAF-4251-890F-C9BB971C1AFC}" srcId="{46DC9155-8474-4400-89E4-ADF5F0722407}" destId="{7ADB04DE-F271-4D66-BA12-76DDEC3F6608}" srcOrd="0" destOrd="0" parTransId="{34790701-2CD9-4047-AEFC-F0CD4509271F}" sibTransId="{31E88A9B-9D34-46DF-8F54-EF81D66419DF}"/>
    <dgm:cxn modelId="{A442374D-31D3-4EB7-AF8F-F725C5DCE27A}" srcId="{7ADB04DE-F271-4D66-BA12-76DDEC3F6608}" destId="{4A3E3629-DF9E-4DB4-BF33-37A5AAD76B2E}" srcOrd="2" destOrd="0" parTransId="{F215C08F-22C8-4E21-B489-EA6F25DD2F38}" sibTransId="{D32C299A-D04B-4BA8-95B1-8B406AE7DEBE}"/>
    <dgm:cxn modelId="{781BF9B7-CA5D-4152-A8AE-10B04D6C70A6}" type="presOf" srcId="{DA68EC43-C898-4ACF-AFD9-DAE1B20E6245}" destId="{7C208C77-E3D2-42C7-B030-335F303D2897}" srcOrd="0" destOrd="0" presId="urn:microsoft.com/office/officeart/2005/8/layout/matrix1"/>
    <dgm:cxn modelId="{EB892296-9453-4EB9-A9F9-22D980D78A6A}" type="presOf" srcId="{4A3E3629-DF9E-4DB4-BF33-37A5AAD76B2E}" destId="{10372B1F-1943-4112-9479-B2E23CD12CA4}" srcOrd="0" destOrd="0" presId="urn:microsoft.com/office/officeart/2005/8/layout/matrix1"/>
    <dgm:cxn modelId="{F0BB20F6-3589-4E5D-BFDF-67807F331CAC}" type="presOf" srcId="{89D7684F-582E-4526-B5EA-1206939FC709}" destId="{DC8C0CD4-7803-4F85-9334-4D3CB4EA92E9}" srcOrd="1" destOrd="0" presId="urn:microsoft.com/office/officeart/2005/8/layout/matrix1"/>
    <dgm:cxn modelId="{C3D90742-C623-4AE7-9A9F-E1C88C6C9A86}" type="presParOf" srcId="{1B667356-142E-4DF7-9765-8910368949D6}" destId="{5BB45A24-AC9C-41DC-BC04-7DC018F5B69B}" srcOrd="0" destOrd="0" presId="urn:microsoft.com/office/officeart/2005/8/layout/matrix1"/>
    <dgm:cxn modelId="{02439C9E-C39F-4C16-AC52-DCC581CB484D}" type="presParOf" srcId="{5BB45A24-AC9C-41DC-BC04-7DC018F5B69B}" destId="{63EC1750-0AE9-475B-A482-19815B2BE793}" srcOrd="0" destOrd="0" presId="urn:microsoft.com/office/officeart/2005/8/layout/matrix1"/>
    <dgm:cxn modelId="{644F4333-6B71-430C-8A3D-66BC9F1BDD9F}" type="presParOf" srcId="{5BB45A24-AC9C-41DC-BC04-7DC018F5B69B}" destId="{9610BEF9-B395-4758-808D-DA24102600D4}" srcOrd="1" destOrd="0" presId="urn:microsoft.com/office/officeart/2005/8/layout/matrix1"/>
    <dgm:cxn modelId="{FD736130-1CA6-4951-A5E4-4E7A6F555985}" type="presParOf" srcId="{5BB45A24-AC9C-41DC-BC04-7DC018F5B69B}" destId="{7C208C77-E3D2-42C7-B030-335F303D2897}" srcOrd="2" destOrd="0" presId="urn:microsoft.com/office/officeart/2005/8/layout/matrix1"/>
    <dgm:cxn modelId="{DF219EB8-D3C6-4CF2-9D8E-76707360C85C}" type="presParOf" srcId="{5BB45A24-AC9C-41DC-BC04-7DC018F5B69B}" destId="{B236D58E-A6A0-494E-B9F2-64369454E235}" srcOrd="3" destOrd="0" presId="urn:microsoft.com/office/officeart/2005/8/layout/matrix1"/>
    <dgm:cxn modelId="{8C6F6AC0-287F-4C7A-AD7C-57B3257CB043}" type="presParOf" srcId="{5BB45A24-AC9C-41DC-BC04-7DC018F5B69B}" destId="{10372B1F-1943-4112-9479-B2E23CD12CA4}" srcOrd="4" destOrd="0" presId="urn:microsoft.com/office/officeart/2005/8/layout/matrix1"/>
    <dgm:cxn modelId="{0BE43044-95C6-43D6-9AF5-9269FE7BD317}" type="presParOf" srcId="{5BB45A24-AC9C-41DC-BC04-7DC018F5B69B}" destId="{EB384E1B-F35C-43A5-979F-777D86FC5FA2}" srcOrd="5" destOrd="0" presId="urn:microsoft.com/office/officeart/2005/8/layout/matrix1"/>
    <dgm:cxn modelId="{9F911B47-5A86-4D04-8AD2-D3D9990B97E0}" type="presParOf" srcId="{5BB45A24-AC9C-41DC-BC04-7DC018F5B69B}" destId="{3BF93977-A796-4335-905C-F2DD5953CC66}" srcOrd="6" destOrd="0" presId="urn:microsoft.com/office/officeart/2005/8/layout/matrix1"/>
    <dgm:cxn modelId="{FA359596-40A3-484D-846B-A1C0CF6CF14E}" type="presParOf" srcId="{5BB45A24-AC9C-41DC-BC04-7DC018F5B69B}" destId="{DC8C0CD4-7803-4F85-9334-4D3CB4EA92E9}" srcOrd="7" destOrd="0" presId="urn:microsoft.com/office/officeart/2005/8/layout/matrix1"/>
    <dgm:cxn modelId="{157106BD-50B4-4503-80F1-EA23823F747B}" type="presParOf" srcId="{1B667356-142E-4DF7-9765-8910368949D6}" destId="{8BE5E9E3-E71A-4B9D-BE34-A6A2103F2476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EC1750-0AE9-475B-A482-19815B2BE793}">
      <dsp:nvSpPr>
        <dsp:cNvPr id="0" name=""/>
        <dsp:cNvSpPr/>
      </dsp:nvSpPr>
      <dsp:spPr>
        <a:xfrm rot="16200000">
          <a:off x="-151140" y="161111"/>
          <a:ext cx="3706721" cy="3404439"/>
        </a:xfrm>
        <a:prstGeom prst="round1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>
            <a:solidFill>
              <a:sysClr val="windowText" lastClr="000000"/>
            </a:solidFill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ysClr val="windowText" lastClr="000000"/>
              </a:solidFill>
            </a:rPr>
            <a:t>Foundational Study Skills </a:t>
          </a:r>
          <a:r>
            <a:rPr lang="en-US" sz="1200" kern="1200">
              <a:solidFill>
                <a:sysClr val="windowText" lastClr="000000"/>
              </a:solidFill>
            </a:rPr>
            <a:t>(strategies for comprehending and mastering concepts and skills)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/>
            </a:solidFill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solidFill>
              <a:sysClr val="windowText" lastClr="000000"/>
            </a:solidFill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solidFill>
              <a:sysClr val="windowText" lastClr="000000"/>
            </a:solidFill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solidFill>
              <a:sysClr val="windowText" lastClr="000000"/>
            </a:solidFill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solidFill>
              <a:sysClr val="windowText" lastClr="000000"/>
            </a:solidFill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solidFill>
              <a:sysClr val="windowText" lastClr="000000"/>
            </a:solidFill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solidFill>
              <a:sysClr val="windowText" lastClr="000000"/>
            </a:solidFill>
          </a:endParaRPr>
        </a:p>
      </dsp:txBody>
      <dsp:txXfrm rot="5400000">
        <a:off x="0" y="9971"/>
        <a:ext cx="3404439" cy="2780040"/>
      </dsp:txXfrm>
    </dsp:sp>
    <dsp:sp modelId="{7C208C77-E3D2-42C7-B030-335F303D2897}">
      <dsp:nvSpPr>
        <dsp:cNvPr id="0" name=""/>
        <dsp:cNvSpPr/>
      </dsp:nvSpPr>
      <dsp:spPr>
        <a:xfrm>
          <a:off x="3404439" y="9971"/>
          <a:ext cx="3404439" cy="3706721"/>
        </a:xfrm>
        <a:prstGeom prst="round1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solidFill>
              <a:sysClr val="windowText" lastClr="000000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Text" lastClr="000000"/>
              </a:solidFill>
            </a:rPr>
            <a:t>Motivation &amp; Personal Responsibility </a:t>
          </a:r>
          <a:br>
            <a:rPr lang="en-US" sz="1400" kern="1200">
              <a:solidFill>
                <a:sysClr val="windowText" lastClr="000000"/>
              </a:solidFill>
            </a:rPr>
          </a:br>
          <a:r>
            <a:rPr lang="en-US" sz="1400" kern="1200">
              <a:solidFill>
                <a:sysClr val="windowText" lastClr="000000"/>
              </a:solidFill>
            </a:rPr>
            <a:t>(Self-Regulation)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solidFill>
              <a:sysClr val="windowText" lastClr="000000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solidFill>
              <a:sysClr val="windowText" lastClr="000000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solidFill>
              <a:sysClr val="windowText" lastClr="000000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solidFill>
              <a:sysClr val="windowText" lastClr="000000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solidFill>
              <a:sysClr val="windowText" lastClr="000000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solidFill>
              <a:sysClr val="windowText" lastClr="000000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solidFill>
              <a:sysClr val="windowText" lastClr="000000"/>
            </a:solidFill>
          </a:endParaRPr>
        </a:p>
      </dsp:txBody>
      <dsp:txXfrm>
        <a:off x="3404439" y="9971"/>
        <a:ext cx="3404439" cy="2780040"/>
      </dsp:txXfrm>
    </dsp:sp>
    <dsp:sp modelId="{10372B1F-1943-4112-9479-B2E23CD12CA4}">
      <dsp:nvSpPr>
        <dsp:cNvPr id="0" name=""/>
        <dsp:cNvSpPr/>
      </dsp:nvSpPr>
      <dsp:spPr>
        <a:xfrm rot="10800000">
          <a:off x="0" y="3706721"/>
          <a:ext cx="3404439" cy="3706721"/>
        </a:xfrm>
        <a:prstGeom prst="round1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0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ysClr val="windowText" lastClr="000000"/>
              </a:solidFill>
            </a:rPr>
            <a:t>Awareness of One's Thinking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solidFill>
              <a:sysClr val="windowText" lastClr="000000"/>
            </a:solidFill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>
            <a:solidFill>
              <a:sysClr val="windowText" lastClr="000000"/>
            </a:solidFill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>
            <a:solidFill>
              <a:sysClr val="windowText" lastClr="000000"/>
            </a:solidFill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>
            <a:solidFill>
              <a:sysClr val="windowText" lastClr="000000"/>
            </a:solidFill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>
            <a:solidFill>
              <a:sysClr val="windowText" lastClr="000000"/>
            </a:solidFill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>
            <a:solidFill>
              <a:sysClr val="windowText" lastClr="000000"/>
            </a:solidFill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>
            <a:solidFill>
              <a:sysClr val="windowText" lastClr="000000"/>
            </a:solidFill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>
            <a:solidFill>
              <a:sysClr val="windowText" lastClr="000000"/>
            </a:solidFill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>
            <a:solidFill>
              <a:sysClr val="windowText" lastClr="000000"/>
            </a:solidFill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>
            <a:solidFill>
              <a:sysClr val="windowText" lastClr="000000"/>
            </a:solidFill>
          </a:endParaRPr>
        </a:p>
      </dsp:txBody>
      <dsp:txXfrm rot="10800000">
        <a:off x="0" y="4633401"/>
        <a:ext cx="3404439" cy="2780040"/>
      </dsp:txXfrm>
    </dsp:sp>
    <dsp:sp modelId="{3BF93977-A796-4335-905C-F2DD5953CC66}">
      <dsp:nvSpPr>
        <dsp:cNvPr id="0" name=""/>
        <dsp:cNvSpPr/>
      </dsp:nvSpPr>
      <dsp:spPr>
        <a:xfrm rot="5400000">
          <a:off x="3253298" y="3857861"/>
          <a:ext cx="3706721" cy="3404439"/>
        </a:xfrm>
        <a:prstGeom prst="round1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0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600" kern="1200">
              <a:solidFill>
                <a:sysClr val="windowText" lastClr="000000"/>
              </a:solidFill>
            </a:rPr>
            <a:t>Critical Thinking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1600" kern="1200">
            <a:solidFill>
              <a:sysClr val="windowText" lastClr="000000"/>
            </a:solidFill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1600" kern="1200">
            <a:solidFill>
              <a:sysClr val="windowText" lastClr="000000"/>
            </a:solidFill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1600" kern="1200">
            <a:solidFill>
              <a:sysClr val="windowText" lastClr="000000"/>
            </a:solidFill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1600" kern="1200">
            <a:solidFill>
              <a:sysClr val="windowText" lastClr="000000"/>
            </a:solidFill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1600" kern="1200">
            <a:solidFill>
              <a:sysClr val="windowText" lastClr="000000"/>
            </a:solidFill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1600" kern="1200">
            <a:solidFill>
              <a:sysClr val="windowText" lastClr="000000"/>
            </a:solidFill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1600" kern="1200">
            <a:solidFill>
              <a:sysClr val="windowText" lastClr="000000"/>
            </a:solidFill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1600" kern="1200">
            <a:solidFill>
              <a:sysClr val="windowText" lastClr="000000"/>
            </a:solidFill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1600" kern="1200">
            <a:solidFill>
              <a:sysClr val="windowText" lastClr="000000"/>
            </a:solidFill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1600" kern="1200">
            <a:solidFill>
              <a:sysClr val="windowText" lastClr="000000"/>
            </a:solidFill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1600" kern="1200">
            <a:solidFill>
              <a:sysClr val="windowText" lastClr="000000"/>
            </a:solidFill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1600" kern="1200">
            <a:solidFill>
              <a:sysClr val="windowText" lastClr="000000"/>
            </a:solidFill>
          </a:endParaRPr>
        </a:p>
      </dsp:txBody>
      <dsp:txXfrm rot="-5400000">
        <a:off x="3404439" y="4633400"/>
        <a:ext cx="3404439" cy="2780040"/>
      </dsp:txXfrm>
    </dsp:sp>
    <dsp:sp modelId="{8BE5E9E3-E71A-4B9D-BE34-A6A2103F2476}">
      <dsp:nvSpPr>
        <dsp:cNvPr id="0" name=""/>
        <dsp:cNvSpPr/>
      </dsp:nvSpPr>
      <dsp:spPr>
        <a:xfrm>
          <a:off x="2016398" y="3208917"/>
          <a:ext cx="2776082" cy="995606"/>
        </a:xfrm>
        <a:prstGeom prst="round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Text" lastClr="000000"/>
              </a:solidFill>
            </a:rPr>
            <a:t>Course Concept or Skill: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solidFill>
              <a:sysClr val="windowText" lastClr="000000"/>
            </a:solidFill>
          </a:endParaRPr>
        </a:p>
      </dsp:txBody>
      <dsp:txXfrm>
        <a:off x="2064999" y="3257518"/>
        <a:ext cx="2678880" cy="8984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Adams</dc:creator>
  <cp:lastModifiedBy>Kathryn Adams</cp:lastModifiedBy>
  <cp:revision>4</cp:revision>
  <cp:lastPrinted>2012-04-13T17:55:00Z</cp:lastPrinted>
  <dcterms:created xsi:type="dcterms:W3CDTF">2012-09-13T21:20:00Z</dcterms:created>
  <dcterms:modified xsi:type="dcterms:W3CDTF">2012-09-14T15:45:00Z</dcterms:modified>
</cp:coreProperties>
</file>