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88AEF" w14:textId="77777777" w:rsidR="00081219" w:rsidRDefault="00081219">
      <w:pPr>
        <w:rPr>
          <w:b/>
          <w:sz w:val="24"/>
          <w:szCs w:val="24"/>
        </w:rPr>
      </w:pPr>
    </w:p>
    <w:p w14:paraId="6446E3AA" w14:textId="2418F2F9" w:rsidR="00081219" w:rsidRPr="004B4A15" w:rsidRDefault="004B4A15">
      <w:pPr>
        <w:jc w:val="center"/>
        <w:rPr>
          <w:b/>
          <w:color w:val="FF0000"/>
          <w:sz w:val="28"/>
          <w:szCs w:val="28"/>
        </w:rPr>
      </w:pPr>
      <w:r w:rsidRPr="004B4A15">
        <w:rPr>
          <w:b/>
          <w:sz w:val="28"/>
          <w:szCs w:val="28"/>
        </w:rPr>
        <w:t>English for Moorpark College 2025 - 2026</w:t>
      </w:r>
    </w:p>
    <w:tbl>
      <w:tblPr>
        <w:tblStyle w:val="a6"/>
        <w:tblW w:w="109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620"/>
        <w:gridCol w:w="4860"/>
        <w:gridCol w:w="2250"/>
        <w:gridCol w:w="2250"/>
      </w:tblGrid>
      <w:tr w:rsidR="00081219" w14:paraId="56A43167" w14:textId="77777777" w:rsidTr="004B4A15">
        <w:trPr>
          <w:tblHeader/>
        </w:trPr>
        <w:tc>
          <w:tcPr>
            <w:tcW w:w="1620" w:type="dxa"/>
            <w:shd w:val="clear" w:color="auto" w:fill="BDD7EE"/>
          </w:tcPr>
          <w:p w14:paraId="0E98DFE1" w14:textId="77777777" w:rsidR="00081219" w:rsidRPr="004B4A15" w:rsidRDefault="004B4A15">
            <w:pPr>
              <w:rPr>
                <w:b/>
                <w:sz w:val="24"/>
                <w:szCs w:val="24"/>
              </w:rPr>
            </w:pPr>
            <w:r w:rsidRPr="004B4A15">
              <w:rPr>
                <w:b/>
                <w:sz w:val="24"/>
                <w:szCs w:val="24"/>
              </w:rPr>
              <w:t xml:space="preserve">C-ID and/or CCN (if applicable) </w:t>
            </w:r>
          </w:p>
        </w:tc>
        <w:tc>
          <w:tcPr>
            <w:tcW w:w="4860" w:type="dxa"/>
            <w:shd w:val="clear" w:color="auto" w:fill="BDD7EE"/>
          </w:tcPr>
          <w:p w14:paraId="27C5641F" w14:textId="30F8BB6D" w:rsidR="004B4A15" w:rsidRPr="004B4A15" w:rsidRDefault="004B4A15" w:rsidP="004B4A15">
            <w:pPr>
              <w:jc w:val="center"/>
              <w:rPr>
                <w:b/>
                <w:sz w:val="24"/>
                <w:szCs w:val="24"/>
              </w:rPr>
            </w:pPr>
            <w:r w:rsidRPr="004B4A15">
              <w:rPr>
                <w:b/>
                <w:sz w:val="24"/>
                <w:szCs w:val="24"/>
              </w:rPr>
              <w:t>Moorpark College</w:t>
            </w:r>
          </w:p>
          <w:p w14:paraId="19D17C87" w14:textId="46DE7484" w:rsidR="00081219" w:rsidRPr="004B4A15" w:rsidRDefault="004B4A15">
            <w:pPr>
              <w:rPr>
                <w:b/>
                <w:sz w:val="24"/>
                <w:szCs w:val="24"/>
              </w:rPr>
            </w:pPr>
            <w:r w:rsidRPr="004B4A15">
              <w:rPr>
                <w:b/>
                <w:sz w:val="24"/>
                <w:szCs w:val="24"/>
              </w:rPr>
              <w:t>English (ENGL) Course</w:t>
            </w:r>
          </w:p>
        </w:tc>
        <w:tc>
          <w:tcPr>
            <w:tcW w:w="2250" w:type="dxa"/>
            <w:shd w:val="clear" w:color="auto" w:fill="BDD7EE"/>
          </w:tcPr>
          <w:p w14:paraId="14A30CF4" w14:textId="493CBB78" w:rsidR="00081219" w:rsidRPr="004B4A15" w:rsidRDefault="004B4A15">
            <w:pPr>
              <w:rPr>
                <w:sz w:val="24"/>
                <w:szCs w:val="24"/>
              </w:rPr>
            </w:pPr>
            <w:r w:rsidRPr="004B4A15">
              <w:rPr>
                <w:b/>
                <w:sz w:val="24"/>
                <w:szCs w:val="24"/>
              </w:rPr>
              <w:t xml:space="preserve">Oxnard College Comparable Course </w:t>
            </w:r>
          </w:p>
        </w:tc>
        <w:tc>
          <w:tcPr>
            <w:tcW w:w="2250" w:type="dxa"/>
            <w:shd w:val="clear" w:color="auto" w:fill="BDD7EE"/>
          </w:tcPr>
          <w:p w14:paraId="4E34B22C" w14:textId="39517F4B" w:rsidR="00081219" w:rsidRPr="004B4A15" w:rsidRDefault="004B4A15">
            <w:pPr>
              <w:rPr>
                <w:sz w:val="24"/>
                <w:szCs w:val="24"/>
              </w:rPr>
            </w:pPr>
            <w:r w:rsidRPr="004B4A15">
              <w:rPr>
                <w:b/>
                <w:sz w:val="24"/>
                <w:szCs w:val="24"/>
              </w:rPr>
              <w:t>Ventura College Comparable Course</w:t>
            </w:r>
          </w:p>
        </w:tc>
      </w:tr>
      <w:tr w:rsidR="00081219" w14:paraId="19E0B643" w14:textId="77777777" w:rsidTr="004B4A15">
        <w:tc>
          <w:tcPr>
            <w:tcW w:w="1620" w:type="dxa"/>
          </w:tcPr>
          <w:p w14:paraId="74081A13" w14:textId="77777777" w:rsidR="00081219" w:rsidRPr="00E83820" w:rsidRDefault="004B4A15">
            <w:pPr>
              <w:rPr>
                <w:b/>
                <w:bCs/>
              </w:rPr>
            </w:pPr>
            <w:r w:rsidRPr="00E83820">
              <w:rPr>
                <w:b/>
                <w:bCs/>
              </w:rPr>
              <w:t xml:space="preserve">C-ID: </w:t>
            </w:r>
          </w:p>
          <w:p w14:paraId="75DD4D0D" w14:textId="77777777" w:rsidR="00081219" w:rsidRPr="004B4A15" w:rsidRDefault="004B4A15">
            <w:r w:rsidRPr="004B4A15">
              <w:t>ENGL 100</w:t>
            </w:r>
          </w:p>
          <w:p w14:paraId="45E1D931" w14:textId="77777777" w:rsidR="00081219" w:rsidRPr="00E83820" w:rsidRDefault="004B4A15">
            <w:pPr>
              <w:rPr>
                <w:b/>
                <w:bCs/>
              </w:rPr>
            </w:pPr>
            <w:r w:rsidRPr="00E83820">
              <w:rPr>
                <w:b/>
                <w:bCs/>
              </w:rPr>
              <w:t>CCN:</w:t>
            </w:r>
          </w:p>
          <w:p w14:paraId="0456152E" w14:textId="77777777" w:rsidR="00081219" w:rsidRPr="004B4A15" w:rsidRDefault="004B4A15">
            <w:r w:rsidRPr="004B4A15">
              <w:t>ENGL C1000</w:t>
            </w:r>
          </w:p>
          <w:p w14:paraId="75773A28" w14:textId="77777777" w:rsidR="00081219" w:rsidRPr="004B4A15" w:rsidRDefault="004B4A15">
            <w:r w:rsidRPr="004B4A15">
              <w:t>ENGL C1000H</w:t>
            </w:r>
          </w:p>
        </w:tc>
        <w:tc>
          <w:tcPr>
            <w:tcW w:w="4860" w:type="dxa"/>
            <w:shd w:val="clear" w:color="auto" w:fill="BDD7EE"/>
          </w:tcPr>
          <w:p w14:paraId="79FF166D" w14:textId="14C8B47B" w:rsidR="00081219" w:rsidRPr="004B4A15" w:rsidRDefault="004B4A15">
            <w:r w:rsidRPr="004B4A15">
              <w:t>ENGL C1000 Academic Reading and Writing (4 units)</w:t>
            </w:r>
          </w:p>
          <w:p w14:paraId="4A0C4437" w14:textId="77777777" w:rsidR="00081219" w:rsidRPr="004B4A15" w:rsidRDefault="004B4A15">
            <w:r w:rsidRPr="004B4A15">
              <w:t xml:space="preserve">OR </w:t>
            </w:r>
          </w:p>
          <w:p w14:paraId="53A1CC1E" w14:textId="646D6085" w:rsidR="00081219" w:rsidRPr="004B4A15" w:rsidRDefault="004B4A15">
            <w:r w:rsidRPr="004B4A15">
              <w:t>ENGL C1000H Academic Reading and Writing - Honors (4 units)</w:t>
            </w:r>
          </w:p>
        </w:tc>
        <w:tc>
          <w:tcPr>
            <w:tcW w:w="2250" w:type="dxa"/>
          </w:tcPr>
          <w:p w14:paraId="01208873" w14:textId="22B29B4E" w:rsidR="00081219" w:rsidRPr="004B4A15" w:rsidRDefault="004B4A15">
            <w:r w:rsidRPr="004B4A15">
              <w:t>ENGL C1000 (4 units)</w:t>
            </w:r>
          </w:p>
          <w:p w14:paraId="581F4651" w14:textId="77777777" w:rsidR="00081219" w:rsidRPr="004B4A15" w:rsidRDefault="004B4A15">
            <w:r w:rsidRPr="004B4A15">
              <w:t>OR</w:t>
            </w:r>
          </w:p>
          <w:p w14:paraId="42D98784" w14:textId="62A78485" w:rsidR="00081219" w:rsidRPr="004B4A15" w:rsidRDefault="004B4A15">
            <w:r w:rsidRPr="004B4A15">
              <w:t>ENGL C1000H (4 units)</w:t>
            </w:r>
          </w:p>
        </w:tc>
        <w:tc>
          <w:tcPr>
            <w:tcW w:w="2250" w:type="dxa"/>
          </w:tcPr>
          <w:p w14:paraId="2E309C16" w14:textId="6B1B304D" w:rsidR="00081219" w:rsidRPr="004B4A15" w:rsidRDefault="004B4A15">
            <w:r w:rsidRPr="004B4A15">
              <w:t>ENGL C1000 (4 units)</w:t>
            </w:r>
          </w:p>
        </w:tc>
      </w:tr>
      <w:tr w:rsidR="00081219" w14:paraId="60B177CF" w14:textId="77777777" w:rsidTr="004B4A15">
        <w:trPr>
          <w:trHeight w:val="1132"/>
        </w:trPr>
        <w:tc>
          <w:tcPr>
            <w:tcW w:w="1620" w:type="dxa"/>
          </w:tcPr>
          <w:p w14:paraId="7AB24F94" w14:textId="77777777" w:rsidR="00E83820" w:rsidRDefault="004B4A15">
            <w:r w:rsidRPr="004B4A15">
              <w:t xml:space="preserve">ENGL 110 </w:t>
            </w:r>
          </w:p>
          <w:p w14:paraId="5CBCD9A4" w14:textId="690EDFF3" w:rsidR="00081219" w:rsidRPr="004B4A15" w:rsidRDefault="004B4A15">
            <w:r w:rsidRPr="004B4A15">
              <w:t>AND</w:t>
            </w:r>
          </w:p>
          <w:p w14:paraId="53F65659" w14:textId="77777777" w:rsidR="00081219" w:rsidRPr="004B4A15" w:rsidRDefault="004B4A15">
            <w:r w:rsidRPr="004B4A15">
              <w:t>ENGL 120</w:t>
            </w:r>
          </w:p>
        </w:tc>
        <w:tc>
          <w:tcPr>
            <w:tcW w:w="4860" w:type="dxa"/>
            <w:shd w:val="clear" w:color="auto" w:fill="BDD7EE"/>
          </w:tcPr>
          <w:p w14:paraId="2C5B7225" w14:textId="77777777" w:rsidR="00081219" w:rsidRPr="004B4A15" w:rsidRDefault="004B4A15">
            <w:r w:rsidRPr="004B4A15">
              <w:t>ENGL M01B Literature: Critical Thinking and Composition (4 units)</w:t>
            </w:r>
          </w:p>
          <w:p w14:paraId="4B36B8CD" w14:textId="77777777" w:rsidR="00081219" w:rsidRPr="004B4A15" w:rsidRDefault="004B4A15">
            <w:r w:rsidRPr="004B4A15">
              <w:t>OR</w:t>
            </w:r>
          </w:p>
          <w:p w14:paraId="0D5C75A1" w14:textId="77777777" w:rsidR="00081219" w:rsidRPr="004B4A15" w:rsidRDefault="004B4A15">
            <w:r w:rsidRPr="004B4A15">
              <w:t>ENGL M01BH Honors Literature: Critical Thinking and Composition (4 units)</w:t>
            </w:r>
          </w:p>
        </w:tc>
        <w:tc>
          <w:tcPr>
            <w:tcW w:w="2250" w:type="dxa"/>
          </w:tcPr>
          <w:p w14:paraId="2F195D35" w14:textId="77777777" w:rsidR="00081219" w:rsidRPr="004B4A15" w:rsidRDefault="004B4A15">
            <w:r w:rsidRPr="004B4A15">
              <w:t>ENGL R102 (4 units)</w:t>
            </w:r>
          </w:p>
          <w:p w14:paraId="7B198B2C" w14:textId="77777777" w:rsidR="00081219" w:rsidRPr="004B4A15" w:rsidRDefault="004B4A15">
            <w:r w:rsidRPr="004B4A15">
              <w:t xml:space="preserve">OR </w:t>
            </w:r>
          </w:p>
          <w:p w14:paraId="1DFD1DC8" w14:textId="77777777" w:rsidR="00081219" w:rsidRPr="004B4A15" w:rsidRDefault="004B4A15">
            <w:r w:rsidRPr="004B4A15">
              <w:t>ENGL R102H (4 units)</w:t>
            </w:r>
          </w:p>
        </w:tc>
        <w:tc>
          <w:tcPr>
            <w:tcW w:w="2250" w:type="dxa"/>
          </w:tcPr>
          <w:p w14:paraId="126C52CF" w14:textId="77777777" w:rsidR="00081219" w:rsidRPr="004B4A15" w:rsidRDefault="004B4A15">
            <w:r w:rsidRPr="004B4A15">
              <w:t>ENGL V01B (4 units)</w:t>
            </w:r>
          </w:p>
        </w:tc>
      </w:tr>
      <w:tr w:rsidR="00081219" w14:paraId="3E756E5A" w14:textId="77777777" w:rsidTr="004B4A15">
        <w:tc>
          <w:tcPr>
            <w:tcW w:w="1620" w:type="dxa"/>
          </w:tcPr>
          <w:p w14:paraId="134E2B46" w14:textId="77777777" w:rsidR="00081219" w:rsidRPr="00E83820" w:rsidRDefault="004B4A15">
            <w:pPr>
              <w:rPr>
                <w:b/>
                <w:bCs/>
              </w:rPr>
            </w:pPr>
            <w:r w:rsidRPr="00E83820">
              <w:rPr>
                <w:b/>
                <w:bCs/>
              </w:rPr>
              <w:t xml:space="preserve">C-ID: </w:t>
            </w:r>
          </w:p>
          <w:p w14:paraId="38DEE58F" w14:textId="77777777" w:rsidR="00081219" w:rsidRPr="004B4A15" w:rsidRDefault="004B4A15">
            <w:r w:rsidRPr="004B4A15">
              <w:t>ENGL 105</w:t>
            </w:r>
          </w:p>
          <w:p w14:paraId="5A198394" w14:textId="77777777" w:rsidR="00081219" w:rsidRPr="00E83820" w:rsidRDefault="004B4A15">
            <w:pPr>
              <w:rPr>
                <w:b/>
                <w:bCs/>
              </w:rPr>
            </w:pPr>
            <w:r w:rsidRPr="00E83820">
              <w:rPr>
                <w:b/>
                <w:bCs/>
              </w:rPr>
              <w:t>CCN:</w:t>
            </w:r>
          </w:p>
          <w:p w14:paraId="1FD99C6F" w14:textId="77777777" w:rsidR="00081219" w:rsidRPr="004B4A15" w:rsidRDefault="004B4A15">
            <w:r w:rsidRPr="004B4A15">
              <w:t>ENGL C1001</w:t>
            </w:r>
          </w:p>
          <w:p w14:paraId="7A5315BA" w14:textId="77777777" w:rsidR="00081219" w:rsidRPr="004B4A15" w:rsidRDefault="004B4A15">
            <w:r w:rsidRPr="004B4A15">
              <w:t>ENGL C1001H</w:t>
            </w:r>
          </w:p>
        </w:tc>
        <w:tc>
          <w:tcPr>
            <w:tcW w:w="4860" w:type="dxa"/>
            <w:shd w:val="clear" w:color="auto" w:fill="BDD7EE"/>
          </w:tcPr>
          <w:p w14:paraId="607584BE" w14:textId="799C12AB" w:rsidR="00081219" w:rsidRPr="004B4A15" w:rsidRDefault="004B4A15">
            <w:r w:rsidRPr="004B4A15">
              <w:t>ENGL C1001 Critical Thinking and Reading (3 units)</w:t>
            </w:r>
          </w:p>
          <w:p w14:paraId="177256C0" w14:textId="77777777" w:rsidR="00081219" w:rsidRPr="004B4A15" w:rsidRDefault="004B4A15">
            <w:r w:rsidRPr="004B4A15">
              <w:t>OR</w:t>
            </w:r>
          </w:p>
          <w:p w14:paraId="1876C28B" w14:textId="316403E1" w:rsidR="00081219" w:rsidRPr="004B4A15" w:rsidRDefault="004B4A15">
            <w:r w:rsidRPr="004B4A15">
              <w:t>ENGL C1001H Critical Thinking and Reading - Honors (3 units)</w:t>
            </w:r>
          </w:p>
        </w:tc>
        <w:tc>
          <w:tcPr>
            <w:tcW w:w="2250" w:type="dxa"/>
          </w:tcPr>
          <w:p w14:paraId="1F120A37" w14:textId="53FECDA8" w:rsidR="00081219" w:rsidRPr="004B4A15" w:rsidRDefault="004B4A15">
            <w:r w:rsidRPr="004B4A15">
              <w:t xml:space="preserve">ENGL </w:t>
            </w:r>
            <w:r>
              <w:t>C1001</w:t>
            </w:r>
            <w:r w:rsidRPr="004B4A15">
              <w:t xml:space="preserve"> (3 units)</w:t>
            </w:r>
          </w:p>
        </w:tc>
        <w:tc>
          <w:tcPr>
            <w:tcW w:w="2250" w:type="dxa"/>
          </w:tcPr>
          <w:p w14:paraId="121EB0E8" w14:textId="0EC703DE" w:rsidR="00081219" w:rsidRPr="004B4A15" w:rsidRDefault="004B4A15">
            <w:r w:rsidRPr="004B4A15">
              <w:t>ENGL C1001 (3 units)</w:t>
            </w:r>
          </w:p>
        </w:tc>
      </w:tr>
      <w:tr w:rsidR="00081219" w14:paraId="74F9FF8D" w14:textId="77777777" w:rsidTr="004B4A15">
        <w:tc>
          <w:tcPr>
            <w:tcW w:w="1620" w:type="dxa"/>
          </w:tcPr>
          <w:p w14:paraId="3A1743C5" w14:textId="77777777" w:rsidR="00081219" w:rsidRPr="004B4A15" w:rsidRDefault="00081219"/>
        </w:tc>
        <w:tc>
          <w:tcPr>
            <w:tcW w:w="4860" w:type="dxa"/>
            <w:shd w:val="clear" w:color="auto" w:fill="BDD7EE"/>
          </w:tcPr>
          <w:p w14:paraId="298FA493" w14:textId="77777777" w:rsidR="00081219" w:rsidRPr="004B4A15" w:rsidRDefault="004B4A15">
            <w:r w:rsidRPr="004B4A15">
              <w:t>ENGL M02 Introduction to College Writing  (3 units)</w:t>
            </w:r>
          </w:p>
        </w:tc>
        <w:tc>
          <w:tcPr>
            <w:tcW w:w="2250" w:type="dxa"/>
          </w:tcPr>
          <w:p w14:paraId="06A9643D" w14:textId="77777777" w:rsidR="00081219" w:rsidRPr="004B4A15" w:rsidRDefault="004B4A15">
            <w:r w:rsidRPr="004B4A15">
              <w:t>ESL R100 (4 units)</w:t>
            </w:r>
          </w:p>
        </w:tc>
        <w:tc>
          <w:tcPr>
            <w:tcW w:w="2250" w:type="dxa"/>
          </w:tcPr>
          <w:p w14:paraId="2B771A8E" w14:textId="77777777" w:rsidR="00081219" w:rsidRPr="004B4A15" w:rsidRDefault="004B4A15">
            <w:r w:rsidRPr="004B4A15">
              <w:t>ENGL V02 (5 units)</w:t>
            </w:r>
          </w:p>
          <w:p w14:paraId="13427B60" w14:textId="77777777" w:rsidR="00081219" w:rsidRPr="004B4A15" w:rsidRDefault="004B4A15">
            <w:r w:rsidRPr="004B4A15">
              <w:t>OR</w:t>
            </w:r>
          </w:p>
          <w:p w14:paraId="7883D7C8" w14:textId="77777777" w:rsidR="00081219" w:rsidRPr="004B4A15" w:rsidRDefault="004B4A15">
            <w:r w:rsidRPr="004B4A15">
              <w:t>ENGM V02 (5 units)</w:t>
            </w:r>
          </w:p>
        </w:tc>
      </w:tr>
      <w:tr w:rsidR="00081219" w14:paraId="0A09643D" w14:textId="77777777" w:rsidTr="004B4A15">
        <w:tc>
          <w:tcPr>
            <w:tcW w:w="1620" w:type="dxa"/>
          </w:tcPr>
          <w:p w14:paraId="35CDB3A4" w14:textId="77777777" w:rsidR="00081219" w:rsidRPr="004B4A15" w:rsidRDefault="00081219"/>
        </w:tc>
        <w:tc>
          <w:tcPr>
            <w:tcW w:w="4860" w:type="dxa"/>
            <w:shd w:val="clear" w:color="auto" w:fill="BDD7EE"/>
          </w:tcPr>
          <w:p w14:paraId="2F717851" w14:textId="77777777" w:rsidR="00081219" w:rsidRPr="004B4A15" w:rsidRDefault="004B4A15">
            <w:bookmarkStart w:id="0" w:name="_heading=h.30j0zll" w:colFirst="0" w:colLast="0"/>
            <w:bookmarkEnd w:id="0"/>
            <w:r w:rsidRPr="004B4A15">
              <w:t>ENGL M03 Writing Skills (3 units)</w:t>
            </w:r>
          </w:p>
        </w:tc>
        <w:tc>
          <w:tcPr>
            <w:tcW w:w="2250" w:type="dxa"/>
          </w:tcPr>
          <w:p w14:paraId="2F2177D2" w14:textId="77777777" w:rsidR="00081219" w:rsidRPr="004B4A15" w:rsidRDefault="004B4A15">
            <w:pPr>
              <w:rPr>
                <w:highlight w:val="white"/>
              </w:rPr>
            </w:pPr>
            <w:r w:rsidRPr="004B4A15">
              <w:rPr>
                <w:highlight w:val="white"/>
              </w:rPr>
              <w:t>ESL R086 (4 units)</w:t>
            </w:r>
          </w:p>
        </w:tc>
        <w:tc>
          <w:tcPr>
            <w:tcW w:w="2250" w:type="dxa"/>
          </w:tcPr>
          <w:p w14:paraId="31FE7634" w14:textId="77777777" w:rsidR="00081219" w:rsidRPr="004B4A15" w:rsidRDefault="004B4A15">
            <w:r w:rsidRPr="004B4A15">
              <w:t>ENGM V03 (5 units)</w:t>
            </w:r>
          </w:p>
        </w:tc>
      </w:tr>
      <w:tr w:rsidR="00081219" w14:paraId="5FB0F134" w14:textId="77777777" w:rsidTr="004B4A15">
        <w:tc>
          <w:tcPr>
            <w:tcW w:w="1620" w:type="dxa"/>
          </w:tcPr>
          <w:p w14:paraId="2557263E" w14:textId="77777777" w:rsidR="00081219" w:rsidRPr="004B4A15" w:rsidRDefault="004B4A15">
            <w:r w:rsidRPr="004B4A15">
              <w:t>ENGL 200</w:t>
            </w:r>
          </w:p>
        </w:tc>
        <w:tc>
          <w:tcPr>
            <w:tcW w:w="4860" w:type="dxa"/>
            <w:shd w:val="clear" w:color="auto" w:fill="BDD7EE"/>
          </w:tcPr>
          <w:p w14:paraId="1B62E733" w14:textId="77777777" w:rsidR="00081219" w:rsidRPr="004B4A15" w:rsidRDefault="004B4A15">
            <w:r w:rsidRPr="004B4A15">
              <w:t>ENGL M10A Creative Writing  (3 units)</w:t>
            </w:r>
          </w:p>
        </w:tc>
        <w:tc>
          <w:tcPr>
            <w:tcW w:w="2250" w:type="dxa"/>
          </w:tcPr>
          <w:p w14:paraId="3C4C5EBA" w14:textId="77777777" w:rsidR="00081219" w:rsidRPr="004B4A15" w:rsidRDefault="004B4A15">
            <w:r w:rsidRPr="004B4A15">
              <w:t>ENGL R103 (3 units)</w:t>
            </w:r>
          </w:p>
        </w:tc>
        <w:tc>
          <w:tcPr>
            <w:tcW w:w="2250" w:type="dxa"/>
          </w:tcPr>
          <w:p w14:paraId="58DADF2F" w14:textId="77777777" w:rsidR="00081219" w:rsidRPr="004B4A15" w:rsidRDefault="004B4A15">
            <w:r w:rsidRPr="004B4A15">
              <w:t>ENGL V10 (3 units)</w:t>
            </w:r>
          </w:p>
        </w:tc>
      </w:tr>
      <w:tr w:rsidR="00081219" w14:paraId="7B06E908" w14:textId="77777777" w:rsidTr="004B4A15">
        <w:tc>
          <w:tcPr>
            <w:tcW w:w="1620" w:type="dxa"/>
          </w:tcPr>
          <w:p w14:paraId="22223DA5" w14:textId="77777777" w:rsidR="00081219" w:rsidRPr="004B4A15" w:rsidRDefault="00081219"/>
        </w:tc>
        <w:tc>
          <w:tcPr>
            <w:tcW w:w="4860" w:type="dxa"/>
            <w:shd w:val="clear" w:color="auto" w:fill="BDD7EE"/>
          </w:tcPr>
          <w:p w14:paraId="16A3B00C" w14:textId="77777777" w:rsidR="00081219" w:rsidRPr="004B4A15" w:rsidRDefault="004B4A15">
            <w:r w:rsidRPr="004B4A15">
              <w:t>ENGL M10B Advanced Creative Writing  (3 units)</w:t>
            </w:r>
          </w:p>
        </w:tc>
        <w:tc>
          <w:tcPr>
            <w:tcW w:w="2250" w:type="dxa"/>
          </w:tcPr>
          <w:p w14:paraId="20A56C51" w14:textId="77777777" w:rsidR="00081219" w:rsidRPr="004B4A15" w:rsidRDefault="004B4A15">
            <w:r w:rsidRPr="004B4A15">
              <w:t>ENGL R127 (3 units)</w:t>
            </w:r>
          </w:p>
        </w:tc>
        <w:tc>
          <w:tcPr>
            <w:tcW w:w="2250" w:type="dxa"/>
          </w:tcPr>
          <w:p w14:paraId="05391C7F" w14:textId="77777777" w:rsidR="00081219" w:rsidRPr="004B4A15" w:rsidRDefault="004B4A15">
            <w:r w:rsidRPr="004B4A15">
              <w:t>ENGL V11A (3 units)</w:t>
            </w:r>
          </w:p>
        </w:tc>
      </w:tr>
      <w:tr w:rsidR="00081219" w14:paraId="0170F4C8" w14:textId="77777777" w:rsidTr="004B4A15">
        <w:tc>
          <w:tcPr>
            <w:tcW w:w="1620" w:type="dxa"/>
          </w:tcPr>
          <w:p w14:paraId="5326E140" w14:textId="77777777" w:rsidR="00081219" w:rsidRPr="004B4A15" w:rsidRDefault="004B4A15">
            <w:r w:rsidRPr="004B4A15">
              <w:t>ENGL 130</w:t>
            </w:r>
          </w:p>
        </w:tc>
        <w:tc>
          <w:tcPr>
            <w:tcW w:w="4860" w:type="dxa"/>
            <w:shd w:val="clear" w:color="auto" w:fill="BDD7EE"/>
          </w:tcPr>
          <w:p w14:paraId="159C2C25" w14:textId="77777777" w:rsidR="00081219" w:rsidRPr="004B4A15" w:rsidRDefault="004B4A15">
            <w:r w:rsidRPr="004B4A15">
              <w:t>ENGL M13A Survey of American Literature  I (3 units)</w:t>
            </w:r>
          </w:p>
        </w:tc>
        <w:tc>
          <w:tcPr>
            <w:tcW w:w="2250" w:type="dxa"/>
          </w:tcPr>
          <w:p w14:paraId="23563D64" w14:textId="77777777" w:rsidR="00081219" w:rsidRPr="004B4A15" w:rsidRDefault="004B4A15">
            <w:r w:rsidRPr="004B4A15">
              <w:t>ENGL R107 (3 units)</w:t>
            </w:r>
          </w:p>
        </w:tc>
        <w:tc>
          <w:tcPr>
            <w:tcW w:w="2250" w:type="dxa"/>
          </w:tcPr>
          <w:p w14:paraId="3E7DF6C7" w14:textId="77777777" w:rsidR="00081219" w:rsidRPr="004B4A15" w:rsidRDefault="004B4A15">
            <w:r w:rsidRPr="004B4A15">
              <w:t>ENGL V22A (3 units)</w:t>
            </w:r>
          </w:p>
        </w:tc>
      </w:tr>
      <w:tr w:rsidR="00081219" w14:paraId="09CC1B7F" w14:textId="77777777" w:rsidTr="004B4A15">
        <w:tc>
          <w:tcPr>
            <w:tcW w:w="1620" w:type="dxa"/>
          </w:tcPr>
          <w:p w14:paraId="656B50E1" w14:textId="77777777" w:rsidR="00081219" w:rsidRPr="004B4A15" w:rsidRDefault="004B4A15">
            <w:r w:rsidRPr="004B4A15">
              <w:t>ENGL 135</w:t>
            </w:r>
          </w:p>
        </w:tc>
        <w:tc>
          <w:tcPr>
            <w:tcW w:w="4860" w:type="dxa"/>
            <w:shd w:val="clear" w:color="auto" w:fill="BDD7EE"/>
          </w:tcPr>
          <w:p w14:paraId="610AB8BB" w14:textId="77777777" w:rsidR="00081219" w:rsidRPr="004B4A15" w:rsidRDefault="004B4A15">
            <w:r w:rsidRPr="004B4A15">
              <w:t>ENGL M13B Survey of American Literature  II (3 units)</w:t>
            </w:r>
          </w:p>
        </w:tc>
        <w:tc>
          <w:tcPr>
            <w:tcW w:w="2250" w:type="dxa"/>
          </w:tcPr>
          <w:p w14:paraId="735DBFF0" w14:textId="77777777" w:rsidR="00081219" w:rsidRPr="004B4A15" w:rsidRDefault="004B4A15">
            <w:r w:rsidRPr="004B4A15">
              <w:t>ENGL R108 (3 units)</w:t>
            </w:r>
          </w:p>
        </w:tc>
        <w:tc>
          <w:tcPr>
            <w:tcW w:w="2250" w:type="dxa"/>
          </w:tcPr>
          <w:p w14:paraId="6E994A81" w14:textId="77777777" w:rsidR="00081219" w:rsidRPr="004B4A15" w:rsidRDefault="004B4A15">
            <w:r w:rsidRPr="004B4A15">
              <w:t>ENGL V22B (3 units)</w:t>
            </w:r>
          </w:p>
        </w:tc>
      </w:tr>
      <w:tr w:rsidR="00081219" w14:paraId="7696E978" w14:textId="77777777" w:rsidTr="004B4A15">
        <w:tc>
          <w:tcPr>
            <w:tcW w:w="1620" w:type="dxa"/>
          </w:tcPr>
          <w:p w14:paraId="76478883" w14:textId="77777777" w:rsidR="00081219" w:rsidRPr="004B4A15" w:rsidRDefault="00081219"/>
        </w:tc>
        <w:tc>
          <w:tcPr>
            <w:tcW w:w="4860" w:type="dxa"/>
            <w:shd w:val="clear" w:color="auto" w:fill="BDD7EE"/>
          </w:tcPr>
          <w:p w14:paraId="314CFE54" w14:textId="77777777" w:rsidR="00081219" w:rsidRPr="004B4A15" w:rsidRDefault="004B4A15">
            <w:r w:rsidRPr="004B4A15">
              <w:t>ENGL M14 Introduction to Poetry (3 units)</w:t>
            </w:r>
          </w:p>
        </w:tc>
        <w:tc>
          <w:tcPr>
            <w:tcW w:w="2250" w:type="dxa"/>
          </w:tcPr>
          <w:p w14:paraId="71C5B65A" w14:textId="77777777" w:rsidR="00081219" w:rsidRPr="004B4A15" w:rsidRDefault="004B4A15">
            <w:r w:rsidRPr="004B4A15">
              <w:t>No comparable course</w:t>
            </w:r>
          </w:p>
        </w:tc>
        <w:tc>
          <w:tcPr>
            <w:tcW w:w="2250" w:type="dxa"/>
          </w:tcPr>
          <w:p w14:paraId="48F192BB" w14:textId="77777777" w:rsidR="00081219" w:rsidRPr="004B4A15" w:rsidRDefault="004B4A15">
            <w:r w:rsidRPr="004B4A15">
              <w:t>ENGL V15 (3 units)</w:t>
            </w:r>
          </w:p>
        </w:tc>
      </w:tr>
      <w:tr w:rsidR="00081219" w14:paraId="0A591DE9" w14:textId="77777777" w:rsidTr="004B4A15">
        <w:tc>
          <w:tcPr>
            <w:tcW w:w="1620" w:type="dxa"/>
          </w:tcPr>
          <w:p w14:paraId="1687A31F" w14:textId="77777777" w:rsidR="00081219" w:rsidRPr="004B4A15" w:rsidRDefault="004B4A15">
            <w:r w:rsidRPr="004B4A15">
              <w:t>ENGL 160</w:t>
            </w:r>
          </w:p>
        </w:tc>
        <w:tc>
          <w:tcPr>
            <w:tcW w:w="4860" w:type="dxa"/>
            <w:shd w:val="clear" w:color="auto" w:fill="BDD7EE"/>
          </w:tcPr>
          <w:p w14:paraId="6C899FEB" w14:textId="77777777" w:rsidR="00081219" w:rsidRPr="004B4A15" w:rsidRDefault="004B4A15">
            <w:r w:rsidRPr="004B4A15">
              <w:t>ENGL M15A Survey of English Literature I (3 units)</w:t>
            </w:r>
          </w:p>
        </w:tc>
        <w:tc>
          <w:tcPr>
            <w:tcW w:w="2250" w:type="dxa"/>
          </w:tcPr>
          <w:p w14:paraId="76C8FB65" w14:textId="77777777" w:rsidR="00081219" w:rsidRPr="004B4A15" w:rsidRDefault="004B4A15">
            <w:r w:rsidRPr="004B4A15">
              <w:t>ENGL R104 (3 units)</w:t>
            </w:r>
          </w:p>
        </w:tc>
        <w:tc>
          <w:tcPr>
            <w:tcW w:w="2250" w:type="dxa"/>
          </w:tcPr>
          <w:p w14:paraId="176149CE" w14:textId="77777777" w:rsidR="00081219" w:rsidRPr="004B4A15" w:rsidRDefault="004B4A15">
            <w:r w:rsidRPr="004B4A15">
              <w:t>ENGL V21A (3 units)</w:t>
            </w:r>
          </w:p>
        </w:tc>
      </w:tr>
      <w:tr w:rsidR="00081219" w14:paraId="6A7C49D5" w14:textId="77777777" w:rsidTr="004B4A15">
        <w:tc>
          <w:tcPr>
            <w:tcW w:w="1620" w:type="dxa"/>
          </w:tcPr>
          <w:p w14:paraId="17DD1E5B" w14:textId="77777777" w:rsidR="00081219" w:rsidRPr="004B4A15" w:rsidRDefault="004B4A15">
            <w:r w:rsidRPr="004B4A15">
              <w:t>ENGL 165</w:t>
            </w:r>
          </w:p>
        </w:tc>
        <w:tc>
          <w:tcPr>
            <w:tcW w:w="4860" w:type="dxa"/>
            <w:shd w:val="clear" w:color="auto" w:fill="BDD7EE"/>
          </w:tcPr>
          <w:p w14:paraId="18E25111" w14:textId="77777777" w:rsidR="00081219" w:rsidRPr="004B4A15" w:rsidRDefault="004B4A15">
            <w:r w:rsidRPr="004B4A15">
              <w:t>ENGL M15B Survey of English Literature II (3 units)</w:t>
            </w:r>
          </w:p>
        </w:tc>
        <w:tc>
          <w:tcPr>
            <w:tcW w:w="2250" w:type="dxa"/>
          </w:tcPr>
          <w:p w14:paraId="3D4CC202" w14:textId="77777777" w:rsidR="00081219" w:rsidRPr="004B4A15" w:rsidRDefault="004B4A15">
            <w:r w:rsidRPr="004B4A15">
              <w:t>ENGL R105 (3 units)</w:t>
            </w:r>
          </w:p>
        </w:tc>
        <w:tc>
          <w:tcPr>
            <w:tcW w:w="2250" w:type="dxa"/>
          </w:tcPr>
          <w:p w14:paraId="44BB8F7B" w14:textId="77777777" w:rsidR="00081219" w:rsidRPr="004B4A15" w:rsidRDefault="004B4A15">
            <w:r w:rsidRPr="004B4A15">
              <w:t>ENGL V21B (3 units)</w:t>
            </w:r>
          </w:p>
        </w:tc>
      </w:tr>
      <w:tr w:rsidR="00081219" w14:paraId="2D784310" w14:textId="77777777" w:rsidTr="004B4A15">
        <w:tc>
          <w:tcPr>
            <w:tcW w:w="1620" w:type="dxa"/>
          </w:tcPr>
          <w:p w14:paraId="3D295CA7" w14:textId="77777777" w:rsidR="00081219" w:rsidRPr="004B4A15" w:rsidRDefault="00081219"/>
        </w:tc>
        <w:tc>
          <w:tcPr>
            <w:tcW w:w="4860" w:type="dxa"/>
            <w:shd w:val="clear" w:color="auto" w:fill="BDD7EE"/>
          </w:tcPr>
          <w:p w14:paraId="76D43833" w14:textId="77777777" w:rsidR="00081219" w:rsidRPr="004B4A15" w:rsidRDefault="004B4A15">
            <w:r w:rsidRPr="004B4A15">
              <w:t>ENGL M16 Introduction to Fiction (3 units)</w:t>
            </w:r>
          </w:p>
        </w:tc>
        <w:tc>
          <w:tcPr>
            <w:tcW w:w="2250" w:type="dxa"/>
          </w:tcPr>
          <w:p w14:paraId="467CEBF2" w14:textId="77777777" w:rsidR="00081219" w:rsidRPr="004B4A15" w:rsidRDefault="004B4A15">
            <w:r w:rsidRPr="004B4A15">
              <w:t>No comparable course</w:t>
            </w:r>
          </w:p>
        </w:tc>
        <w:tc>
          <w:tcPr>
            <w:tcW w:w="2250" w:type="dxa"/>
          </w:tcPr>
          <w:p w14:paraId="417480A6" w14:textId="77777777" w:rsidR="00081219" w:rsidRPr="004B4A15" w:rsidRDefault="004B4A15">
            <w:r w:rsidRPr="004B4A15">
              <w:t>ENGL V16 (3 units)</w:t>
            </w:r>
          </w:p>
        </w:tc>
      </w:tr>
      <w:tr w:rsidR="00081219" w14:paraId="520C0F20" w14:textId="77777777" w:rsidTr="004B4A15">
        <w:tc>
          <w:tcPr>
            <w:tcW w:w="1620" w:type="dxa"/>
          </w:tcPr>
          <w:p w14:paraId="79B17FB8" w14:textId="77777777" w:rsidR="00081219" w:rsidRPr="004B4A15" w:rsidRDefault="00081219"/>
        </w:tc>
        <w:tc>
          <w:tcPr>
            <w:tcW w:w="4860" w:type="dxa"/>
            <w:shd w:val="clear" w:color="auto" w:fill="BDD7EE"/>
          </w:tcPr>
          <w:p w14:paraId="297DBDEA" w14:textId="77777777" w:rsidR="00081219" w:rsidRPr="004B4A15" w:rsidRDefault="004B4A15">
            <w:r w:rsidRPr="004B4A15">
              <w:t>ENGL M17 Shakespeare (3 units)</w:t>
            </w:r>
          </w:p>
        </w:tc>
        <w:tc>
          <w:tcPr>
            <w:tcW w:w="2250" w:type="dxa"/>
          </w:tcPr>
          <w:p w14:paraId="57EB8E73" w14:textId="77777777" w:rsidR="00081219" w:rsidRPr="004B4A15" w:rsidRDefault="004B4A15">
            <w:r w:rsidRPr="004B4A15">
              <w:t>ENGL R111 (3 units)</w:t>
            </w:r>
          </w:p>
        </w:tc>
        <w:tc>
          <w:tcPr>
            <w:tcW w:w="2250" w:type="dxa"/>
          </w:tcPr>
          <w:p w14:paraId="02C4C6D2" w14:textId="77777777" w:rsidR="00081219" w:rsidRPr="004B4A15" w:rsidRDefault="004B4A15">
            <w:r w:rsidRPr="004B4A15">
              <w:t>ENGL V26 (3 units)</w:t>
            </w:r>
          </w:p>
        </w:tc>
      </w:tr>
      <w:tr w:rsidR="00081219" w14:paraId="487ED0FE" w14:textId="77777777" w:rsidTr="004B4A15">
        <w:tc>
          <w:tcPr>
            <w:tcW w:w="1620" w:type="dxa"/>
          </w:tcPr>
          <w:p w14:paraId="33AD183E" w14:textId="77777777" w:rsidR="00081219" w:rsidRPr="004B4A15" w:rsidRDefault="00081219"/>
        </w:tc>
        <w:tc>
          <w:tcPr>
            <w:tcW w:w="4860" w:type="dxa"/>
            <w:shd w:val="clear" w:color="auto" w:fill="BDD7EE"/>
          </w:tcPr>
          <w:p w14:paraId="1287D64C" w14:textId="77777777" w:rsidR="00081219" w:rsidRPr="004B4A15" w:rsidRDefault="004B4A15">
            <w:r w:rsidRPr="004B4A15">
              <w:t>ENGL M20 Introduction to Drama (3 units)</w:t>
            </w:r>
          </w:p>
        </w:tc>
        <w:tc>
          <w:tcPr>
            <w:tcW w:w="2250" w:type="dxa"/>
          </w:tcPr>
          <w:p w14:paraId="0034D7F0" w14:textId="77777777" w:rsidR="00081219" w:rsidRPr="004B4A15" w:rsidRDefault="004B4A15">
            <w:r w:rsidRPr="004B4A15">
              <w:t>No comparable course</w:t>
            </w:r>
          </w:p>
        </w:tc>
        <w:tc>
          <w:tcPr>
            <w:tcW w:w="2250" w:type="dxa"/>
          </w:tcPr>
          <w:p w14:paraId="064CB9C1" w14:textId="77777777" w:rsidR="00081219" w:rsidRPr="004B4A15" w:rsidRDefault="004B4A15">
            <w:r w:rsidRPr="004B4A15">
              <w:t>ENGL V23 (3 units)</w:t>
            </w:r>
          </w:p>
        </w:tc>
      </w:tr>
      <w:tr w:rsidR="00081219" w14:paraId="222FDED8" w14:textId="77777777" w:rsidTr="004B4A15">
        <w:tc>
          <w:tcPr>
            <w:tcW w:w="1620" w:type="dxa"/>
          </w:tcPr>
          <w:p w14:paraId="44248B1B" w14:textId="77777777" w:rsidR="00081219" w:rsidRPr="004B4A15" w:rsidRDefault="00081219"/>
        </w:tc>
        <w:tc>
          <w:tcPr>
            <w:tcW w:w="4860" w:type="dxa"/>
            <w:shd w:val="clear" w:color="auto" w:fill="BDD7EE"/>
          </w:tcPr>
          <w:p w14:paraId="48F974E8" w14:textId="77777777" w:rsidR="00081219" w:rsidRPr="004B4A15" w:rsidRDefault="004B4A15">
            <w:r w:rsidRPr="004B4A15">
              <w:t>ENGL M29A The Bible as Literature (Old Testament) (3 units)</w:t>
            </w:r>
          </w:p>
        </w:tc>
        <w:tc>
          <w:tcPr>
            <w:tcW w:w="2250" w:type="dxa"/>
          </w:tcPr>
          <w:p w14:paraId="2506C9EA" w14:textId="77777777" w:rsidR="00081219" w:rsidRPr="004B4A15" w:rsidRDefault="004B4A15">
            <w:r w:rsidRPr="004B4A15">
              <w:t>No comparable course</w:t>
            </w:r>
          </w:p>
        </w:tc>
        <w:tc>
          <w:tcPr>
            <w:tcW w:w="2250" w:type="dxa"/>
          </w:tcPr>
          <w:p w14:paraId="107CE37D" w14:textId="77777777" w:rsidR="00081219" w:rsidRPr="004B4A15" w:rsidRDefault="004B4A15">
            <w:r w:rsidRPr="004B4A15">
              <w:t>No comparable course</w:t>
            </w:r>
          </w:p>
        </w:tc>
      </w:tr>
      <w:tr w:rsidR="00081219" w14:paraId="7E49AAB0" w14:textId="77777777" w:rsidTr="004B4A15">
        <w:tc>
          <w:tcPr>
            <w:tcW w:w="1620" w:type="dxa"/>
          </w:tcPr>
          <w:p w14:paraId="2184D34C" w14:textId="77777777" w:rsidR="00081219" w:rsidRPr="004B4A15" w:rsidRDefault="00081219"/>
        </w:tc>
        <w:tc>
          <w:tcPr>
            <w:tcW w:w="4860" w:type="dxa"/>
            <w:shd w:val="clear" w:color="auto" w:fill="BDD7EE"/>
          </w:tcPr>
          <w:p w14:paraId="7FAAC161" w14:textId="77777777" w:rsidR="00081219" w:rsidRPr="004B4A15" w:rsidRDefault="004B4A15">
            <w:r w:rsidRPr="004B4A15">
              <w:t>ENGL M29B The Bible as Literature (New Testament) (3 units)</w:t>
            </w:r>
          </w:p>
        </w:tc>
        <w:tc>
          <w:tcPr>
            <w:tcW w:w="2250" w:type="dxa"/>
          </w:tcPr>
          <w:p w14:paraId="54C99DF9" w14:textId="77777777" w:rsidR="00081219" w:rsidRPr="004B4A15" w:rsidRDefault="004B4A15">
            <w:r w:rsidRPr="004B4A15">
              <w:t>No comparable course</w:t>
            </w:r>
          </w:p>
        </w:tc>
        <w:tc>
          <w:tcPr>
            <w:tcW w:w="2250" w:type="dxa"/>
          </w:tcPr>
          <w:p w14:paraId="55BE3D7C" w14:textId="77777777" w:rsidR="00081219" w:rsidRPr="004B4A15" w:rsidRDefault="004B4A15">
            <w:r w:rsidRPr="004B4A15">
              <w:t>No comparable course</w:t>
            </w:r>
          </w:p>
        </w:tc>
      </w:tr>
      <w:tr w:rsidR="00081219" w14:paraId="202899C5" w14:textId="77777777" w:rsidTr="004B4A15">
        <w:tc>
          <w:tcPr>
            <w:tcW w:w="1620" w:type="dxa"/>
          </w:tcPr>
          <w:p w14:paraId="6B2630AC" w14:textId="77777777" w:rsidR="00081219" w:rsidRPr="004B4A15" w:rsidRDefault="004B4A15">
            <w:r w:rsidRPr="004B4A15">
              <w:t>ENGL 140</w:t>
            </w:r>
          </w:p>
        </w:tc>
        <w:tc>
          <w:tcPr>
            <w:tcW w:w="4860" w:type="dxa"/>
            <w:shd w:val="clear" w:color="auto" w:fill="BDD7EE"/>
          </w:tcPr>
          <w:p w14:paraId="332637BD" w14:textId="77777777" w:rsidR="00081219" w:rsidRPr="004B4A15" w:rsidRDefault="004B4A15">
            <w:pPr>
              <w:pBdr>
                <w:top w:val="nil"/>
                <w:left w:val="nil"/>
                <w:bottom w:val="nil"/>
                <w:right w:val="nil"/>
                <w:between w:val="nil"/>
              </w:pBdr>
              <w:spacing w:before="80" w:line="259" w:lineRule="auto"/>
            </w:pPr>
            <w:r w:rsidRPr="004B4A15">
              <w:t>ENGL M30A Masterpieces of World Literature I (3 units)</w:t>
            </w:r>
          </w:p>
        </w:tc>
        <w:tc>
          <w:tcPr>
            <w:tcW w:w="2250" w:type="dxa"/>
          </w:tcPr>
          <w:p w14:paraId="5C350DDF" w14:textId="77777777" w:rsidR="00081219" w:rsidRPr="004B4A15" w:rsidRDefault="004B4A15">
            <w:r w:rsidRPr="004B4A15">
              <w:t>No comparable course</w:t>
            </w:r>
          </w:p>
        </w:tc>
        <w:tc>
          <w:tcPr>
            <w:tcW w:w="2250" w:type="dxa"/>
          </w:tcPr>
          <w:p w14:paraId="7A621766" w14:textId="77777777" w:rsidR="00081219" w:rsidRPr="004B4A15" w:rsidRDefault="004B4A15">
            <w:r w:rsidRPr="004B4A15">
              <w:t>ENGL V30 (3 units)</w:t>
            </w:r>
          </w:p>
        </w:tc>
      </w:tr>
      <w:tr w:rsidR="00081219" w14:paraId="512CBE93" w14:textId="77777777" w:rsidTr="004B4A15">
        <w:tc>
          <w:tcPr>
            <w:tcW w:w="1620" w:type="dxa"/>
          </w:tcPr>
          <w:p w14:paraId="509FDBD4" w14:textId="77777777" w:rsidR="00081219" w:rsidRPr="004B4A15" w:rsidRDefault="004B4A15">
            <w:r w:rsidRPr="004B4A15">
              <w:t>ENGL 145</w:t>
            </w:r>
          </w:p>
        </w:tc>
        <w:tc>
          <w:tcPr>
            <w:tcW w:w="4860" w:type="dxa"/>
            <w:shd w:val="clear" w:color="auto" w:fill="BDD7EE"/>
          </w:tcPr>
          <w:p w14:paraId="1FC135E0" w14:textId="77777777" w:rsidR="00081219" w:rsidRPr="004B4A15" w:rsidRDefault="004B4A15">
            <w:r w:rsidRPr="004B4A15">
              <w:t>ENGL M30B Masterpieces of World Literature II (3 units)</w:t>
            </w:r>
          </w:p>
        </w:tc>
        <w:tc>
          <w:tcPr>
            <w:tcW w:w="2250" w:type="dxa"/>
          </w:tcPr>
          <w:p w14:paraId="523C8E64" w14:textId="77777777" w:rsidR="00081219" w:rsidRPr="004B4A15" w:rsidRDefault="004B4A15">
            <w:r w:rsidRPr="004B4A15">
              <w:t>No comparable course</w:t>
            </w:r>
          </w:p>
        </w:tc>
        <w:tc>
          <w:tcPr>
            <w:tcW w:w="2250" w:type="dxa"/>
          </w:tcPr>
          <w:p w14:paraId="782F7F1F" w14:textId="77777777" w:rsidR="00081219" w:rsidRPr="004B4A15" w:rsidRDefault="004B4A15">
            <w:r w:rsidRPr="004B4A15">
              <w:t>ENGL V31 (3 units)</w:t>
            </w:r>
          </w:p>
        </w:tc>
      </w:tr>
      <w:tr w:rsidR="00081219" w14:paraId="10D146E5" w14:textId="77777777" w:rsidTr="004B4A15">
        <w:tc>
          <w:tcPr>
            <w:tcW w:w="1620" w:type="dxa"/>
          </w:tcPr>
          <w:p w14:paraId="3C97E00C" w14:textId="77777777" w:rsidR="00081219" w:rsidRPr="004B4A15" w:rsidRDefault="004B4A15">
            <w:r w:rsidRPr="004B4A15">
              <w:t>ENGL 180</w:t>
            </w:r>
          </w:p>
        </w:tc>
        <w:tc>
          <w:tcPr>
            <w:tcW w:w="4860" w:type="dxa"/>
            <w:shd w:val="clear" w:color="auto" w:fill="BDD7EE"/>
          </w:tcPr>
          <w:p w14:paraId="297B139D" w14:textId="77777777" w:rsidR="00081219" w:rsidRPr="004B4A15" w:rsidRDefault="004B4A15">
            <w:r w:rsidRPr="004B4A15">
              <w:t>ENGL M40 Children’s Literature (3 units)</w:t>
            </w:r>
          </w:p>
        </w:tc>
        <w:tc>
          <w:tcPr>
            <w:tcW w:w="2250" w:type="dxa"/>
          </w:tcPr>
          <w:p w14:paraId="71AC2D0C" w14:textId="77777777" w:rsidR="00081219" w:rsidRPr="004B4A15" w:rsidRDefault="004B4A15">
            <w:r w:rsidRPr="004B4A15">
              <w:t>ENGL R125 (3 units)</w:t>
            </w:r>
          </w:p>
        </w:tc>
        <w:tc>
          <w:tcPr>
            <w:tcW w:w="2250" w:type="dxa"/>
          </w:tcPr>
          <w:p w14:paraId="75491C58" w14:textId="77777777" w:rsidR="00081219" w:rsidRPr="004B4A15" w:rsidRDefault="004B4A15">
            <w:r w:rsidRPr="004B4A15">
              <w:t>ENGL V18 (3 units)</w:t>
            </w:r>
          </w:p>
        </w:tc>
      </w:tr>
      <w:tr w:rsidR="00081219" w14:paraId="35F537AE" w14:textId="77777777" w:rsidTr="004B4A15">
        <w:tc>
          <w:tcPr>
            <w:tcW w:w="1620" w:type="dxa"/>
          </w:tcPr>
          <w:p w14:paraId="47997A76" w14:textId="77777777" w:rsidR="00081219" w:rsidRPr="004B4A15" w:rsidRDefault="00081219"/>
        </w:tc>
        <w:tc>
          <w:tcPr>
            <w:tcW w:w="4860" w:type="dxa"/>
            <w:shd w:val="clear" w:color="auto" w:fill="BDD7EE"/>
          </w:tcPr>
          <w:p w14:paraId="65FBCE57" w14:textId="77777777" w:rsidR="00081219" w:rsidRPr="004B4A15" w:rsidRDefault="004B4A15">
            <w:r w:rsidRPr="004B4A15">
              <w:t>ENGL M47 Literary Magazine Publication (3 units)</w:t>
            </w:r>
          </w:p>
        </w:tc>
        <w:tc>
          <w:tcPr>
            <w:tcW w:w="2250" w:type="dxa"/>
          </w:tcPr>
          <w:p w14:paraId="0827D8C5" w14:textId="77777777" w:rsidR="00081219" w:rsidRPr="004B4A15" w:rsidRDefault="004B4A15">
            <w:r w:rsidRPr="004B4A15">
              <w:t>No comparable course</w:t>
            </w:r>
          </w:p>
        </w:tc>
        <w:tc>
          <w:tcPr>
            <w:tcW w:w="2250" w:type="dxa"/>
          </w:tcPr>
          <w:p w14:paraId="7BB3A606" w14:textId="77777777" w:rsidR="00081219" w:rsidRPr="004B4A15" w:rsidRDefault="004B4A15">
            <w:r w:rsidRPr="004B4A15">
              <w:t>No comparable course</w:t>
            </w:r>
          </w:p>
        </w:tc>
      </w:tr>
      <w:tr w:rsidR="00081219" w14:paraId="58A5C2FB" w14:textId="77777777" w:rsidTr="004B4A15">
        <w:tc>
          <w:tcPr>
            <w:tcW w:w="1620" w:type="dxa"/>
          </w:tcPr>
          <w:p w14:paraId="1B65DFA9" w14:textId="77777777" w:rsidR="00081219" w:rsidRPr="004B4A15" w:rsidRDefault="00081219"/>
        </w:tc>
        <w:tc>
          <w:tcPr>
            <w:tcW w:w="4860" w:type="dxa"/>
            <w:shd w:val="clear" w:color="auto" w:fill="BDD7EE"/>
          </w:tcPr>
          <w:p w14:paraId="2E421AE1" w14:textId="77777777" w:rsidR="00081219" w:rsidRPr="004B4A15" w:rsidRDefault="004B4A15">
            <w:r w:rsidRPr="004B4A15">
              <w:t>ENGL M80 Internship in English (1 to 4 units)</w:t>
            </w:r>
          </w:p>
        </w:tc>
        <w:tc>
          <w:tcPr>
            <w:tcW w:w="2250" w:type="dxa"/>
          </w:tcPr>
          <w:p w14:paraId="390E0454" w14:textId="77777777" w:rsidR="00081219" w:rsidRPr="004B4A15" w:rsidRDefault="004B4A15">
            <w:r w:rsidRPr="004B4A15">
              <w:t>No comparable course</w:t>
            </w:r>
          </w:p>
        </w:tc>
        <w:tc>
          <w:tcPr>
            <w:tcW w:w="2250" w:type="dxa"/>
          </w:tcPr>
          <w:p w14:paraId="69C8D524" w14:textId="77777777" w:rsidR="00081219" w:rsidRPr="004B4A15" w:rsidRDefault="004B4A15">
            <w:r w:rsidRPr="004B4A15">
              <w:t>No comparable course</w:t>
            </w:r>
          </w:p>
        </w:tc>
      </w:tr>
      <w:tr w:rsidR="00081219" w14:paraId="47CDE5C7" w14:textId="77777777" w:rsidTr="004B4A15">
        <w:trPr>
          <w:trHeight w:val="332"/>
        </w:trPr>
        <w:tc>
          <w:tcPr>
            <w:tcW w:w="1620" w:type="dxa"/>
          </w:tcPr>
          <w:p w14:paraId="6A360F84" w14:textId="77777777" w:rsidR="00081219" w:rsidRPr="004B4A15" w:rsidRDefault="00081219"/>
        </w:tc>
        <w:tc>
          <w:tcPr>
            <w:tcW w:w="4860" w:type="dxa"/>
            <w:shd w:val="clear" w:color="auto" w:fill="BDD7EE"/>
          </w:tcPr>
          <w:p w14:paraId="36FE3037" w14:textId="77777777" w:rsidR="00081219" w:rsidRPr="004B4A15" w:rsidRDefault="004B4A15">
            <w:bookmarkStart w:id="1" w:name="_heading=h.gjdgxs" w:colFirst="0" w:colLast="0"/>
            <w:bookmarkEnd w:id="1"/>
            <w:r w:rsidRPr="004B4A15">
              <w:t>ENGL M122 Independent Study - English (0.5 to 3 units)</w:t>
            </w:r>
          </w:p>
        </w:tc>
        <w:tc>
          <w:tcPr>
            <w:tcW w:w="2250" w:type="dxa"/>
          </w:tcPr>
          <w:p w14:paraId="508C9215" w14:textId="77777777" w:rsidR="00081219" w:rsidRPr="004B4A15" w:rsidRDefault="004B4A15">
            <w:r w:rsidRPr="004B4A15">
              <w:t>No comparable course</w:t>
            </w:r>
          </w:p>
        </w:tc>
        <w:tc>
          <w:tcPr>
            <w:tcW w:w="2250" w:type="dxa"/>
          </w:tcPr>
          <w:p w14:paraId="3BCD233E" w14:textId="77777777" w:rsidR="00081219" w:rsidRPr="004B4A15" w:rsidRDefault="004B4A15">
            <w:r w:rsidRPr="004B4A15">
              <w:t>No comparable course</w:t>
            </w:r>
          </w:p>
        </w:tc>
      </w:tr>
      <w:tr w:rsidR="00081219" w14:paraId="09C4AA1A" w14:textId="77777777" w:rsidTr="004B4A15">
        <w:trPr>
          <w:trHeight w:val="332"/>
        </w:trPr>
        <w:tc>
          <w:tcPr>
            <w:tcW w:w="1620" w:type="dxa"/>
          </w:tcPr>
          <w:p w14:paraId="40F4DE7B" w14:textId="77777777" w:rsidR="00081219" w:rsidRPr="004B4A15" w:rsidRDefault="00081219"/>
        </w:tc>
        <w:tc>
          <w:tcPr>
            <w:tcW w:w="4860" w:type="dxa"/>
            <w:shd w:val="clear" w:color="auto" w:fill="BDD7EE"/>
          </w:tcPr>
          <w:p w14:paraId="0D07F0B3" w14:textId="77777777" w:rsidR="00081219" w:rsidRPr="004B4A15" w:rsidRDefault="00081219">
            <w:pPr>
              <w:rPr>
                <w:b/>
              </w:rPr>
            </w:pPr>
          </w:p>
        </w:tc>
        <w:tc>
          <w:tcPr>
            <w:tcW w:w="2250" w:type="dxa"/>
          </w:tcPr>
          <w:p w14:paraId="04A9B89B" w14:textId="77777777" w:rsidR="00081219" w:rsidRPr="004B4A15" w:rsidRDefault="00081219"/>
        </w:tc>
        <w:tc>
          <w:tcPr>
            <w:tcW w:w="2250" w:type="dxa"/>
          </w:tcPr>
          <w:p w14:paraId="7E1BC0E9" w14:textId="77777777" w:rsidR="00081219" w:rsidRPr="004B4A15" w:rsidRDefault="00081219"/>
        </w:tc>
      </w:tr>
      <w:tr w:rsidR="00081219" w14:paraId="1331888B" w14:textId="77777777" w:rsidTr="004B4A15">
        <w:trPr>
          <w:trHeight w:val="530"/>
        </w:trPr>
        <w:tc>
          <w:tcPr>
            <w:tcW w:w="1620" w:type="dxa"/>
          </w:tcPr>
          <w:p w14:paraId="58BE59DF" w14:textId="77777777" w:rsidR="00081219" w:rsidRPr="004B4A15" w:rsidRDefault="00081219"/>
        </w:tc>
        <w:tc>
          <w:tcPr>
            <w:tcW w:w="4860" w:type="dxa"/>
            <w:shd w:val="clear" w:color="auto" w:fill="BDD7EE"/>
          </w:tcPr>
          <w:p w14:paraId="230AA000" w14:textId="77777777" w:rsidR="004B4A15" w:rsidRDefault="004B4A15">
            <w:pPr>
              <w:jc w:val="center"/>
              <w:rPr>
                <w:b/>
              </w:rPr>
            </w:pPr>
          </w:p>
          <w:p w14:paraId="10A29482" w14:textId="77777777" w:rsidR="004B4A15" w:rsidRDefault="004B4A15">
            <w:pPr>
              <w:jc w:val="center"/>
              <w:rPr>
                <w:b/>
              </w:rPr>
            </w:pPr>
          </w:p>
          <w:p w14:paraId="198AA338" w14:textId="69A8ED40" w:rsidR="00081219" w:rsidRPr="004B4A15" w:rsidRDefault="004B4A15">
            <w:pPr>
              <w:jc w:val="center"/>
              <w:rPr>
                <w:b/>
              </w:rPr>
            </w:pPr>
            <w:r w:rsidRPr="004B4A15">
              <w:rPr>
                <w:b/>
              </w:rPr>
              <w:lastRenderedPageBreak/>
              <w:t>Noncredit Course</w:t>
            </w:r>
          </w:p>
          <w:p w14:paraId="76A461B3" w14:textId="77777777" w:rsidR="00081219" w:rsidRPr="004B4A15" w:rsidRDefault="004B4A15">
            <w:pPr>
              <w:spacing w:after="160" w:line="259" w:lineRule="auto"/>
              <w:rPr>
                <w:b/>
              </w:rPr>
            </w:pPr>
            <w:r w:rsidRPr="004B4A15">
              <w:t>Note to Academic Data Specialists: Course comparability for noncredit courses is listed to assist counselors with substitutions that allow students to complete noncredit certificates. Noncredit courses should not have comparable courses added to Banner because there is no limitation on repetition of noncredit courses.</w:t>
            </w:r>
          </w:p>
        </w:tc>
        <w:tc>
          <w:tcPr>
            <w:tcW w:w="2250" w:type="dxa"/>
          </w:tcPr>
          <w:p w14:paraId="1B44FF60" w14:textId="77777777" w:rsidR="00081219" w:rsidRPr="004B4A15" w:rsidRDefault="00081219"/>
        </w:tc>
        <w:tc>
          <w:tcPr>
            <w:tcW w:w="2250" w:type="dxa"/>
          </w:tcPr>
          <w:p w14:paraId="4105B65B" w14:textId="77777777" w:rsidR="00081219" w:rsidRPr="004B4A15" w:rsidRDefault="00081219"/>
        </w:tc>
      </w:tr>
      <w:tr w:rsidR="00081219" w14:paraId="747F3BDA" w14:textId="77777777" w:rsidTr="004B4A15">
        <w:trPr>
          <w:trHeight w:val="332"/>
        </w:trPr>
        <w:tc>
          <w:tcPr>
            <w:tcW w:w="1620" w:type="dxa"/>
          </w:tcPr>
          <w:p w14:paraId="6E4FFAE9" w14:textId="77777777" w:rsidR="00081219" w:rsidRPr="004B4A15" w:rsidRDefault="00081219"/>
        </w:tc>
        <w:tc>
          <w:tcPr>
            <w:tcW w:w="4860" w:type="dxa"/>
            <w:shd w:val="clear" w:color="auto" w:fill="BDD7EE"/>
          </w:tcPr>
          <w:p w14:paraId="0D59A240" w14:textId="77777777" w:rsidR="00081219" w:rsidRPr="004B4A15" w:rsidRDefault="004B4A15">
            <w:r w:rsidRPr="004B4A15">
              <w:t>ENGL M91AS English Composition Support (17.5 hours)</w:t>
            </w:r>
          </w:p>
        </w:tc>
        <w:tc>
          <w:tcPr>
            <w:tcW w:w="2250" w:type="dxa"/>
          </w:tcPr>
          <w:p w14:paraId="42B2306A" w14:textId="77777777" w:rsidR="00081219" w:rsidRPr="004B4A15" w:rsidRDefault="004B4A15">
            <w:r w:rsidRPr="004B4A15">
              <w:t>No comparable course (OC’s is for credit)</w:t>
            </w:r>
          </w:p>
        </w:tc>
        <w:tc>
          <w:tcPr>
            <w:tcW w:w="2250" w:type="dxa"/>
          </w:tcPr>
          <w:p w14:paraId="48F83111" w14:textId="77777777" w:rsidR="00081219" w:rsidRPr="004B4A15" w:rsidRDefault="004B4A15">
            <w:pPr>
              <w:keepNext/>
              <w:keepLines/>
              <w:rPr>
                <w:i/>
              </w:rPr>
            </w:pPr>
            <w:r w:rsidRPr="004B4A15">
              <w:t xml:space="preserve">No comparable course </w:t>
            </w:r>
          </w:p>
        </w:tc>
      </w:tr>
    </w:tbl>
    <w:p w14:paraId="502822DD" w14:textId="77777777" w:rsidR="00081219" w:rsidRDefault="00081219">
      <w:pPr>
        <w:rPr>
          <w:color w:val="9900FF"/>
        </w:rPr>
      </w:pPr>
    </w:p>
    <w:p w14:paraId="2ECE5E1D" w14:textId="64F5AB0C" w:rsidR="00081219" w:rsidRDefault="00081219"/>
    <w:sectPr w:rsidR="00081219">
      <w:pgSz w:w="12240" w:h="15840"/>
      <w:pgMar w:top="432" w:right="720" w:bottom="432"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wis721 Cn BT">
    <w:panose1 w:val="00000000000000000000"/>
    <w:charset w:val="00"/>
    <w:family w:val="roman"/>
    <w:notTrueType/>
    <w:pitch w:val="default"/>
  </w:font>
  <w:font w:name="Segoe UI">
    <w:panose1 w:val="020B0502040204020203"/>
    <w:charset w:val="00"/>
    <w:family w:val="roman"/>
    <w:notTrueType/>
    <w:pitch w:val="default"/>
  </w:font>
  <w:font w:name="Swis721 BlkCn BT">
    <w:panose1 w:val="00000000000000000000"/>
    <w:charset w:val="00"/>
    <w:family w:val="roman"/>
    <w:notTrueType/>
    <w:pitch w:val="default"/>
  </w:font>
  <w:font w:name="Georgia">
    <w:panose1 w:val="02040502050405020303"/>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219"/>
    <w:rsid w:val="00081219"/>
    <w:rsid w:val="004B4A15"/>
    <w:rsid w:val="0098527D"/>
    <w:rsid w:val="00E838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56D5DD"/>
  <w15:docId w15:val="{08009341-5C10-4F90-9776-237904B30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rsid w:val="007D21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
    <w:basedOn w:val="TableNormal"/>
    <w:pPr>
      <w:spacing w:after="0" w:line="240" w:lineRule="auto"/>
    </w:pPr>
    <w:tblPr>
      <w:tblStyleRowBandSize w:val="1"/>
      <w:tblStyleColBandSize w:val="1"/>
    </w:tblPr>
  </w:style>
  <w:style w:type="paragraph" w:customStyle="1" w:styleId="Pa92">
    <w:name w:val="Pa92"/>
    <w:basedOn w:val="Normal"/>
    <w:next w:val="Normal"/>
    <w:uiPriority w:val="99"/>
    <w:rsid w:val="002403FD"/>
    <w:pPr>
      <w:autoSpaceDE w:val="0"/>
      <w:autoSpaceDN w:val="0"/>
      <w:adjustRightInd w:val="0"/>
      <w:spacing w:after="0" w:line="177" w:lineRule="atLeast"/>
    </w:pPr>
    <w:rPr>
      <w:rFonts w:ascii="Swis721 Cn BT" w:hAnsi="Swis721 Cn BT"/>
      <w:sz w:val="24"/>
      <w:szCs w:val="24"/>
    </w:rPr>
  </w:style>
  <w:style w:type="paragraph" w:styleId="BalloonText">
    <w:name w:val="Balloon Text"/>
    <w:basedOn w:val="Normal"/>
    <w:link w:val="BalloonTextChar"/>
    <w:uiPriority w:val="99"/>
    <w:semiHidden/>
    <w:unhideWhenUsed/>
    <w:rsid w:val="005677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711"/>
    <w:rPr>
      <w:rFonts w:ascii="Segoe UI" w:hAnsi="Segoe UI" w:cs="Segoe UI"/>
      <w:sz w:val="18"/>
      <w:szCs w:val="18"/>
    </w:rPr>
  </w:style>
  <w:style w:type="character" w:styleId="CommentReference">
    <w:name w:val="annotation reference"/>
    <w:basedOn w:val="DefaultParagraphFont"/>
    <w:uiPriority w:val="99"/>
    <w:semiHidden/>
    <w:unhideWhenUsed/>
    <w:rsid w:val="00941017"/>
    <w:rPr>
      <w:sz w:val="16"/>
      <w:szCs w:val="16"/>
    </w:rPr>
  </w:style>
  <w:style w:type="paragraph" w:styleId="CommentText">
    <w:name w:val="annotation text"/>
    <w:basedOn w:val="Normal"/>
    <w:link w:val="CommentTextChar"/>
    <w:uiPriority w:val="99"/>
    <w:semiHidden/>
    <w:unhideWhenUsed/>
    <w:rsid w:val="00941017"/>
    <w:pPr>
      <w:spacing w:line="240" w:lineRule="auto"/>
    </w:pPr>
    <w:rPr>
      <w:sz w:val="20"/>
      <w:szCs w:val="20"/>
    </w:rPr>
  </w:style>
  <w:style w:type="character" w:customStyle="1" w:styleId="CommentTextChar">
    <w:name w:val="Comment Text Char"/>
    <w:basedOn w:val="DefaultParagraphFont"/>
    <w:link w:val="CommentText"/>
    <w:uiPriority w:val="99"/>
    <w:semiHidden/>
    <w:rsid w:val="00941017"/>
    <w:rPr>
      <w:sz w:val="20"/>
      <w:szCs w:val="20"/>
    </w:rPr>
  </w:style>
  <w:style w:type="paragraph" w:styleId="CommentSubject">
    <w:name w:val="annotation subject"/>
    <w:basedOn w:val="CommentText"/>
    <w:next w:val="CommentText"/>
    <w:link w:val="CommentSubjectChar"/>
    <w:uiPriority w:val="99"/>
    <w:semiHidden/>
    <w:unhideWhenUsed/>
    <w:rsid w:val="00941017"/>
    <w:rPr>
      <w:b/>
      <w:bCs/>
    </w:rPr>
  </w:style>
  <w:style w:type="character" w:customStyle="1" w:styleId="CommentSubjectChar">
    <w:name w:val="Comment Subject Char"/>
    <w:basedOn w:val="CommentTextChar"/>
    <w:link w:val="CommentSubject"/>
    <w:uiPriority w:val="99"/>
    <w:semiHidden/>
    <w:rsid w:val="00941017"/>
    <w:rPr>
      <w:b/>
      <w:bCs/>
      <w:sz w:val="20"/>
      <w:szCs w:val="20"/>
    </w:rPr>
  </w:style>
  <w:style w:type="paragraph" w:customStyle="1" w:styleId="Pa344">
    <w:name w:val="Pa344"/>
    <w:basedOn w:val="Normal"/>
    <w:next w:val="Normal"/>
    <w:uiPriority w:val="99"/>
    <w:rsid w:val="00FE2E70"/>
    <w:pPr>
      <w:autoSpaceDE w:val="0"/>
      <w:autoSpaceDN w:val="0"/>
      <w:adjustRightInd w:val="0"/>
      <w:spacing w:after="0" w:line="187" w:lineRule="atLeast"/>
    </w:pPr>
    <w:rPr>
      <w:rFonts w:ascii="Swis721 BlkCn BT" w:hAnsi="Swis721 BlkCn BT"/>
      <w:sz w:val="24"/>
      <w:szCs w:val="24"/>
    </w:rPr>
  </w:style>
  <w:style w:type="character" w:customStyle="1" w:styleId="A70">
    <w:name w:val="A70"/>
    <w:uiPriority w:val="99"/>
    <w:rsid w:val="00F72FC0"/>
    <w:rPr>
      <w:rFonts w:cs="Swis721 BlkCn BT"/>
      <w:b/>
      <w:bCs/>
      <w:color w:val="211D1E"/>
      <w:sz w:val="19"/>
      <w:szCs w:val="19"/>
    </w:rPr>
  </w:style>
  <w:style w:type="character" w:customStyle="1" w:styleId="A86">
    <w:name w:val="A86"/>
    <w:uiPriority w:val="99"/>
    <w:rsid w:val="00F72FC0"/>
    <w:rPr>
      <w:rFonts w:cs="Swis721 BlkCn BT"/>
      <w:b/>
      <w:bCs/>
      <w:color w:val="211D1E"/>
      <w:sz w:val="18"/>
      <w:szCs w:val="18"/>
    </w:rPr>
  </w:style>
  <w:style w:type="character" w:customStyle="1" w:styleId="A101">
    <w:name w:val="A101"/>
    <w:uiPriority w:val="99"/>
    <w:rsid w:val="00F72FC0"/>
    <w:rPr>
      <w:rFonts w:cs="Swis721 BlkCn BT"/>
      <w:b/>
      <w:bCs/>
      <w:color w:val="211D1E"/>
      <w:sz w:val="21"/>
      <w:szCs w:val="21"/>
    </w:rPr>
  </w:style>
  <w:style w:type="paragraph" w:customStyle="1" w:styleId="Pa347">
    <w:name w:val="Pa347"/>
    <w:basedOn w:val="Normal"/>
    <w:next w:val="Normal"/>
    <w:uiPriority w:val="99"/>
    <w:rsid w:val="00EE4BC2"/>
    <w:pPr>
      <w:autoSpaceDE w:val="0"/>
      <w:autoSpaceDN w:val="0"/>
      <w:adjustRightInd w:val="0"/>
      <w:spacing w:after="0" w:line="187" w:lineRule="atLeast"/>
    </w:pPr>
    <w:rPr>
      <w:rFonts w:ascii="Swis721 BlkCn BT" w:hAnsi="Swis721 BlkCn BT"/>
      <w:sz w:val="24"/>
      <w:szCs w:val="24"/>
    </w:rPr>
  </w:style>
  <w:style w:type="paragraph" w:customStyle="1" w:styleId="Pa505">
    <w:name w:val="Pa505"/>
    <w:basedOn w:val="Normal"/>
    <w:next w:val="Normal"/>
    <w:uiPriority w:val="99"/>
    <w:rsid w:val="00182346"/>
    <w:pPr>
      <w:autoSpaceDE w:val="0"/>
      <w:autoSpaceDN w:val="0"/>
      <w:adjustRightInd w:val="0"/>
      <w:spacing w:after="0" w:line="187" w:lineRule="atLeast"/>
    </w:pPr>
    <w:rPr>
      <w:rFonts w:ascii="Swis721 BlkCn BT" w:hAnsi="Swis721 BlkCn BT"/>
      <w:sz w:val="24"/>
      <w:szCs w:val="24"/>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C2IuQf/k2bIYZIsnvefqVArc8w==">CgMxLjAyCWguMzBqMHpsbDIIaC5namRneHM4AHIhMTBwU1BJQ3ZhTVhUWU8tTlJUd0RsS2N1VXdSdDkzR2ZS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536</Words>
  <Characters>2664</Characters>
  <Application>Microsoft Office Word</Application>
  <DocSecurity>0</DocSecurity>
  <Lines>166</Lines>
  <Paragraphs>133</Paragraphs>
  <ScaleCrop>false</ScaleCrop>
  <Company/>
  <LinksUpToDate>false</LinksUpToDate>
  <CharactersWithSpaces>3067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Letrisha Mai</dc:creator>
  <cp:lastModifiedBy>Letrisha Mai</cp:lastModifiedBy>
  <cp:revision>3</cp:revision>
  <dcterms:created xsi:type="dcterms:W3CDTF">2025-08-07T23:07:00Z</dcterms:created>
  <dcterms:modified xsi:type="dcterms:W3CDTF">2025-08-12T15:03:00Z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0x010100F3802CE1030B9747A9221DC0C3C79160</vt:lpwstr>
  </property>
  <property fmtid="{D5CDD505-2E9C-101B-9397-08002B2CF9AE}" pid="3" name="GrammarlyDocumentId">
    <vt:lpwstr>04fcb223-23d7-41c0-9172-a301c9f419e7</vt:lpwstr>
  </property>
</Properties>
</file>