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97C2" w14:textId="601F8FC9" w:rsidR="004A32ED" w:rsidRPr="00F5663E" w:rsidRDefault="00F5663E">
      <w:pPr>
        <w:jc w:val="center"/>
        <w:rPr>
          <w:b/>
          <w:color w:val="FF0000"/>
          <w:sz w:val="28"/>
          <w:szCs w:val="28"/>
        </w:rPr>
      </w:pPr>
      <w:r w:rsidRPr="00F5663E">
        <w:rPr>
          <w:b/>
          <w:sz w:val="28"/>
          <w:szCs w:val="28"/>
        </w:rPr>
        <w:t>Work Experience for Moorpark College 2025 - 2026</w:t>
      </w:r>
    </w:p>
    <w:tbl>
      <w:tblPr>
        <w:tblStyle w:val="a6"/>
        <w:tblW w:w="1045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5"/>
        <w:gridCol w:w="2520"/>
        <w:gridCol w:w="2340"/>
      </w:tblGrid>
      <w:tr w:rsidR="004A32ED" w14:paraId="4DE3B73A" w14:textId="77777777">
        <w:trPr>
          <w:trHeight w:val="467"/>
        </w:trPr>
        <w:tc>
          <w:tcPr>
            <w:tcW w:w="5595" w:type="dxa"/>
            <w:shd w:val="clear" w:color="auto" w:fill="BDD7EE"/>
          </w:tcPr>
          <w:p w14:paraId="33475DDE" w14:textId="77777777" w:rsidR="00F5663E" w:rsidRPr="00F5663E" w:rsidRDefault="00F5663E" w:rsidP="00F5663E">
            <w:pPr>
              <w:jc w:val="center"/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F5663E">
              <w:rPr>
                <w:b/>
                <w:sz w:val="24"/>
                <w:szCs w:val="24"/>
              </w:rPr>
              <w:t>Moorpark College</w:t>
            </w:r>
          </w:p>
          <w:p w14:paraId="6D38C5E4" w14:textId="6560B498" w:rsidR="004A32ED" w:rsidRPr="00F5663E" w:rsidRDefault="00F5663E">
            <w:pPr>
              <w:rPr>
                <w:b/>
                <w:sz w:val="24"/>
                <w:szCs w:val="24"/>
              </w:rPr>
            </w:pPr>
            <w:r w:rsidRPr="00F5663E">
              <w:rPr>
                <w:b/>
                <w:sz w:val="24"/>
                <w:szCs w:val="24"/>
              </w:rPr>
              <w:t xml:space="preserve">Work Experience </w:t>
            </w:r>
            <w:r w:rsidR="00632EC6">
              <w:rPr>
                <w:b/>
                <w:sz w:val="24"/>
                <w:szCs w:val="24"/>
              </w:rPr>
              <w:t xml:space="preserve">(WEXP) </w:t>
            </w:r>
            <w:r w:rsidRPr="00F5663E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520" w:type="dxa"/>
            <w:shd w:val="clear" w:color="auto" w:fill="BDD7EE"/>
          </w:tcPr>
          <w:p w14:paraId="57C56D8C" w14:textId="77777777" w:rsidR="00F5663E" w:rsidRPr="00F5663E" w:rsidRDefault="00F5663E" w:rsidP="00F5663E">
            <w:pPr>
              <w:rPr>
                <w:b/>
                <w:sz w:val="24"/>
                <w:szCs w:val="24"/>
              </w:rPr>
            </w:pPr>
            <w:r w:rsidRPr="00F5663E">
              <w:rPr>
                <w:b/>
                <w:sz w:val="24"/>
                <w:szCs w:val="24"/>
              </w:rPr>
              <w:t>Oxnard College</w:t>
            </w:r>
          </w:p>
          <w:p w14:paraId="112EBD9B" w14:textId="4C08733E" w:rsidR="004A32ED" w:rsidRPr="00F5663E" w:rsidRDefault="00F5663E" w:rsidP="00F5663E">
            <w:pPr>
              <w:rPr>
                <w:b/>
                <w:sz w:val="24"/>
                <w:szCs w:val="24"/>
              </w:rPr>
            </w:pPr>
            <w:r w:rsidRPr="00F5663E">
              <w:rPr>
                <w:b/>
                <w:sz w:val="24"/>
                <w:szCs w:val="24"/>
              </w:rPr>
              <w:t>Comparable Course</w:t>
            </w:r>
          </w:p>
        </w:tc>
        <w:tc>
          <w:tcPr>
            <w:tcW w:w="2340" w:type="dxa"/>
            <w:shd w:val="clear" w:color="auto" w:fill="BDD7EE"/>
          </w:tcPr>
          <w:p w14:paraId="4F89AE0C" w14:textId="2F009AE2" w:rsidR="00F5663E" w:rsidRPr="00F5663E" w:rsidRDefault="00F5663E" w:rsidP="00F5663E">
            <w:pPr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F5663E">
              <w:rPr>
                <w:b/>
                <w:sz w:val="24"/>
                <w:szCs w:val="24"/>
              </w:rPr>
              <w:t>Ventura College</w:t>
            </w:r>
          </w:p>
          <w:p w14:paraId="492C91D7" w14:textId="6FE6D8F9" w:rsidR="004A32ED" w:rsidRPr="00F5663E" w:rsidRDefault="00F5663E" w:rsidP="00F5663E">
            <w:pPr>
              <w:rPr>
                <w:b/>
                <w:sz w:val="24"/>
                <w:szCs w:val="24"/>
              </w:rPr>
            </w:pPr>
            <w:r w:rsidRPr="00F5663E">
              <w:rPr>
                <w:b/>
                <w:sz w:val="24"/>
                <w:szCs w:val="24"/>
              </w:rPr>
              <w:t>Comparable Course</w:t>
            </w:r>
          </w:p>
        </w:tc>
      </w:tr>
      <w:tr w:rsidR="004A32ED" w14:paraId="359FE956" w14:textId="77777777">
        <w:tc>
          <w:tcPr>
            <w:tcW w:w="5595" w:type="dxa"/>
            <w:shd w:val="clear" w:color="auto" w:fill="BDD7EE"/>
          </w:tcPr>
          <w:p w14:paraId="33F908E8" w14:textId="77777777" w:rsidR="004A32ED" w:rsidRDefault="00F5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WEXP M31 Job and Career Readiness (0.5 unit)</w:t>
            </w:r>
          </w:p>
        </w:tc>
        <w:tc>
          <w:tcPr>
            <w:tcW w:w="2520" w:type="dxa"/>
          </w:tcPr>
          <w:p w14:paraId="73D78824" w14:textId="77777777" w:rsidR="004A32ED" w:rsidRDefault="00F5663E">
            <w:r>
              <w:t>No comparable course</w:t>
            </w:r>
          </w:p>
        </w:tc>
        <w:tc>
          <w:tcPr>
            <w:tcW w:w="2340" w:type="dxa"/>
          </w:tcPr>
          <w:p w14:paraId="2E8EC171" w14:textId="77777777" w:rsidR="004A32ED" w:rsidRDefault="00F5663E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4A32ED" w14:paraId="7CC46CCF" w14:textId="77777777">
        <w:tc>
          <w:tcPr>
            <w:tcW w:w="5595" w:type="dxa"/>
            <w:shd w:val="clear" w:color="auto" w:fill="BDD7EE"/>
          </w:tcPr>
          <w:p w14:paraId="52C7678D" w14:textId="77777777" w:rsidR="004A32ED" w:rsidRDefault="00F5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WEXP M36 Strategies for Career Success (0.5 unit)</w:t>
            </w:r>
          </w:p>
        </w:tc>
        <w:tc>
          <w:tcPr>
            <w:tcW w:w="2520" w:type="dxa"/>
          </w:tcPr>
          <w:p w14:paraId="46DC67DC" w14:textId="77777777" w:rsidR="004A32ED" w:rsidRDefault="00F5663E">
            <w:r>
              <w:t>No comparable course</w:t>
            </w:r>
          </w:p>
        </w:tc>
        <w:tc>
          <w:tcPr>
            <w:tcW w:w="2340" w:type="dxa"/>
          </w:tcPr>
          <w:p w14:paraId="10894262" w14:textId="77777777" w:rsidR="004A32ED" w:rsidRDefault="00F5663E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4A32ED" w14:paraId="4EFBB2DF" w14:textId="77777777">
        <w:tc>
          <w:tcPr>
            <w:tcW w:w="5595" w:type="dxa"/>
            <w:shd w:val="clear" w:color="auto" w:fill="BDD7EE"/>
          </w:tcPr>
          <w:p w14:paraId="1068429F" w14:textId="4542A033" w:rsidR="004A32ED" w:rsidRDefault="00F5663E" w:rsidP="00F5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FF0000"/>
              </w:rPr>
            </w:pPr>
            <w:r>
              <w:rPr>
                <w:color w:val="211D1E"/>
              </w:rPr>
              <w:t xml:space="preserve">                     </w:t>
            </w:r>
            <w:r>
              <w:rPr>
                <w:b/>
                <w:color w:val="FF0000"/>
              </w:rPr>
              <w:t xml:space="preserve">             Noncredit Courses</w:t>
            </w:r>
          </w:p>
        </w:tc>
        <w:tc>
          <w:tcPr>
            <w:tcW w:w="2520" w:type="dxa"/>
          </w:tcPr>
          <w:p w14:paraId="0AD07793" w14:textId="77777777" w:rsidR="004A32ED" w:rsidRDefault="004A32ED" w:rsidP="00632EC6">
            <w:pPr>
              <w:ind w:firstLine="720"/>
            </w:pPr>
          </w:p>
        </w:tc>
        <w:tc>
          <w:tcPr>
            <w:tcW w:w="2340" w:type="dxa"/>
          </w:tcPr>
          <w:p w14:paraId="7A880383" w14:textId="77777777" w:rsidR="004A32ED" w:rsidRDefault="004A32ED">
            <w:pPr>
              <w:rPr>
                <w:strike/>
                <w:color w:val="9900FF"/>
              </w:rPr>
            </w:pPr>
          </w:p>
        </w:tc>
      </w:tr>
      <w:tr w:rsidR="004A32ED" w14:paraId="5E6D635A" w14:textId="77777777">
        <w:tc>
          <w:tcPr>
            <w:tcW w:w="5595" w:type="dxa"/>
            <w:shd w:val="clear" w:color="auto" w:fill="BDD7EE"/>
          </w:tcPr>
          <w:p w14:paraId="2909FFA3" w14:textId="77777777" w:rsidR="004A32ED" w:rsidRDefault="00F5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WEXP M901 Strategic Job Search (4-8 hours)</w:t>
            </w:r>
          </w:p>
        </w:tc>
        <w:tc>
          <w:tcPr>
            <w:tcW w:w="2520" w:type="dxa"/>
          </w:tcPr>
          <w:p w14:paraId="7FA0D5E5" w14:textId="77777777" w:rsidR="004A32ED" w:rsidRDefault="00F5663E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583AAF8C" w14:textId="77777777" w:rsidR="004A32ED" w:rsidRDefault="00F5663E">
            <w:pPr>
              <w:rPr>
                <w:strike/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4A32ED" w14:paraId="53CE316F" w14:textId="77777777">
        <w:tc>
          <w:tcPr>
            <w:tcW w:w="5595" w:type="dxa"/>
            <w:shd w:val="clear" w:color="auto" w:fill="BDD7EE"/>
          </w:tcPr>
          <w:p w14:paraId="25895734" w14:textId="77777777" w:rsidR="004A32ED" w:rsidRDefault="00F5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WEXP M902 LinkedIn for Business (4-8 hours)</w:t>
            </w:r>
          </w:p>
        </w:tc>
        <w:tc>
          <w:tcPr>
            <w:tcW w:w="2520" w:type="dxa"/>
          </w:tcPr>
          <w:p w14:paraId="20E321C3" w14:textId="77777777" w:rsidR="004A32ED" w:rsidRDefault="00F5663E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4492EE56" w14:textId="77777777" w:rsidR="004A32ED" w:rsidRDefault="00F5663E">
            <w:pPr>
              <w:rPr>
                <w:strike/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</w:tbl>
    <w:p w14:paraId="284B4126" w14:textId="77777777" w:rsidR="004A32ED" w:rsidRDefault="004A32ED">
      <w:pPr>
        <w:spacing w:after="0" w:line="240" w:lineRule="auto"/>
        <w:rPr>
          <w:color w:val="9900FF"/>
        </w:rPr>
      </w:pPr>
    </w:p>
    <w:sectPr w:rsidR="004A32ED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ED"/>
    <w:rsid w:val="004A32ED"/>
    <w:rsid w:val="00632EC6"/>
    <w:rsid w:val="00A31F88"/>
    <w:rsid w:val="00F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0EB81"/>
  <w15:docId w15:val="{589A261B-172D-4F06-B7C3-3EEED16E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3C8C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47">
    <w:name w:val="Pa347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64">
    <w:name w:val="Pa64"/>
    <w:basedOn w:val="Normal"/>
    <w:next w:val="Normal"/>
    <w:uiPriority w:val="99"/>
    <w:rsid w:val="007B57D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character" w:customStyle="1" w:styleId="A8">
    <w:name w:val="A8"/>
    <w:uiPriority w:val="99"/>
    <w:rsid w:val="007B57D7"/>
    <w:rPr>
      <w:rFonts w:cs="Swis721 Cn BT"/>
      <w:color w:val="211D1E"/>
      <w:sz w:val="17"/>
      <w:szCs w:val="17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T4cvEcXhEPliDfTd2nFZQOKyrQ==">CgMxLjAyCWguMzBqMHpsbDIIaC5namRneHMyCWguMWZvYjl0ZTgAciExWkZHbGpDWHhITHV5d2I3aExxOWVTNVdic3lDWFE3bmI=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496</Characters>
  <Application>Microsoft Office Word</Application>
  <DocSecurity>0</DocSecurity>
  <Lines>24</Lines>
  <Paragraphs>24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2025-08-08T02:28:00Z</dcterms:created>
  <dcterms:modified xsi:type="dcterms:W3CDTF">2025-08-12T15:10:00Z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90375568-c619-46cc-9c5d-6bf826e1661e</vt:lpwstr>
  </property>
</Properties>
</file>