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4714" w14:textId="12145CAF" w:rsidR="008F621D" w:rsidRDefault="00CF3455">
      <w:pPr>
        <w:jc w:val="center"/>
        <w:rPr>
          <w:b/>
          <w:color w:val="000000" w:themeColor="text1"/>
          <w:sz w:val="28"/>
          <w:szCs w:val="28"/>
        </w:rPr>
      </w:pPr>
      <w:r w:rsidRPr="00CF3455">
        <w:rPr>
          <w:b/>
          <w:color w:val="000000" w:themeColor="text1"/>
          <w:sz w:val="28"/>
          <w:szCs w:val="28"/>
        </w:rPr>
        <w:t>Journalism for</w:t>
      </w:r>
      <w:r w:rsidRPr="00CF3455">
        <w:rPr>
          <w:color w:val="000000" w:themeColor="text1"/>
          <w:sz w:val="28"/>
          <w:szCs w:val="28"/>
        </w:rPr>
        <w:t xml:space="preserve"> </w:t>
      </w:r>
      <w:r w:rsidRPr="00CF3455">
        <w:rPr>
          <w:b/>
          <w:color w:val="000000" w:themeColor="text1"/>
          <w:sz w:val="28"/>
          <w:szCs w:val="28"/>
        </w:rPr>
        <w:t xml:space="preserve">Moorpark College 2025 </w:t>
      </w:r>
      <w:r w:rsidR="00FB2A03">
        <w:rPr>
          <w:b/>
          <w:color w:val="000000" w:themeColor="text1"/>
          <w:sz w:val="28"/>
          <w:szCs w:val="28"/>
        </w:rPr>
        <w:t>–</w:t>
      </w:r>
      <w:r w:rsidRPr="00CF3455">
        <w:rPr>
          <w:b/>
          <w:color w:val="000000" w:themeColor="text1"/>
          <w:sz w:val="28"/>
          <w:szCs w:val="28"/>
        </w:rPr>
        <w:t xml:space="preserve"> 2026</w:t>
      </w:r>
    </w:p>
    <w:p w14:paraId="1A977FD4" w14:textId="4A86FF6C" w:rsidR="00FB2A03" w:rsidRPr="00CF3455" w:rsidRDefault="00FB2A0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Discipline has been inactivated, effective Fall 2026</w:t>
      </w:r>
    </w:p>
    <w:tbl>
      <w:tblPr>
        <w:tblStyle w:val="a5"/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65"/>
        <w:gridCol w:w="4680"/>
        <w:gridCol w:w="2340"/>
        <w:gridCol w:w="2235"/>
      </w:tblGrid>
      <w:tr w:rsidR="008F621D" w14:paraId="237591AB" w14:textId="77777777" w:rsidTr="00CF3455">
        <w:tc>
          <w:tcPr>
            <w:tcW w:w="1365" w:type="dxa"/>
            <w:shd w:val="clear" w:color="auto" w:fill="BDD7EE"/>
          </w:tcPr>
          <w:p w14:paraId="5CEF975E" w14:textId="77777777" w:rsidR="008F621D" w:rsidRPr="00CF3455" w:rsidRDefault="00CF3455">
            <w:pPr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23F15D0C" w14:textId="77777777" w:rsidR="00CF3455" w:rsidRPr="00CF3455" w:rsidRDefault="00CF3455" w:rsidP="00CF3455">
            <w:pPr>
              <w:jc w:val="center"/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Moorpark College</w:t>
            </w:r>
          </w:p>
          <w:p w14:paraId="6E8EC777" w14:textId="6D5CFCD8" w:rsidR="008F621D" w:rsidRPr="00CF3455" w:rsidRDefault="00CF3455">
            <w:pPr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Journalism (JOUR) Course</w:t>
            </w:r>
          </w:p>
        </w:tc>
        <w:tc>
          <w:tcPr>
            <w:tcW w:w="2340" w:type="dxa"/>
            <w:shd w:val="clear" w:color="auto" w:fill="BDD7EE"/>
          </w:tcPr>
          <w:p w14:paraId="34A445BC" w14:textId="2B1E93F4" w:rsidR="008F621D" w:rsidRPr="00CF3455" w:rsidRDefault="00CF3455" w:rsidP="00CF3455">
            <w:pPr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35" w:type="dxa"/>
            <w:shd w:val="clear" w:color="auto" w:fill="BDD7EE"/>
          </w:tcPr>
          <w:p w14:paraId="1D1400F6" w14:textId="73BE5820" w:rsidR="008F621D" w:rsidRPr="00CF3455" w:rsidRDefault="00CF3455" w:rsidP="00CF3455">
            <w:pPr>
              <w:rPr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8F621D" w14:paraId="4B46354C" w14:textId="77777777" w:rsidTr="00CF3455">
        <w:tc>
          <w:tcPr>
            <w:tcW w:w="1365" w:type="dxa"/>
          </w:tcPr>
          <w:p w14:paraId="70621EB7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100</w:t>
            </w:r>
          </w:p>
        </w:tc>
        <w:tc>
          <w:tcPr>
            <w:tcW w:w="4680" w:type="dxa"/>
            <w:shd w:val="clear" w:color="auto" w:fill="BDD7EE"/>
          </w:tcPr>
          <w:p w14:paraId="7F414B43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M01  Introduction to Mass Communication (3 units)</w:t>
            </w:r>
          </w:p>
          <w:p w14:paraId="06F1420E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OR</w:t>
            </w:r>
          </w:p>
          <w:p w14:paraId="707FB82C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FTMA M100 Introduction to Mass Communication (3 units)</w:t>
            </w:r>
          </w:p>
        </w:tc>
        <w:tc>
          <w:tcPr>
            <w:tcW w:w="2340" w:type="dxa"/>
          </w:tcPr>
          <w:p w14:paraId="6EC96CD0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40605914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COMM V16 (3 units)</w:t>
            </w:r>
          </w:p>
        </w:tc>
      </w:tr>
      <w:tr w:rsidR="008F621D" w14:paraId="6EE38F04" w14:textId="77777777" w:rsidTr="00CF3455">
        <w:tc>
          <w:tcPr>
            <w:tcW w:w="1365" w:type="dxa"/>
          </w:tcPr>
          <w:p w14:paraId="5F778710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110</w:t>
            </w:r>
          </w:p>
        </w:tc>
        <w:tc>
          <w:tcPr>
            <w:tcW w:w="4680" w:type="dxa"/>
            <w:shd w:val="clear" w:color="auto" w:fill="BDD7EE"/>
          </w:tcPr>
          <w:p w14:paraId="07856495" w14:textId="77777777" w:rsidR="008F621D" w:rsidRPr="00FB2A03" w:rsidRDefault="00CF3455">
            <w:pPr>
              <w:rPr>
                <w:strike/>
              </w:rPr>
            </w:pPr>
            <w:bookmarkStart w:id="0" w:name="_heading=h.1fob9te" w:colFirst="0" w:colLast="0"/>
            <w:bookmarkEnd w:id="0"/>
            <w:r w:rsidRPr="00FB2A03">
              <w:rPr>
                <w:strike/>
              </w:rPr>
              <w:t>JOUR M02 Digital Media Reporting and Writing (3 units)</w:t>
            </w:r>
          </w:p>
        </w:tc>
        <w:tc>
          <w:tcPr>
            <w:tcW w:w="2340" w:type="dxa"/>
          </w:tcPr>
          <w:p w14:paraId="23704D98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265D932B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3DC585C7" w14:textId="77777777" w:rsidTr="00CF3455">
        <w:tc>
          <w:tcPr>
            <w:tcW w:w="1365" w:type="dxa"/>
          </w:tcPr>
          <w:p w14:paraId="2AF287B6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210</w:t>
            </w:r>
          </w:p>
        </w:tc>
        <w:tc>
          <w:tcPr>
            <w:tcW w:w="4680" w:type="dxa"/>
            <w:shd w:val="clear" w:color="auto" w:fill="BDD7EE"/>
          </w:tcPr>
          <w:p w14:paraId="354D2351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M03 Advanced Digital Media Reporting and Writing (3 units)</w:t>
            </w:r>
          </w:p>
        </w:tc>
        <w:tc>
          <w:tcPr>
            <w:tcW w:w="2340" w:type="dxa"/>
          </w:tcPr>
          <w:p w14:paraId="6B5097DD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0DDEF765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3D613409" w14:textId="77777777" w:rsidTr="00CF3455">
        <w:tc>
          <w:tcPr>
            <w:tcW w:w="1365" w:type="dxa"/>
          </w:tcPr>
          <w:p w14:paraId="5DAA03F3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170</w:t>
            </w:r>
          </w:p>
        </w:tc>
        <w:tc>
          <w:tcPr>
            <w:tcW w:w="4680" w:type="dxa"/>
            <w:shd w:val="clear" w:color="auto" w:fill="BDD7EE"/>
          </w:tcPr>
          <w:p w14:paraId="5E666741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M05 Introduction to Visual Communication (3 units)</w:t>
            </w:r>
          </w:p>
        </w:tc>
        <w:tc>
          <w:tcPr>
            <w:tcW w:w="2340" w:type="dxa"/>
          </w:tcPr>
          <w:p w14:paraId="19940A9F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5F683FB7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6382CD8A" w14:textId="77777777" w:rsidTr="00CF3455">
        <w:tc>
          <w:tcPr>
            <w:tcW w:w="1365" w:type="dxa"/>
          </w:tcPr>
          <w:p w14:paraId="55160DF7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130</w:t>
            </w:r>
          </w:p>
        </w:tc>
        <w:tc>
          <w:tcPr>
            <w:tcW w:w="4680" w:type="dxa"/>
            <w:shd w:val="clear" w:color="auto" w:fill="BDD7EE"/>
          </w:tcPr>
          <w:p w14:paraId="4A22AE9F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M10A Student News Digital Media Staff (3 units)</w:t>
            </w:r>
          </w:p>
        </w:tc>
        <w:tc>
          <w:tcPr>
            <w:tcW w:w="2340" w:type="dxa"/>
          </w:tcPr>
          <w:p w14:paraId="2F91E733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0B5F566A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5014CB59" w14:textId="77777777" w:rsidTr="00CF3455">
        <w:trPr>
          <w:trHeight w:val="539"/>
        </w:trPr>
        <w:tc>
          <w:tcPr>
            <w:tcW w:w="1365" w:type="dxa"/>
          </w:tcPr>
          <w:p w14:paraId="2C140758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131</w:t>
            </w:r>
          </w:p>
        </w:tc>
        <w:tc>
          <w:tcPr>
            <w:tcW w:w="4680" w:type="dxa"/>
            <w:shd w:val="clear" w:color="auto" w:fill="BDD7EE"/>
          </w:tcPr>
          <w:p w14:paraId="176A7724" w14:textId="77777777" w:rsidR="008F621D" w:rsidRPr="00FB2A03" w:rsidRDefault="00CF3455">
            <w:pPr>
              <w:rPr>
                <w:strike/>
              </w:rPr>
            </w:pPr>
            <w:bookmarkStart w:id="1" w:name="_heading=h.gjdgxs" w:colFirst="0" w:colLast="0"/>
            <w:bookmarkEnd w:id="1"/>
            <w:r w:rsidRPr="00FB2A03">
              <w:rPr>
                <w:strike/>
              </w:rPr>
              <w:t>JOUR M10B Student News Media Staff Editing (4 units)</w:t>
            </w:r>
          </w:p>
        </w:tc>
        <w:tc>
          <w:tcPr>
            <w:tcW w:w="2340" w:type="dxa"/>
          </w:tcPr>
          <w:p w14:paraId="6A694E15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64E569B2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32E48AAB" w14:textId="77777777" w:rsidTr="00CF3455">
        <w:tc>
          <w:tcPr>
            <w:tcW w:w="1365" w:type="dxa"/>
          </w:tcPr>
          <w:p w14:paraId="48C9EE92" w14:textId="77777777" w:rsidR="008F621D" w:rsidRPr="00FB2A03" w:rsidRDefault="008F621D">
            <w:pPr>
              <w:rPr>
                <w:strike/>
                <w:color w:val="000000" w:themeColor="text1"/>
              </w:rPr>
            </w:pPr>
          </w:p>
        </w:tc>
        <w:tc>
          <w:tcPr>
            <w:tcW w:w="4680" w:type="dxa"/>
            <w:shd w:val="clear" w:color="auto" w:fill="BDD7EE"/>
          </w:tcPr>
          <w:p w14:paraId="05D23DB2" w14:textId="77777777" w:rsidR="008F621D" w:rsidRPr="00FB2A03" w:rsidRDefault="00CF3455">
            <w:pPr>
              <w:rPr>
                <w:strike/>
                <w:color w:val="000000" w:themeColor="text1"/>
              </w:rPr>
            </w:pPr>
            <w:r w:rsidRPr="00FB2A03">
              <w:rPr>
                <w:strike/>
                <w:color w:val="000000" w:themeColor="text1"/>
              </w:rPr>
              <w:t>JOUR M10D Student News Media Staff Editing II (3 units)</w:t>
            </w:r>
          </w:p>
        </w:tc>
        <w:tc>
          <w:tcPr>
            <w:tcW w:w="2340" w:type="dxa"/>
          </w:tcPr>
          <w:p w14:paraId="6D95834B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1BDAC5D7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73BFD96E" w14:textId="77777777" w:rsidTr="00CF3455">
        <w:tc>
          <w:tcPr>
            <w:tcW w:w="1365" w:type="dxa"/>
          </w:tcPr>
          <w:p w14:paraId="04A8997E" w14:textId="77777777" w:rsidR="008F621D" w:rsidRPr="00FB2A03" w:rsidRDefault="00CF3455">
            <w:pPr>
              <w:rPr>
                <w:strike/>
                <w:color w:val="000000" w:themeColor="text1"/>
              </w:rPr>
            </w:pPr>
            <w:r w:rsidRPr="00FB2A03">
              <w:rPr>
                <w:strike/>
                <w:color w:val="000000" w:themeColor="text1"/>
              </w:rPr>
              <w:t>JOUR 150</w:t>
            </w:r>
          </w:p>
        </w:tc>
        <w:tc>
          <w:tcPr>
            <w:tcW w:w="4680" w:type="dxa"/>
            <w:shd w:val="clear" w:color="auto" w:fill="BDD7EE"/>
          </w:tcPr>
          <w:p w14:paraId="5315224E" w14:textId="24E188D8" w:rsidR="008F621D" w:rsidRPr="00FB2A03" w:rsidRDefault="00CF3455">
            <w:pPr>
              <w:rPr>
                <w:strike/>
                <w:color w:val="000000" w:themeColor="text1"/>
              </w:rPr>
            </w:pPr>
            <w:bookmarkStart w:id="2" w:name="_heading=h.30j0zll" w:colFirst="0" w:colLast="0"/>
            <w:bookmarkEnd w:id="2"/>
            <w:r w:rsidRPr="00FB2A03">
              <w:rPr>
                <w:strike/>
                <w:color w:val="000000" w:themeColor="text1"/>
              </w:rPr>
              <w:t>COMM M30 Digital Public Relations (3 units)</w:t>
            </w:r>
          </w:p>
        </w:tc>
        <w:tc>
          <w:tcPr>
            <w:tcW w:w="2340" w:type="dxa"/>
          </w:tcPr>
          <w:p w14:paraId="6CD1F8A1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4E3C20B7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7F4E99A7" w14:textId="77777777" w:rsidTr="00CF3455">
        <w:tc>
          <w:tcPr>
            <w:tcW w:w="1365" w:type="dxa"/>
          </w:tcPr>
          <w:p w14:paraId="40A09A4C" w14:textId="77777777" w:rsidR="008F621D" w:rsidRPr="00FB2A03" w:rsidRDefault="008F621D">
            <w:pPr>
              <w:rPr>
                <w:strike/>
              </w:rPr>
            </w:pPr>
          </w:p>
        </w:tc>
        <w:tc>
          <w:tcPr>
            <w:tcW w:w="4680" w:type="dxa"/>
            <w:shd w:val="clear" w:color="auto" w:fill="BDD7EE"/>
          </w:tcPr>
          <w:p w14:paraId="6C4C210F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M16 Social Media (3 units)</w:t>
            </w:r>
          </w:p>
        </w:tc>
        <w:tc>
          <w:tcPr>
            <w:tcW w:w="2340" w:type="dxa"/>
          </w:tcPr>
          <w:p w14:paraId="3F9D3948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0DAB4A50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71C21B13" w14:textId="77777777" w:rsidTr="00CF3455">
        <w:tc>
          <w:tcPr>
            <w:tcW w:w="1365" w:type="dxa"/>
          </w:tcPr>
          <w:p w14:paraId="05699D86" w14:textId="77777777" w:rsidR="008F621D" w:rsidRPr="00FB2A03" w:rsidRDefault="008F621D">
            <w:pPr>
              <w:rPr>
                <w:strike/>
              </w:rPr>
            </w:pPr>
          </w:p>
        </w:tc>
        <w:tc>
          <w:tcPr>
            <w:tcW w:w="4680" w:type="dxa"/>
            <w:shd w:val="clear" w:color="auto" w:fill="BDD7EE"/>
          </w:tcPr>
          <w:p w14:paraId="3FCCC8EA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M80 Internship in Journalism (1 to 4 units)</w:t>
            </w:r>
          </w:p>
        </w:tc>
        <w:tc>
          <w:tcPr>
            <w:tcW w:w="2340" w:type="dxa"/>
          </w:tcPr>
          <w:p w14:paraId="2E448B6E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16A5CD4F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  <w:tr w:rsidR="008F621D" w14:paraId="789DA118" w14:textId="77777777" w:rsidTr="00CF3455">
        <w:tc>
          <w:tcPr>
            <w:tcW w:w="1365" w:type="dxa"/>
          </w:tcPr>
          <w:p w14:paraId="3E959DC4" w14:textId="77777777" w:rsidR="008F621D" w:rsidRPr="00FB2A03" w:rsidRDefault="008F621D">
            <w:pPr>
              <w:rPr>
                <w:strike/>
              </w:rPr>
            </w:pPr>
          </w:p>
        </w:tc>
        <w:tc>
          <w:tcPr>
            <w:tcW w:w="4680" w:type="dxa"/>
            <w:shd w:val="clear" w:color="auto" w:fill="BDD7EE"/>
          </w:tcPr>
          <w:p w14:paraId="0CD23768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JOUR M122 Independent Study – Journalism (0.5 to 3 units)</w:t>
            </w:r>
          </w:p>
        </w:tc>
        <w:tc>
          <w:tcPr>
            <w:tcW w:w="2340" w:type="dxa"/>
          </w:tcPr>
          <w:p w14:paraId="77A44407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  <w:tc>
          <w:tcPr>
            <w:tcW w:w="2235" w:type="dxa"/>
          </w:tcPr>
          <w:p w14:paraId="73D2CA09" w14:textId="77777777" w:rsidR="008F621D" w:rsidRPr="00FB2A03" w:rsidRDefault="00CF3455">
            <w:pPr>
              <w:rPr>
                <w:strike/>
              </w:rPr>
            </w:pPr>
            <w:r w:rsidRPr="00FB2A03">
              <w:rPr>
                <w:strike/>
              </w:rPr>
              <w:t>No comparable course</w:t>
            </w:r>
          </w:p>
        </w:tc>
      </w:tr>
    </w:tbl>
    <w:p w14:paraId="188D5A50" w14:textId="7B4B7F09" w:rsidR="008F621D" w:rsidRDefault="00CF3455" w:rsidP="00CF3455">
      <w:pPr>
        <w:rPr>
          <w:color w:val="9900FF"/>
        </w:rPr>
      </w:pPr>
      <w:r>
        <w:rPr>
          <w:color w:val="9900FF"/>
        </w:rPr>
        <w:t xml:space="preserve"> </w:t>
      </w:r>
    </w:p>
    <w:sectPr w:rsidR="008F621D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D"/>
    <w:rsid w:val="00515ADB"/>
    <w:rsid w:val="008F621D"/>
    <w:rsid w:val="00CF3455"/>
    <w:rsid w:val="00F0301A"/>
    <w:rsid w:val="00F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A1F8"/>
  <w15:docId w15:val="{8259AE14-5965-4036-A703-174CB4FF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jBoaeOxyUigDpGMfjDRJ00NmQ==">CgMxLjAyCWguMWZvYjl0ZTIIaC5namRneHMyCWguMzBqMHpsbDgAciExNmdRRThWRUZPNWlrRU9GYWlhMU5XblFid1Y4YjgyMUs=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2</cp:revision>
  <dcterms:created xsi:type="dcterms:W3CDTF">2026-07-15T15:38:00Z</dcterms:created>
  <dcterms:modified xsi:type="dcterms:W3CDTF">2026-07-15T15:38:00Z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