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2F34" w:rsidRPr="001D5F06" w:rsidRDefault="001D5F06">
      <w:pPr>
        <w:pStyle w:val="Body"/>
        <w:spacing w:after="120" w:line="240" w:lineRule="auto"/>
        <w:jc w:val="center"/>
        <w:rPr>
          <w:rFonts w:ascii="Garamond" w:eastAsia="Cambria" w:hAnsi="Garamond" w:cs="Cambria"/>
          <w:b/>
          <w:bCs/>
          <w:sz w:val="36"/>
          <w:szCs w:val="24"/>
        </w:rPr>
      </w:pPr>
      <w:r>
        <w:rPr>
          <w:rFonts w:ascii="Garamond" w:eastAsia="Cambria" w:hAnsi="Garamond" w:cs="Cambria"/>
          <w:b/>
          <w:bCs/>
          <w:sz w:val="36"/>
          <w:szCs w:val="24"/>
        </w:rPr>
        <w:br/>
      </w:r>
      <w:r w:rsidR="0019261E" w:rsidRPr="001D5F06">
        <w:rPr>
          <w:rFonts w:ascii="Garamond" w:eastAsia="Cambria" w:hAnsi="Garamond" w:cs="Cambria"/>
          <w:b/>
          <w:bCs/>
          <w:sz w:val="36"/>
          <w:szCs w:val="24"/>
        </w:rPr>
        <w:t>[</w:t>
      </w:r>
      <w:r w:rsidR="0019261E" w:rsidRPr="001D5F06">
        <w:rPr>
          <w:rFonts w:ascii="Garamond" w:eastAsia="Cambria" w:hAnsi="Garamond" w:cs="Cambria"/>
          <w:i/>
          <w:iCs/>
          <w:color w:val="00B050"/>
          <w:sz w:val="36"/>
          <w:szCs w:val="24"/>
          <w:u w:color="00B050"/>
        </w:rPr>
        <w:t>Insert club name</w:t>
      </w:r>
      <w:r w:rsidR="0019261E" w:rsidRPr="001D5F06">
        <w:rPr>
          <w:rFonts w:ascii="Garamond" w:eastAsia="Cambria" w:hAnsi="Garamond" w:cs="Cambria"/>
          <w:b/>
          <w:bCs/>
          <w:sz w:val="36"/>
          <w:szCs w:val="24"/>
        </w:rPr>
        <w:t>] Constitution &amp; By-Laws</w:t>
      </w:r>
      <w:r w:rsidR="0019261E" w:rsidRPr="001D5F06">
        <w:rPr>
          <w:rFonts w:ascii="Garamond" w:eastAsia="Cambria" w:hAnsi="Garamond" w:cs="Cambria"/>
          <w:b/>
          <w:bCs/>
          <w:sz w:val="36"/>
          <w:szCs w:val="24"/>
        </w:rPr>
        <w:br/>
      </w:r>
      <w:r w:rsidR="0019261E" w:rsidRPr="001D5F06">
        <w:rPr>
          <w:rFonts w:ascii="Garamond" w:eastAsia="Cambria" w:hAnsi="Garamond" w:cs="Cambria"/>
          <w:sz w:val="28"/>
          <w:szCs w:val="24"/>
        </w:rPr>
        <w:t>Last Updated [</w:t>
      </w:r>
      <w:r w:rsidR="0019261E" w:rsidRPr="001D5F06">
        <w:rPr>
          <w:rFonts w:ascii="Garamond" w:eastAsia="Cambria" w:hAnsi="Garamond" w:cs="Cambria"/>
          <w:i/>
          <w:iCs/>
          <w:color w:val="00B050"/>
          <w:sz w:val="28"/>
          <w:szCs w:val="24"/>
          <w:u w:color="00B050"/>
        </w:rPr>
        <w:t>Insert today’</w:t>
      </w:r>
      <w:r w:rsidR="0019261E" w:rsidRPr="001D5F06">
        <w:rPr>
          <w:rFonts w:ascii="Garamond" w:eastAsia="Cambria" w:hAnsi="Garamond" w:cs="Cambria"/>
          <w:i/>
          <w:iCs/>
          <w:color w:val="00B050"/>
          <w:sz w:val="28"/>
          <w:szCs w:val="24"/>
          <w:u w:color="00B050"/>
          <w:lang w:val="nl-NL"/>
        </w:rPr>
        <w:t>s date</w:t>
      </w:r>
      <w:r w:rsidR="0019261E" w:rsidRPr="001D5F06">
        <w:rPr>
          <w:rFonts w:ascii="Garamond" w:eastAsia="Cambria" w:hAnsi="Garamond" w:cs="Cambria"/>
          <w:sz w:val="28"/>
          <w:szCs w:val="24"/>
        </w:rPr>
        <w:t>]</w:t>
      </w:r>
    </w:p>
    <w:p w:rsidR="00552F34" w:rsidRPr="001D5F06" w:rsidRDefault="00552F34">
      <w:pPr>
        <w:pStyle w:val="Body"/>
        <w:spacing w:after="120" w:line="240" w:lineRule="auto"/>
        <w:rPr>
          <w:rFonts w:ascii="Garamond" w:eastAsia="Cambria" w:hAnsi="Garamond" w:cs="Cambria"/>
          <w:b/>
          <w:bCs/>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I: Name of Organization</w:t>
      </w:r>
    </w:p>
    <w:p w:rsidR="00552F34" w:rsidRPr="001D5F06" w:rsidRDefault="0019261E">
      <w:pPr>
        <w:pStyle w:val="Body"/>
        <w:spacing w:after="120" w:line="240" w:lineRule="auto"/>
        <w:rPr>
          <w:rFonts w:ascii="Garamond" w:eastAsia="Cambria" w:hAnsi="Garamond" w:cs="Cambria"/>
          <w:sz w:val="24"/>
          <w:szCs w:val="24"/>
        </w:rPr>
      </w:pPr>
      <w:r w:rsidRPr="001D5F06">
        <w:rPr>
          <w:rFonts w:ascii="Garamond" w:eastAsia="Cambria" w:hAnsi="Garamond" w:cs="Cambria"/>
          <w:sz w:val="24"/>
          <w:szCs w:val="24"/>
        </w:rPr>
        <w:t>The name of this organization shall be [</w:t>
      </w:r>
      <w:r w:rsidRPr="001D5F06">
        <w:rPr>
          <w:rFonts w:ascii="Garamond" w:eastAsia="Cambria" w:hAnsi="Garamond" w:cs="Cambria"/>
          <w:i/>
          <w:iCs/>
          <w:color w:val="00B050"/>
          <w:sz w:val="24"/>
          <w:szCs w:val="24"/>
          <w:u w:color="00B050"/>
        </w:rPr>
        <w:t>insert club name</w:t>
      </w:r>
      <w:r w:rsidRPr="001D5F06">
        <w:rPr>
          <w:rFonts w:ascii="Garamond" w:eastAsia="Cambria" w:hAnsi="Garamond" w:cs="Cambria"/>
          <w:sz w:val="24"/>
          <w:szCs w:val="24"/>
        </w:rPr>
        <w:t>]. [</w:t>
      </w:r>
      <w:r w:rsidRPr="001D5F06">
        <w:rPr>
          <w:rFonts w:ascii="Garamond" w:eastAsia="Cambria" w:hAnsi="Garamond" w:cs="Cambria"/>
          <w:i/>
          <w:iCs/>
          <w:color w:val="00B050"/>
          <w:sz w:val="24"/>
          <w:szCs w:val="24"/>
          <w:u w:color="00B050"/>
        </w:rPr>
        <w:t>If applicable:</w:t>
      </w:r>
      <w:r w:rsidRPr="001D5F06">
        <w:rPr>
          <w:rFonts w:ascii="Garamond" w:eastAsia="Cambria" w:hAnsi="Garamond" w:cs="Cambria"/>
          <w:sz w:val="24"/>
          <w:szCs w:val="24"/>
        </w:rPr>
        <w:t>] The official abbreviation of the organization shall be [</w:t>
      </w:r>
      <w:r w:rsidRPr="001D5F06">
        <w:rPr>
          <w:rFonts w:ascii="Garamond" w:eastAsia="Cambria" w:hAnsi="Garamond" w:cs="Cambria"/>
          <w:i/>
          <w:iCs/>
          <w:color w:val="00B050"/>
          <w:sz w:val="24"/>
          <w:szCs w:val="24"/>
          <w:u w:color="00B050"/>
          <w:lang w:val="it-IT"/>
        </w:rPr>
        <w:t>insert club name abbreviation</w:t>
      </w:r>
      <w:r w:rsidRPr="001D5F06">
        <w:rPr>
          <w:rFonts w:ascii="Garamond" w:eastAsia="Cambria" w:hAnsi="Garamond" w:cs="Cambria"/>
          <w:sz w:val="24"/>
          <w:szCs w:val="24"/>
        </w:rPr>
        <w:t>].</w:t>
      </w: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lang w:val="fr-FR"/>
        </w:rPr>
        <w:t>Article II: Mission</w:t>
      </w:r>
    </w:p>
    <w:p w:rsidR="00552F34" w:rsidRPr="001D5F06" w:rsidRDefault="0019261E">
      <w:pPr>
        <w:pStyle w:val="Body"/>
        <w:spacing w:after="120" w:line="240" w:lineRule="auto"/>
        <w:rPr>
          <w:rFonts w:ascii="Garamond" w:eastAsia="Cambria" w:hAnsi="Garamond" w:cs="Cambria"/>
          <w:sz w:val="24"/>
          <w:szCs w:val="24"/>
        </w:rPr>
      </w:pPr>
      <w:r w:rsidRPr="001D5F06">
        <w:rPr>
          <w:rFonts w:ascii="Garamond" w:eastAsia="Cambria" w:hAnsi="Garamond" w:cs="Cambria"/>
          <w:sz w:val="24"/>
          <w:szCs w:val="24"/>
        </w:rPr>
        <w:t>The mission of this organization is [</w:t>
      </w:r>
      <w:r w:rsidRPr="001D5F06">
        <w:rPr>
          <w:rFonts w:ascii="Garamond" w:eastAsia="Cambria" w:hAnsi="Garamond" w:cs="Cambria"/>
          <w:i/>
          <w:iCs/>
          <w:color w:val="00B050"/>
          <w:sz w:val="24"/>
          <w:szCs w:val="24"/>
          <w:u w:color="00B050"/>
        </w:rPr>
        <w:t xml:space="preserve">insert club </w:t>
      </w:r>
      <w:r w:rsidRPr="001D5F06">
        <w:rPr>
          <w:rFonts w:ascii="Garamond" w:eastAsia="Cambria" w:hAnsi="Garamond" w:cs="Cambria"/>
          <w:i/>
          <w:iCs/>
          <w:color w:val="4EAD59"/>
          <w:sz w:val="24"/>
          <w:szCs w:val="24"/>
          <w:u w:color="00B050"/>
          <w:lang w:val="it-IT"/>
        </w:rPr>
        <w:t>mission</w:t>
      </w:r>
      <w:r w:rsidRPr="001D5F06">
        <w:rPr>
          <w:rFonts w:ascii="Garamond" w:eastAsia="Cambria" w:hAnsi="Garamond" w:cs="Cambria"/>
          <w:i/>
          <w:iCs/>
          <w:color w:val="00B050"/>
          <w:sz w:val="24"/>
          <w:szCs w:val="24"/>
          <w:u w:color="00B050"/>
        </w:rPr>
        <w:t xml:space="preserve"> statement; you can include a secondary purpose if necessary</w:t>
      </w:r>
      <w:r w:rsidRPr="001D5F06">
        <w:rPr>
          <w:rFonts w:ascii="Garamond" w:eastAsia="Cambria" w:hAnsi="Garamond" w:cs="Cambria"/>
          <w:sz w:val="24"/>
          <w:szCs w:val="24"/>
        </w:rPr>
        <w:t>].</w:t>
      </w: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III: Membership</w:t>
      </w:r>
    </w:p>
    <w:p w:rsidR="00552F34" w:rsidRPr="001D5F06" w:rsidRDefault="0019261E">
      <w:pPr>
        <w:pStyle w:val="Body"/>
        <w:spacing w:after="120" w:line="240" w:lineRule="auto"/>
        <w:ind w:firstLine="540"/>
        <w:rPr>
          <w:rFonts w:ascii="Garamond" w:eastAsia="Cambria" w:hAnsi="Garamond" w:cs="Cambria"/>
          <w:sz w:val="24"/>
          <w:szCs w:val="24"/>
        </w:rPr>
      </w:pPr>
      <w:r w:rsidRPr="001D5F06">
        <w:rPr>
          <w:rFonts w:ascii="Garamond" w:eastAsia="Cambria" w:hAnsi="Garamond" w:cs="Cambria"/>
          <w:sz w:val="24"/>
          <w:szCs w:val="24"/>
        </w:rPr>
        <w:t>Section 1: All enrolled Moorpark College students may be members of [</w:t>
      </w:r>
      <w:r w:rsidRPr="001D5F06">
        <w:rPr>
          <w:rFonts w:ascii="Garamond" w:eastAsia="Cambria" w:hAnsi="Garamond" w:cs="Cambria"/>
          <w:i/>
          <w:iCs/>
          <w:color w:val="00B050"/>
          <w:sz w:val="24"/>
          <w:szCs w:val="24"/>
          <w:u w:color="00B050"/>
        </w:rPr>
        <w:t>insert club name</w:t>
      </w:r>
      <w:r w:rsidRPr="001D5F06">
        <w:rPr>
          <w:rFonts w:ascii="Garamond" w:eastAsia="Cambria" w:hAnsi="Garamond" w:cs="Cambria"/>
          <w:sz w:val="24"/>
          <w:szCs w:val="24"/>
        </w:rPr>
        <w:t>].</w:t>
      </w:r>
    </w:p>
    <w:p w:rsidR="00552F34" w:rsidRPr="001D5F06" w:rsidRDefault="0019261E">
      <w:pPr>
        <w:pStyle w:val="Body"/>
        <w:spacing w:after="120" w:line="240" w:lineRule="auto"/>
        <w:ind w:left="540"/>
        <w:rPr>
          <w:rFonts w:ascii="Garamond" w:eastAsia="Cambria" w:hAnsi="Garamond" w:cs="Cambria"/>
          <w:sz w:val="24"/>
          <w:szCs w:val="24"/>
        </w:rPr>
      </w:pPr>
      <w:r w:rsidRPr="001D5F06">
        <w:rPr>
          <w:rFonts w:ascii="Garamond" w:eastAsia="Cambria" w:hAnsi="Garamond" w:cs="Cambria"/>
          <w:sz w:val="24"/>
          <w:szCs w:val="24"/>
        </w:rPr>
        <w:t>Section 2: Members must meet minimum meeting attendance as set forth by 2/3 vote of governing body. [</w:t>
      </w:r>
      <w:r w:rsidRPr="001D5F06">
        <w:rPr>
          <w:rFonts w:ascii="Garamond" w:eastAsia="Cambria" w:hAnsi="Garamond" w:cs="Cambria"/>
          <w:i/>
          <w:iCs/>
          <w:color w:val="00B050"/>
          <w:sz w:val="24"/>
          <w:szCs w:val="24"/>
          <w:u w:color="00B050"/>
        </w:rPr>
        <w:t xml:space="preserve">Does it make sense for your club to have this type of requirement? If not, you could remove it. </w:t>
      </w:r>
      <w:r w:rsidRPr="001D5F06">
        <w:rPr>
          <w:rFonts w:ascii="Garamond" w:eastAsia="Cambria" w:hAnsi="Garamond" w:cs="Cambria"/>
          <w:sz w:val="24"/>
          <w:szCs w:val="24"/>
        </w:rPr>
        <w:t>]</w:t>
      </w: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IV: Officers</w:t>
      </w:r>
    </w:p>
    <w:p w:rsidR="00552F34" w:rsidRPr="001D5F06" w:rsidRDefault="0019261E" w:rsidP="00586B62">
      <w:pPr>
        <w:pStyle w:val="Body"/>
        <w:spacing w:after="120" w:line="240" w:lineRule="auto"/>
        <w:ind w:left="540"/>
        <w:rPr>
          <w:rFonts w:ascii="Garamond" w:eastAsia="Cambria" w:hAnsi="Garamond" w:cs="Cambria"/>
          <w:sz w:val="24"/>
          <w:szCs w:val="24"/>
        </w:rPr>
      </w:pPr>
      <w:r w:rsidRPr="001D5F06">
        <w:rPr>
          <w:rFonts w:ascii="Garamond" w:eastAsia="Cambria" w:hAnsi="Garamond" w:cs="Cambria"/>
          <w:sz w:val="24"/>
          <w:szCs w:val="24"/>
        </w:rPr>
        <w:t xml:space="preserve">Section 1: Officers shall consist of a President, Vice President, Secretary, and Treasurer. </w:t>
      </w:r>
      <w:r w:rsidR="00586B62" w:rsidRPr="001D5F06">
        <w:rPr>
          <w:rFonts w:ascii="Garamond" w:eastAsia="Cambria" w:hAnsi="Garamond" w:cs="Cambria"/>
          <w:sz w:val="24"/>
          <w:szCs w:val="24"/>
        </w:rPr>
        <w:t xml:space="preserve">[ </w:t>
      </w:r>
      <w:r w:rsidR="00586B62" w:rsidRPr="001D5F06">
        <w:rPr>
          <w:rFonts w:ascii="Garamond" w:eastAsia="Cambria" w:hAnsi="Garamond" w:cs="Cambria"/>
          <w:i/>
          <w:iCs/>
          <w:color w:val="58B263"/>
          <w:sz w:val="24"/>
          <w:szCs w:val="24"/>
        </w:rPr>
        <w:t>You may add additional Officer positions if it makes sense to do so for your club.</w:t>
      </w:r>
      <w:r w:rsidR="00586B62" w:rsidRPr="001D5F06">
        <w:rPr>
          <w:rFonts w:ascii="Garamond" w:eastAsia="Cambria" w:hAnsi="Garamond" w:cs="Cambria"/>
          <w:i/>
          <w:iCs/>
          <w:color w:val="58B263"/>
          <w:sz w:val="24"/>
          <w:szCs w:val="24"/>
        </w:rPr>
        <w:t xml:space="preserve"> </w:t>
      </w:r>
      <w:r w:rsidR="00586B62" w:rsidRPr="001D5F06">
        <w:rPr>
          <w:rFonts w:ascii="Garamond" w:eastAsia="Cambria" w:hAnsi="Garamond" w:cs="Cambria"/>
          <w:sz w:val="24"/>
          <w:szCs w:val="24"/>
        </w:rPr>
        <w:t>]</w:t>
      </w:r>
    </w:p>
    <w:p w:rsidR="00586B62" w:rsidRPr="001D5F06" w:rsidRDefault="00586B62" w:rsidP="00586B62">
      <w:pPr>
        <w:pStyle w:val="Body"/>
        <w:numPr>
          <w:ilvl w:val="0"/>
          <w:numId w:val="2"/>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President: </w:t>
      </w:r>
      <w:r w:rsidRPr="001D5F06">
        <w:rPr>
          <w:rFonts w:ascii="Garamond" w:eastAsia="Cambria" w:hAnsi="Garamond" w:cs="Cambria"/>
          <w:sz w:val="24"/>
          <w:szCs w:val="24"/>
        </w:rPr>
        <w:t xml:space="preserve">[ </w:t>
      </w:r>
      <w:r w:rsidRPr="001D5F06">
        <w:rPr>
          <w:rFonts w:ascii="Garamond" w:eastAsia="Cambria" w:hAnsi="Garamond" w:cs="Cambria"/>
          <w:i/>
          <w:iCs/>
          <w:color w:val="58B263"/>
          <w:sz w:val="24"/>
          <w:szCs w:val="24"/>
        </w:rPr>
        <w:t>Insert a job description for what your President will be expected to do.</w:t>
      </w:r>
      <w:r w:rsidRPr="001D5F06">
        <w:rPr>
          <w:rFonts w:ascii="Garamond" w:eastAsia="Cambria" w:hAnsi="Garamond" w:cs="Cambria"/>
          <w:i/>
          <w:iCs/>
          <w:color w:val="58B263"/>
          <w:sz w:val="24"/>
          <w:szCs w:val="24"/>
        </w:rPr>
        <w:t xml:space="preserve"> </w:t>
      </w:r>
      <w:r w:rsidRPr="001D5F06">
        <w:rPr>
          <w:rFonts w:ascii="Garamond" w:eastAsia="Cambria" w:hAnsi="Garamond" w:cs="Cambria"/>
          <w:sz w:val="24"/>
          <w:szCs w:val="24"/>
        </w:rPr>
        <w:t>]</w:t>
      </w:r>
    </w:p>
    <w:p w:rsidR="00586B62" w:rsidRPr="001D5F06" w:rsidRDefault="00586B62" w:rsidP="00586B62">
      <w:pPr>
        <w:pStyle w:val="Body"/>
        <w:numPr>
          <w:ilvl w:val="0"/>
          <w:numId w:val="2"/>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Vice President: </w:t>
      </w:r>
      <w:r w:rsidRPr="001D5F06">
        <w:rPr>
          <w:rFonts w:ascii="Garamond" w:eastAsia="Cambria" w:hAnsi="Garamond" w:cs="Cambria"/>
          <w:sz w:val="24"/>
          <w:szCs w:val="24"/>
        </w:rPr>
        <w:t xml:space="preserve">[ </w:t>
      </w:r>
      <w:r w:rsidRPr="001D5F06">
        <w:rPr>
          <w:rFonts w:ascii="Garamond" w:eastAsia="Cambria" w:hAnsi="Garamond" w:cs="Cambria"/>
          <w:i/>
          <w:iCs/>
          <w:color w:val="58B263"/>
          <w:sz w:val="24"/>
          <w:szCs w:val="24"/>
        </w:rPr>
        <w:t xml:space="preserve">Insert a job description for what your </w:t>
      </w:r>
      <w:r w:rsidRPr="001D5F06">
        <w:rPr>
          <w:rFonts w:ascii="Garamond" w:eastAsia="Cambria" w:hAnsi="Garamond" w:cs="Cambria"/>
          <w:i/>
          <w:iCs/>
          <w:color w:val="58B263"/>
          <w:sz w:val="24"/>
          <w:szCs w:val="24"/>
        </w:rPr>
        <w:t xml:space="preserve">Vice </w:t>
      </w:r>
      <w:r w:rsidRPr="001D5F06">
        <w:rPr>
          <w:rFonts w:ascii="Garamond" w:eastAsia="Cambria" w:hAnsi="Garamond" w:cs="Cambria"/>
          <w:i/>
          <w:iCs/>
          <w:color w:val="58B263"/>
          <w:sz w:val="24"/>
          <w:szCs w:val="24"/>
        </w:rPr>
        <w:t xml:space="preserve">President will be expected to do. </w:t>
      </w:r>
      <w:r w:rsidRPr="001D5F06">
        <w:rPr>
          <w:rFonts w:ascii="Garamond" w:eastAsia="Cambria" w:hAnsi="Garamond" w:cs="Cambria"/>
          <w:sz w:val="24"/>
          <w:szCs w:val="24"/>
        </w:rPr>
        <w:t>]</w:t>
      </w:r>
    </w:p>
    <w:p w:rsidR="00586B62" w:rsidRPr="001D5F06" w:rsidRDefault="00586B62" w:rsidP="00586B62">
      <w:pPr>
        <w:pStyle w:val="Body"/>
        <w:numPr>
          <w:ilvl w:val="0"/>
          <w:numId w:val="2"/>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Secretary: </w:t>
      </w:r>
      <w:r w:rsidRPr="001D5F06">
        <w:rPr>
          <w:rFonts w:ascii="Garamond" w:eastAsia="Cambria" w:hAnsi="Garamond" w:cs="Cambria"/>
          <w:sz w:val="24"/>
          <w:szCs w:val="24"/>
        </w:rPr>
        <w:t xml:space="preserve">[ </w:t>
      </w:r>
      <w:r w:rsidRPr="001D5F06">
        <w:rPr>
          <w:rFonts w:ascii="Garamond" w:eastAsia="Cambria" w:hAnsi="Garamond" w:cs="Cambria"/>
          <w:i/>
          <w:iCs/>
          <w:color w:val="58B263"/>
          <w:sz w:val="24"/>
          <w:szCs w:val="24"/>
        </w:rPr>
        <w:t xml:space="preserve">Insert a job description for what your </w:t>
      </w:r>
      <w:r w:rsidRPr="001D5F06">
        <w:rPr>
          <w:rFonts w:ascii="Garamond" w:eastAsia="Cambria" w:hAnsi="Garamond" w:cs="Cambria"/>
          <w:i/>
          <w:iCs/>
          <w:color w:val="58B263"/>
          <w:sz w:val="24"/>
          <w:szCs w:val="24"/>
        </w:rPr>
        <w:t>Secretary</w:t>
      </w:r>
      <w:r w:rsidRPr="001D5F06">
        <w:rPr>
          <w:rFonts w:ascii="Garamond" w:eastAsia="Cambria" w:hAnsi="Garamond" w:cs="Cambria"/>
          <w:i/>
          <w:iCs/>
          <w:color w:val="58B263"/>
          <w:sz w:val="24"/>
          <w:szCs w:val="24"/>
        </w:rPr>
        <w:t xml:space="preserve"> will be expected to do. </w:t>
      </w:r>
      <w:r w:rsidRPr="001D5F06">
        <w:rPr>
          <w:rFonts w:ascii="Garamond" w:eastAsia="Cambria" w:hAnsi="Garamond" w:cs="Cambria"/>
          <w:sz w:val="24"/>
          <w:szCs w:val="24"/>
        </w:rPr>
        <w:t>]</w:t>
      </w:r>
    </w:p>
    <w:p w:rsidR="00586B62" w:rsidRPr="001D5F06" w:rsidRDefault="00586B62" w:rsidP="00586B62">
      <w:pPr>
        <w:pStyle w:val="Body"/>
        <w:numPr>
          <w:ilvl w:val="0"/>
          <w:numId w:val="2"/>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Treasurer: </w:t>
      </w:r>
      <w:r w:rsidRPr="001D5F06">
        <w:rPr>
          <w:rFonts w:ascii="Garamond" w:eastAsia="Cambria" w:hAnsi="Garamond" w:cs="Cambria"/>
          <w:sz w:val="24"/>
          <w:szCs w:val="24"/>
        </w:rPr>
        <w:t xml:space="preserve">[ </w:t>
      </w:r>
      <w:r w:rsidRPr="001D5F06">
        <w:rPr>
          <w:rFonts w:ascii="Garamond" w:eastAsia="Cambria" w:hAnsi="Garamond" w:cs="Cambria"/>
          <w:i/>
          <w:iCs/>
          <w:color w:val="58B263"/>
          <w:sz w:val="24"/>
          <w:szCs w:val="24"/>
        </w:rPr>
        <w:t xml:space="preserve">Insert a job description for what your </w:t>
      </w:r>
      <w:r w:rsidRPr="001D5F06">
        <w:rPr>
          <w:rFonts w:ascii="Garamond" w:eastAsia="Cambria" w:hAnsi="Garamond" w:cs="Cambria"/>
          <w:i/>
          <w:iCs/>
          <w:color w:val="58B263"/>
          <w:sz w:val="24"/>
          <w:szCs w:val="24"/>
        </w:rPr>
        <w:t>Treasurer</w:t>
      </w:r>
      <w:r w:rsidRPr="001D5F06">
        <w:rPr>
          <w:rFonts w:ascii="Garamond" w:eastAsia="Cambria" w:hAnsi="Garamond" w:cs="Cambria"/>
          <w:i/>
          <w:iCs/>
          <w:color w:val="58B263"/>
          <w:sz w:val="24"/>
          <w:szCs w:val="24"/>
        </w:rPr>
        <w:t xml:space="preserve"> will be expected to do. </w:t>
      </w:r>
      <w:r w:rsidRPr="001D5F06">
        <w:rPr>
          <w:rFonts w:ascii="Garamond" w:eastAsia="Cambria" w:hAnsi="Garamond" w:cs="Cambria"/>
          <w:sz w:val="24"/>
          <w:szCs w:val="24"/>
        </w:rPr>
        <w:t>]</w:t>
      </w:r>
    </w:p>
    <w:p w:rsidR="00552F34" w:rsidRPr="001D5F06" w:rsidRDefault="0019261E">
      <w:pPr>
        <w:pStyle w:val="Body"/>
        <w:spacing w:after="120" w:line="240" w:lineRule="auto"/>
        <w:ind w:firstLine="540"/>
        <w:rPr>
          <w:rFonts w:ascii="Garamond" w:eastAsia="Cambria" w:hAnsi="Garamond" w:cs="Cambria"/>
          <w:sz w:val="24"/>
          <w:szCs w:val="24"/>
        </w:rPr>
      </w:pPr>
      <w:r w:rsidRPr="001D5F06">
        <w:rPr>
          <w:rFonts w:ascii="Garamond" w:eastAsia="Cambria" w:hAnsi="Garamond" w:cs="Cambria"/>
          <w:sz w:val="24"/>
          <w:szCs w:val="24"/>
        </w:rPr>
        <w:t>Section 2: Officers must be enrolled in a minimum of 5 units with a 2.0 GPA during service.</w:t>
      </w:r>
    </w:p>
    <w:p w:rsidR="00552F34" w:rsidRPr="001D5F06" w:rsidRDefault="0019261E">
      <w:pPr>
        <w:pStyle w:val="Body"/>
        <w:spacing w:after="120" w:line="240" w:lineRule="auto"/>
        <w:ind w:firstLine="540"/>
        <w:rPr>
          <w:rFonts w:ascii="Garamond" w:eastAsia="Cambria" w:hAnsi="Garamond" w:cs="Cambria"/>
          <w:sz w:val="24"/>
          <w:szCs w:val="24"/>
        </w:rPr>
      </w:pPr>
      <w:r w:rsidRPr="001D5F06">
        <w:rPr>
          <w:rFonts w:ascii="Garamond" w:eastAsia="Cambria" w:hAnsi="Garamond" w:cs="Cambria"/>
          <w:sz w:val="24"/>
          <w:szCs w:val="24"/>
        </w:rPr>
        <w:t>Section 3: Term of office is one academic year.</w:t>
      </w:r>
    </w:p>
    <w:p w:rsidR="00156230" w:rsidRPr="001D5F06" w:rsidRDefault="00156230" w:rsidP="00156230">
      <w:pPr>
        <w:pStyle w:val="Body"/>
        <w:spacing w:after="120" w:line="240" w:lineRule="auto"/>
        <w:ind w:left="540"/>
        <w:rPr>
          <w:rFonts w:ascii="Garamond" w:eastAsia="Cambria" w:hAnsi="Garamond" w:cs="Cambria"/>
          <w:sz w:val="24"/>
          <w:szCs w:val="24"/>
        </w:rPr>
      </w:pPr>
      <w:r w:rsidRPr="001D5F06">
        <w:rPr>
          <w:rFonts w:ascii="Garamond" w:eastAsia="Cambria" w:hAnsi="Garamond" w:cs="Cambria"/>
          <w:sz w:val="24"/>
          <w:szCs w:val="24"/>
        </w:rPr>
        <w:t>Section 4: To be an officer, the student must not have been found to be in violation of the Student Code of Conduct at any time during their enrollment at Moorpark College.</w:t>
      </w:r>
    </w:p>
    <w:p w:rsidR="00552F34" w:rsidRPr="001D5F06" w:rsidRDefault="0019261E">
      <w:pPr>
        <w:pStyle w:val="Body"/>
        <w:spacing w:after="120" w:line="240" w:lineRule="auto"/>
        <w:ind w:left="540"/>
        <w:rPr>
          <w:rFonts w:ascii="Garamond" w:eastAsia="Cambria" w:hAnsi="Garamond" w:cs="Cambria"/>
          <w:sz w:val="24"/>
          <w:szCs w:val="24"/>
        </w:rPr>
      </w:pPr>
      <w:r w:rsidRPr="001D5F06">
        <w:rPr>
          <w:rFonts w:ascii="Garamond" w:eastAsia="Cambria" w:hAnsi="Garamond" w:cs="Cambria"/>
          <w:sz w:val="24"/>
          <w:szCs w:val="24"/>
        </w:rPr>
        <w:t>Section 4: If an officer is unable to fulfill her/his duties, vacancies shall be filled by [</w:t>
      </w:r>
      <w:r w:rsidRPr="001D5F06">
        <w:rPr>
          <w:rFonts w:ascii="Garamond" w:eastAsia="Cambria" w:hAnsi="Garamond" w:cs="Cambria"/>
          <w:i/>
          <w:iCs/>
          <w:color w:val="00B050"/>
          <w:sz w:val="24"/>
          <w:szCs w:val="24"/>
          <w:u w:color="00B050"/>
        </w:rPr>
        <w:t xml:space="preserve">how would you replace people if you had to? For example, would the President or Vice President be allowed to appoint people to positions with a majority vote? </w:t>
      </w:r>
      <w:r w:rsidRPr="001D5F06">
        <w:rPr>
          <w:rFonts w:ascii="Garamond" w:eastAsia="Cambria" w:hAnsi="Garamond" w:cs="Cambria"/>
          <w:sz w:val="24"/>
          <w:szCs w:val="24"/>
        </w:rPr>
        <w:t xml:space="preserve">]. </w:t>
      </w:r>
    </w:p>
    <w:p w:rsidR="00552F34" w:rsidRPr="001D5F06" w:rsidRDefault="00552F34">
      <w:pPr>
        <w:pStyle w:val="Body"/>
        <w:spacing w:after="120" w:line="240" w:lineRule="auto"/>
        <w:ind w:left="540"/>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V: Election of Officers</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1: The election of officers [</w:t>
      </w:r>
      <w:r w:rsidRPr="001D5F06">
        <w:rPr>
          <w:rFonts w:ascii="Garamond" w:eastAsia="Cambria" w:hAnsi="Garamond" w:cs="Cambria"/>
          <w:i/>
          <w:iCs/>
          <w:color w:val="00B050"/>
          <w:sz w:val="24"/>
          <w:szCs w:val="24"/>
          <w:u w:color="00B050"/>
        </w:rPr>
        <w:t>include list of officer positions</w:t>
      </w:r>
      <w:r w:rsidRPr="001D5F06">
        <w:rPr>
          <w:rFonts w:ascii="Garamond" w:eastAsia="Cambria" w:hAnsi="Garamond" w:cs="Cambria"/>
          <w:sz w:val="24"/>
          <w:szCs w:val="24"/>
        </w:rPr>
        <w:t xml:space="preserve">] will be done by the members of the student organization. </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2: The officers will be elected by [</w:t>
      </w:r>
      <w:r w:rsidRPr="001D5F06">
        <w:rPr>
          <w:rFonts w:ascii="Garamond" w:eastAsia="Cambria" w:hAnsi="Garamond" w:cs="Cambria"/>
          <w:i/>
          <w:iCs/>
          <w:color w:val="00B050"/>
          <w:sz w:val="24"/>
          <w:szCs w:val="24"/>
          <w:u w:color="00B050"/>
        </w:rPr>
        <w:t>how will you run your elections? For instance, will you require a written ballot, vote by show of hands, or by another means?</w:t>
      </w:r>
      <w:r w:rsidRPr="001D5F06">
        <w:rPr>
          <w:rFonts w:ascii="Garamond" w:eastAsia="Cambria" w:hAnsi="Garamond" w:cs="Cambria"/>
          <w:sz w:val="24"/>
          <w:szCs w:val="24"/>
        </w:rPr>
        <w:t>] and [</w:t>
      </w:r>
      <w:r w:rsidRPr="001D5F06">
        <w:rPr>
          <w:rFonts w:ascii="Garamond" w:eastAsia="Cambria" w:hAnsi="Garamond" w:cs="Cambria"/>
          <w:i/>
          <w:iCs/>
          <w:color w:val="00B050"/>
          <w:sz w:val="24"/>
          <w:szCs w:val="24"/>
          <w:u w:color="00B050"/>
        </w:rPr>
        <w:t>insert a number, for example a majority or</w:t>
      </w:r>
      <w:r w:rsidR="00156230" w:rsidRPr="001D5F06">
        <w:rPr>
          <w:rFonts w:ascii="Garamond" w:eastAsia="Cambria" w:hAnsi="Garamond" w:cs="Cambria"/>
          <w:i/>
          <w:iCs/>
          <w:color w:val="00B050"/>
          <w:sz w:val="24"/>
          <w:szCs w:val="24"/>
          <w:u w:color="00B050"/>
        </w:rPr>
        <w:t xml:space="preserve"> a</w:t>
      </w:r>
      <w:r w:rsidRPr="001D5F06">
        <w:rPr>
          <w:rFonts w:ascii="Garamond" w:eastAsia="Cambria" w:hAnsi="Garamond" w:cs="Cambria"/>
          <w:i/>
          <w:iCs/>
          <w:color w:val="00B050"/>
          <w:sz w:val="24"/>
          <w:szCs w:val="24"/>
          <w:u w:color="00B050"/>
        </w:rPr>
        <w:t xml:space="preserve"> </w:t>
      </w:r>
      <w:r w:rsidRPr="001D5F06">
        <w:rPr>
          <w:rFonts w:ascii="Times New Roman" w:eastAsia="Cambria" w:hAnsi="Times New Roman" w:cs="Times New Roman"/>
          <w:i/>
          <w:iCs/>
          <w:color w:val="00B050"/>
          <w:sz w:val="24"/>
          <w:szCs w:val="24"/>
          <w:u w:color="00B050"/>
        </w:rPr>
        <w:t>⅔</w:t>
      </w:r>
      <w:r w:rsidRPr="001D5F06">
        <w:rPr>
          <w:rFonts w:ascii="Garamond" w:eastAsia="Cambria" w:hAnsi="Garamond" w:cs="Cambria"/>
          <w:i/>
          <w:iCs/>
          <w:color w:val="00B050"/>
          <w:sz w:val="24"/>
          <w:szCs w:val="24"/>
          <w:u w:color="00B050"/>
        </w:rPr>
        <w:t xml:space="preserve"> </w:t>
      </w:r>
      <w:r w:rsidRPr="001D5F06">
        <w:rPr>
          <w:rFonts w:ascii="Garamond" w:eastAsia="Cambria" w:hAnsi="Garamond" w:cs="Cambria"/>
          <w:i/>
          <w:iCs/>
          <w:color w:val="00B050"/>
          <w:sz w:val="24"/>
          <w:szCs w:val="24"/>
          <w:u w:color="00B050"/>
          <w:lang w:val="fr-FR"/>
        </w:rPr>
        <w:t>vote</w:t>
      </w:r>
      <w:r w:rsidRPr="001D5F06">
        <w:rPr>
          <w:rFonts w:ascii="Garamond" w:eastAsia="Cambria" w:hAnsi="Garamond" w:cs="Cambria"/>
          <w:sz w:val="24"/>
          <w:szCs w:val="24"/>
        </w:rPr>
        <w:t xml:space="preserve">] will constitute a victory. </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3: The election of officers will take place during [</w:t>
      </w:r>
      <w:r w:rsidRPr="001D5F06">
        <w:rPr>
          <w:rFonts w:ascii="Garamond" w:eastAsia="Cambria" w:hAnsi="Garamond" w:cs="Cambria"/>
          <w:i/>
          <w:iCs/>
          <w:color w:val="00B050"/>
          <w:sz w:val="24"/>
          <w:szCs w:val="24"/>
          <w:u w:color="00B050"/>
        </w:rPr>
        <w:t>can be decided by the board of the student organization, though most elections take place during spring semester for the following year</w:t>
      </w:r>
      <w:r w:rsidRPr="001D5F06">
        <w:rPr>
          <w:rFonts w:ascii="Garamond" w:eastAsia="Cambria" w:hAnsi="Garamond" w:cs="Cambria"/>
          <w:sz w:val="24"/>
          <w:szCs w:val="24"/>
        </w:rPr>
        <w:t>].</w:t>
      </w:r>
    </w:p>
    <w:p w:rsidR="00552F34" w:rsidRPr="001D5F06" w:rsidRDefault="00552F34">
      <w:pPr>
        <w:pStyle w:val="Body"/>
        <w:spacing w:after="120" w:line="240" w:lineRule="auto"/>
        <w:ind w:left="720"/>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lastRenderedPageBreak/>
        <w:t>Article VII: Recall of Officers</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 xml:space="preserve">Section 1: Officers are subject to recall for malfeasance in office. Malfeasance shall be defined as: </w:t>
      </w:r>
    </w:p>
    <w:p w:rsidR="00552F34" w:rsidRPr="001D5F06" w:rsidRDefault="0019261E" w:rsidP="00586B62">
      <w:pPr>
        <w:pStyle w:val="Body"/>
        <w:numPr>
          <w:ilvl w:val="0"/>
          <w:numId w:val="3"/>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An inability to perform the requirements of office. </w:t>
      </w:r>
    </w:p>
    <w:p w:rsidR="00586B62" w:rsidRPr="001D5F06" w:rsidRDefault="0019261E" w:rsidP="00586B62">
      <w:pPr>
        <w:pStyle w:val="Body"/>
        <w:numPr>
          <w:ilvl w:val="0"/>
          <w:numId w:val="3"/>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Breaking the Student Code of Conduct of Moorpark Community College. </w:t>
      </w:r>
    </w:p>
    <w:p w:rsidR="00586B62" w:rsidRPr="001D5F06" w:rsidRDefault="0019261E" w:rsidP="00586B62">
      <w:pPr>
        <w:pStyle w:val="Body"/>
        <w:numPr>
          <w:ilvl w:val="0"/>
          <w:numId w:val="3"/>
        </w:numPr>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Mismanaging club funds. </w:t>
      </w:r>
    </w:p>
    <w:p w:rsidR="00552F34" w:rsidRPr="001D5F06" w:rsidRDefault="0019261E" w:rsidP="00586B62">
      <w:pPr>
        <w:pStyle w:val="Body"/>
        <w:numPr>
          <w:ilvl w:val="0"/>
          <w:numId w:val="3"/>
        </w:numPr>
        <w:spacing w:after="120" w:line="240" w:lineRule="auto"/>
        <w:rPr>
          <w:rFonts w:ascii="Garamond" w:eastAsia="Cambria" w:hAnsi="Garamond" w:cs="Cambria"/>
          <w:sz w:val="24"/>
          <w:szCs w:val="24"/>
        </w:rPr>
      </w:pPr>
      <w:r w:rsidRPr="001D5F06">
        <w:rPr>
          <w:rFonts w:ascii="Garamond" w:eastAsia="Cambria" w:hAnsi="Garamond" w:cs="Cambria"/>
          <w:sz w:val="24"/>
          <w:szCs w:val="24"/>
        </w:rPr>
        <w:t>[</w:t>
      </w:r>
      <w:r w:rsidRPr="001D5F06">
        <w:rPr>
          <w:rFonts w:ascii="Garamond" w:eastAsia="Cambria" w:hAnsi="Garamond" w:cs="Cambria"/>
          <w:i/>
          <w:iCs/>
          <w:color w:val="00B050"/>
          <w:sz w:val="24"/>
          <w:szCs w:val="24"/>
          <w:u w:color="00B050"/>
        </w:rPr>
        <w:t>You can</w:t>
      </w:r>
      <w:r w:rsidRPr="001D5F06">
        <w:rPr>
          <w:rFonts w:ascii="Garamond" w:eastAsia="Cambria" w:hAnsi="Garamond" w:cs="Cambria"/>
          <w:sz w:val="24"/>
          <w:szCs w:val="24"/>
        </w:rPr>
        <w:t xml:space="preserve"> </w:t>
      </w:r>
      <w:r w:rsidRPr="001D5F06">
        <w:rPr>
          <w:rFonts w:ascii="Garamond" w:eastAsia="Cambria" w:hAnsi="Garamond" w:cs="Cambria"/>
          <w:i/>
          <w:iCs/>
          <w:color w:val="00B050"/>
          <w:sz w:val="24"/>
          <w:szCs w:val="24"/>
          <w:u w:color="00B050"/>
        </w:rPr>
        <w:t>include other reasons agreed upon by the officers and advisor(s) of the student organization</w:t>
      </w:r>
      <w:r w:rsidRPr="001D5F06">
        <w:rPr>
          <w:rFonts w:ascii="Garamond" w:eastAsia="Cambria" w:hAnsi="Garamond" w:cs="Cambria"/>
          <w:sz w:val="24"/>
          <w:szCs w:val="24"/>
        </w:rPr>
        <w:t>].</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2: The recall procedure can be initiated by [</w:t>
      </w:r>
      <w:r w:rsidRPr="001D5F06">
        <w:rPr>
          <w:rFonts w:ascii="Garamond" w:eastAsia="Cambria" w:hAnsi="Garamond" w:cs="Cambria"/>
          <w:i/>
          <w:iCs/>
          <w:color w:val="00B050"/>
          <w:sz w:val="24"/>
          <w:szCs w:val="24"/>
          <w:u w:color="00B050"/>
        </w:rPr>
        <w:t>example: a majority members of the organization officers</w:t>
      </w:r>
      <w:r w:rsidRPr="001D5F06">
        <w:rPr>
          <w:rFonts w:ascii="Garamond" w:eastAsia="Cambria" w:hAnsi="Garamond" w:cs="Cambria"/>
          <w:sz w:val="24"/>
          <w:szCs w:val="24"/>
        </w:rPr>
        <w:t xml:space="preserve">]. </w:t>
      </w:r>
    </w:p>
    <w:p w:rsidR="00552F34" w:rsidRPr="001D5F06" w:rsidRDefault="0019261E">
      <w:pPr>
        <w:pStyle w:val="Body"/>
        <w:spacing w:after="120" w:line="240" w:lineRule="auto"/>
        <w:ind w:left="720"/>
        <w:rPr>
          <w:rFonts w:ascii="Garamond" w:eastAsia="Cambria" w:hAnsi="Garamond" w:cs="Cambria"/>
          <w:i/>
          <w:iCs/>
          <w:color w:val="00B050"/>
          <w:sz w:val="24"/>
          <w:szCs w:val="24"/>
          <w:u w:color="00B050"/>
        </w:rPr>
      </w:pPr>
      <w:r w:rsidRPr="001D5F06">
        <w:rPr>
          <w:rFonts w:ascii="Garamond" w:eastAsia="Cambria" w:hAnsi="Garamond" w:cs="Cambria"/>
          <w:sz w:val="24"/>
          <w:szCs w:val="24"/>
        </w:rPr>
        <w:t>Section 3: A [</w:t>
      </w:r>
      <w:r w:rsidRPr="001D5F06">
        <w:rPr>
          <w:rFonts w:ascii="Garamond" w:eastAsia="Cambria" w:hAnsi="Garamond" w:cs="Cambria"/>
          <w:i/>
          <w:iCs/>
          <w:color w:val="00B050"/>
          <w:sz w:val="24"/>
          <w:szCs w:val="24"/>
          <w:u w:color="00B050"/>
        </w:rPr>
        <w:t xml:space="preserve">example: </w:t>
      </w:r>
      <w:r w:rsidRPr="001D5F06">
        <w:rPr>
          <w:rFonts w:ascii="Times New Roman" w:eastAsia="Cambria" w:hAnsi="Times New Roman" w:cs="Times New Roman"/>
          <w:i/>
          <w:iCs/>
          <w:color w:val="00B050"/>
          <w:sz w:val="24"/>
          <w:szCs w:val="24"/>
          <w:u w:color="00B050"/>
        </w:rPr>
        <w:t>⅔</w:t>
      </w:r>
      <w:r w:rsidRPr="001D5F06">
        <w:rPr>
          <w:rFonts w:ascii="Garamond" w:eastAsia="Cambria" w:hAnsi="Garamond" w:cs="Cambria"/>
          <w:i/>
          <w:iCs/>
          <w:color w:val="00B050"/>
          <w:sz w:val="24"/>
          <w:szCs w:val="24"/>
          <w:u w:color="00B050"/>
        </w:rPr>
        <w:t xml:space="preserve"> majority of member votes, or whatever the officers and advisor(s) of the organization agree upon</w:t>
      </w:r>
      <w:r w:rsidRPr="001D5F06">
        <w:rPr>
          <w:rFonts w:ascii="Garamond" w:eastAsia="Cambria" w:hAnsi="Garamond" w:cs="Cambria"/>
          <w:sz w:val="24"/>
          <w:szCs w:val="24"/>
        </w:rPr>
        <w:t xml:space="preserve">] is required to recall an officer. </w:t>
      </w:r>
      <w:r w:rsidRPr="001D5F06">
        <w:rPr>
          <w:rFonts w:ascii="Garamond" w:eastAsia="Cambria" w:hAnsi="Garamond" w:cs="Cambria"/>
          <w:i/>
          <w:iCs/>
          <w:color w:val="00B050"/>
          <w:sz w:val="24"/>
          <w:szCs w:val="24"/>
          <w:u w:color="00B050"/>
        </w:rPr>
        <w:t xml:space="preserve"> </w:t>
      </w:r>
    </w:p>
    <w:p w:rsidR="00552F34" w:rsidRPr="001D5F06" w:rsidRDefault="00552F34">
      <w:pPr>
        <w:pStyle w:val="Body"/>
        <w:spacing w:after="120" w:line="240" w:lineRule="auto"/>
        <w:ind w:left="720"/>
        <w:rPr>
          <w:rFonts w:ascii="Garamond" w:eastAsia="Cambria" w:hAnsi="Garamond" w:cs="Cambria"/>
          <w:i/>
          <w:iCs/>
          <w:color w:val="00B050"/>
          <w:sz w:val="24"/>
          <w:szCs w:val="24"/>
          <w:u w:color="00B050"/>
        </w:rPr>
      </w:pP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VII: Meetings</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1: General meetings of the student organizations shall be held [</w:t>
      </w:r>
      <w:r w:rsidRPr="001D5F06">
        <w:rPr>
          <w:rFonts w:ascii="Garamond" w:eastAsia="Cambria" w:hAnsi="Garamond" w:cs="Cambria"/>
          <w:i/>
          <w:iCs/>
          <w:color w:val="00B050"/>
          <w:sz w:val="24"/>
          <w:szCs w:val="24"/>
          <w:u w:color="00B050"/>
        </w:rPr>
        <w:t xml:space="preserve">based on what your student organization agrees upon. Meeting times should be kept general in the constitution. Since this is a document that will be used for future boards to come you want them to be able to tailor the meetings to their availability. </w:t>
      </w:r>
      <w:r w:rsidRPr="001D5F06">
        <w:rPr>
          <w:rFonts w:ascii="Garamond" w:eastAsia="Cambria" w:hAnsi="Garamond" w:cs="Cambria"/>
          <w:i/>
          <w:iCs/>
          <w:sz w:val="24"/>
          <w:szCs w:val="24"/>
        </w:rPr>
        <w:t xml:space="preserve">]. </w:t>
      </w:r>
      <w:r w:rsidRPr="001D5F06">
        <w:rPr>
          <w:rFonts w:ascii="Garamond" w:eastAsia="Cambria" w:hAnsi="Garamond" w:cs="Cambria"/>
          <w:sz w:val="24"/>
          <w:szCs w:val="24"/>
        </w:rPr>
        <w:t>Additional meetings can be called by the [</w:t>
      </w:r>
      <w:r w:rsidRPr="001D5F06">
        <w:rPr>
          <w:rFonts w:ascii="Garamond" w:eastAsia="Cambria" w:hAnsi="Garamond" w:cs="Cambria"/>
          <w:i/>
          <w:iCs/>
          <w:color w:val="00B050"/>
          <w:sz w:val="24"/>
          <w:szCs w:val="24"/>
          <w:u w:color="00B050"/>
        </w:rPr>
        <w:t>example: the President</w:t>
      </w:r>
      <w:r w:rsidRPr="001D5F06">
        <w:rPr>
          <w:rFonts w:ascii="Garamond" w:eastAsia="Cambria" w:hAnsi="Garamond" w:cs="Cambria"/>
          <w:sz w:val="24"/>
          <w:szCs w:val="24"/>
        </w:rPr>
        <w:t xml:space="preserve">] if needed. </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2: Quorum shall be defined as [</w:t>
      </w:r>
      <w:r w:rsidRPr="001D5F06">
        <w:rPr>
          <w:rFonts w:ascii="Garamond" w:eastAsia="Cambria" w:hAnsi="Garamond" w:cs="Cambria"/>
          <w:i/>
          <w:iCs/>
          <w:color w:val="00B050"/>
          <w:sz w:val="24"/>
          <w:szCs w:val="24"/>
          <w:u w:color="00B050"/>
        </w:rPr>
        <w:t>example: majority of the student organization</w:t>
      </w:r>
      <w:r w:rsidRPr="001D5F06">
        <w:rPr>
          <w:rFonts w:ascii="Garamond" w:eastAsia="Cambria" w:hAnsi="Garamond" w:cs="Cambria"/>
          <w:sz w:val="24"/>
          <w:szCs w:val="24"/>
        </w:rPr>
        <w:t>] membership.  Quorum is needed for official votes to take place.</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3: Official notice of when the meeting will take place should be provided to the members and officers [</w:t>
      </w:r>
      <w:r w:rsidRPr="001D5F06">
        <w:rPr>
          <w:rFonts w:ascii="Garamond" w:eastAsia="Cambria" w:hAnsi="Garamond" w:cs="Cambria"/>
          <w:i/>
          <w:iCs/>
          <w:color w:val="00B050"/>
          <w:sz w:val="24"/>
          <w:szCs w:val="24"/>
          <w:u w:color="00B050"/>
        </w:rPr>
        <w:t>how far in advance will your president be required to notify the members of their meeting times? For example, if a week is sufficient, input “7 days”</w:t>
      </w:r>
      <w:r w:rsidRPr="001D5F06">
        <w:rPr>
          <w:rFonts w:ascii="Garamond" w:eastAsia="Cambria" w:hAnsi="Garamond" w:cs="Cambria"/>
          <w:sz w:val="24"/>
          <w:szCs w:val="24"/>
        </w:rPr>
        <w:t>].</w:t>
      </w:r>
    </w:p>
    <w:p w:rsidR="00552F34" w:rsidRPr="001D5F06" w:rsidRDefault="0019261E">
      <w:pPr>
        <w:pStyle w:val="Body"/>
        <w:spacing w:after="120" w:line="240" w:lineRule="auto"/>
        <w:ind w:left="720"/>
        <w:rPr>
          <w:rFonts w:ascii="Garamond" w:eastAsia="Cambria" w:hAnsi="Garamond" w:cs="Cambria"/>
          <w:i/>
          <w:iCs/>
          <w:color w:val="00B050"/>
          <w:sz w:val="24"/>
          <w:szCs w:val="24"/>
          <w:u w:color="00B050"/>
        </w:rPr>
      </w:pPr>
      <w:r w:rsidRPr="001D5F06">
        <w:rPr>
          <w:rFonts w:ascii="Garamond" w:eastAsia="Cambria" w:hAnsi="Garamond" w:cs="Cambria"/>
          <w:sz w:val="24"/>
          <w:szCs w:val="24"/>
        </w:rPr>
        <w:t>Section 4: All action items brought forth to the meetings should be approved with a [</w:t>
      </w:r>
      <w:r w:rsidRPr="001D5F06">
        <w:rPr>
          <w:rFonts w:ascii="Garamond" w:eastAsia="Cambria" w:hAnsi="Garamond" w:cs="Cambria"/>
          <w:i/>
          <w:iCs/>
          <w:color w:val="00B050"/>
          <w:sz w:val="24"/>
          <w:szCs w:val="24"/>
          <w:u w:color="00B050"/>
        </w:rPr>
        <w:t>how do you conduct vote? For example, does a simple majority (50% + 1) of the membership body need to vote in favor of something for it to pass? If so, put “simple majority”</w:t>
      </w:r>
      <w:r w:rsidRPr="001D5F06">
        <w:rPr>
          <w:rFonts w:ascii="Garamond" w:eastAsia="Cambria" w:hAnsi="Garamond" w:cs="Cambria"/>
          <w:sz w:val="24"/>
          <w:szCs w:val="24"/>
        </w:rPr>
        <w:t>]</w:t>
      </w:r>
      <w:r w:rsidRPr="001D5F06">
        <w:rPr>
          <w:rFonts w:ascii="Garamond" w:eastAsia="Cambria" w:hAnsi="Garamond" w:cs="Cambria"/>
          <w:i/>
          <w:iCs/>
          <w:sz w:val="24"/>
          <w:szCs w:val="24"/>
        </w:rPr>
        <w:t>.</w:t>
      </w:r>
    </w:p>
    <w:p w:rsidR="00552F34" w:rsidRPr="001D5F06" w:rsidRDefault="00552F34">
      <w:pPr>
        <w:pStyle w:val="Body"/>
        <w:spacing w:after="120" w:line="240" w:lineRule="auto"/>
        <w:ind w:left="720"/>
        <w:rPr>
          <w:rFonts w:ascii="Garamond" w:eastAsia="Cambria" w:hAnsi="Garamond" w:cs="Cambria"/>
          <w:i/>
          <w:iCs/>
          <w:color w:val="00B050"/>
          <w:sz w:val="24"/>
          <w:szCs w:val="24"/>
          <w:u w:color="00B050"/>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 xml:space="preserve">Article VIII: Amendments </w:t>
      </w:r>
    </w:p>
    <w:p w:rsidR="00552F34" w:rsidRPr="001D5F06" w:rsidRDefault="0019261E">
      <w:pPr>
        <w:pStyle w:val="Body"/>
        <w:spacing w:after="120" w:line="240" w:lineRule="auto"/>
        <w:ind w:left="540"/>
        <w:rPr>
          <w:rFonts w:ascii="Garamond" w:eastAsia="Cambria" w:hAnsi="Garamond" w:cs="Cambria"/>
          <w:sz w:val="24"/>
          <w:szCs w:val="24"/>
        </w:rPr>
      </w:pPr>
      <w:r w:rsidRPr="001D5F06">
        <w:rPr>
          <w:rFonts w:ascii="Garamond" w:eastAsia="Cambria" w:hAnsi="Garamond" w:cs="Cambria"/>
          <w:sz w:val="24"/>
          <w:szCs w:val="24"/>
        </w:rPr>
        <w:t>Section 1: This constitution and by-laws may be amended by [</w:t>
      </w:r>
      <w:r w:rsidRPr="001D5F06">
        <w:rPr>
          <w:rFonts w:ascii="Garamond" w:eastAsia="Cambria" w:hAnsi="Garamond" w:cs="Cambria"/>
          <w:i/>
          <w:iCs/>
          <w:color w:val="00B050"/>
          <w:sz w:val="24"/>
          <w:szCs w:val="24"/>
          <w:u w:color="00B050"/>
        </w:rPr>
        <w:t>example: 2/3-majority vote of those voting with a quorum being present</w:t>
      </w:r>
      <w:r w:rsidRPr="001D5F06">
        <w:rPr>
          <w:rFonts w:ascii="Garamond" w:eastAsia="Cambria" w:hAnsi="Garamond" w:cs="Cambria"/>
          <w:sz w:val="24"/>
          <w:szCs w:val="24"/>
        </w:rPr>
        <w:t>].</w:t>
      </w:r>
    </w:p>
    <w:p w:rsidR="00552F34" w:rsidRPr="001D5F06" w:rsidRDefault="0019261E">
      <w:pPr>
        <w:pStyle w:val="Body"/>
        <w:spacing w:after="120" w:line="240" w:lineRule="auto"/>
        <w:rPr>
          <w:rFonts w:ascii="Garamond" w:eastAsia="Cambria" w:hAnsi="Garamond" w:cs="Cambria"/>
          <w:sz w:val="24"/>
          <w:szCs w:val="24"/>
        </w:rPr>
      </w:pPr>
      <w:r w:rsidRPr="001D5F06">
        <w:rPr>
          <w:rFonts w:ascii="Garamond" w:eastAsia="Cambria" w:hAnsi="Garamond" w:cs="Cambria"/>
          <w:sz w:val="24"/>
          <w:szCs w:val="24"/>
        </w:rPr>
        <w:t xml:space="preserve">          Section 2: Voting on amendments must be conducted after a minimum notice of 2 weeks.</w:t>
      </w: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IX: Not-for-profit Statement</w:t>
      </w:r>
    </w:p>
    <w:p w:rsidR="00552F34" w:rsidRPr="001D5F06" w:rsidRDefault="0019261E">
      <w:pPr>
        <w:pStyle w:val="Body"/>
        <w:spacing w:after="120" w:line="240" w:lineRule="auto"/>
        <w:rPr>
          <w:rFonts w:ascii="Garamond" w:eastAsia="Cambria" w:hAnsi="Garamond" w:cs="Cambria"/>
          <w:sz w:val="24"/>
          <w:szCs w:val="24"/>
        </w:rPr>
      </w:pPr>
      <w:r w:rsidRPr="001D5F06">
        <w:rPr>
          <w:rFonts w:ascii="Garamond" w:eastAsia="Cambria" w:hAnsi="Garamond" w:cs="Cambria"/>
          <w:b/>
          <w:bCs/>
          <w:sz w:val="24"/>
          <w:szCs w:val="24"/>
        </w:rPr>
        <w:tab/>
      </w:r>
      <w:r w:rsidRPr="001D5F06">
        <w:rPr>
          <w:rFonts w:ascii="Garamond" w:eastAsia="Cambria" w:hAnsi="Garamond" w:cs="Cambria"/>
          <w:sz w:val="24"/>
          <w:szCs w:val="24"/>
        </w:rPr>
        <w:t>Section 1: This is not-for-profit organization.</w:t>
      </w:r>
    </w:p>
    <w:p w:rsidR="00552F34" w:rsidRPr="001D5F06" w:rsidRDefault="00552F34">
      <w:pPr>
        <w:pStyle w:val="Body"/>
        <w:spacing w:after="120" w:line="240" w:lineRule="auto"/>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X: Statement of Non-Hazing</w:t>
      </w:r>
    </w:p>
    <w:p w:rsidR="00552F34" w:rsidRPr="001D5F06" w:rsidRDefault="0019261E">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t>Section 1: This student organization will not conspire to engage in hazing, or commit any act that causes or is likely to cause bodily danger, physical harm, or personal degradation or disgrace resulting in physical or mental harm to any fellow student or person attending Moorpark Community College.</w:t>
      </w:r>
    </w:p>
    <w:p w:rsidR="00552F34" w:rsidRPr="001D5F06" w:rsidRDefault="00552F34">
      <w:pPr>
        <w:pStyle w:val="Body"/>
        <w:spacing w:after="120" w:line="240" w:lineRule="auto"/>
        <w:ind w:left="720"/>
        <w:rPr>
          <w:rFonts w:ascii="Garamond" w:eastAsia="Cambria" w:hAnsi="Garamond" w:cs="Cambria"/>
          <w:sz w:val="24"/>
          <w:szCs w:val="24"/>
        </w:rPr>
      </w:pPr>
    </w:p>
    <w:p w:rsidR="00552F34" w:rsidRPr="001D5F06" w:rsidRDefault="0019261E">
      <w:pPr>
        <w:pStyle w:val="Body"/>
        <w:spacing w:after="120" w:line="240" w:lineRule="auto"/>
        <w:rPr>
          <w:rFonts w:ascii="Garamond" w:eastAsia="Cambria" w:hAnsi="Garamond" w:cs="Cambria"/>
          <w:b/>
          <w:bCs/>
          <w:sz w:val="24"/>
          <w:szCs w:val="24"/>
        </w:rPr>
      </w:pPr>
      <w:r w:rsidRPr="001D5F06">
        <w:rPr>
          <w:rFonts w:ascii="Garamond" w:eastAsia="Cambria" w:hAnsi="Garamond" w:cs="Cambria"/>
          <w:b/>
          <w:bCs/>
          <w:sz w:val="24"/>
          <w:szCs w:val="24"/>
        </w:rPr>
        <w:t>Article XI: Statement of Compliance with Campus Regulations</w:t>
      </w:r>
    </w:p>
    <w:p w:rsidR="00552F34" w:rsidRPr="001D5F06" w:rsidRDefault="0019261E" w:rsidP="001D5F06">
      <w:pPr>
        <w:pStyle w:val="Body"/>
        <w:spacing w:after="120" w:line="240" w:lineRule="auto"/>
        <w:ind w:left="720"/>
        <w:rPr>
          <w:rFonts w:ascii="Garamond" w:eastAsia="Cambria" w:hAnsi="Garamond" w:cs="Cambria"/>
          <w:sz w:val="24"/>
          <w:szCs w:val="24"/>
        </w:rPr>
      </w:pPr>
      <w:r w:rsidRPr="001D5F06">
        <w:rPr>
          <w:rFonts w:ascii="Garamond" w:eastAsia="Cambria" w:hAnsi="Garamond" w:cs="Cambria"/>
          <w:sz w:val="24"/>
          <w:szCs w:val="24"/>
        </w:rPr>
        <w:lastRenderedPageBreak/>
        <w:t>Section 1: This student organization shall comply with all Moorpark Community College campus policies and regulations and local, state, and federal laws.</w:t>
      </w:r>
    </w:p>
    <w:p w:rsidR="00552F34" w:rsidRDefault="00552F34">
      <w:pPr>
        <w:pStyle w:val="Body"/>
        <w:spacing w:after="120" w:line="240" w:lineRule="auto"/>
        <w:ind w:firstLine="630"/>
        <w:rPr>
          <w:rFonts w:ascii="Garamond" w:eastAsia="Cambria" w:hAnsi="Garamond" w:cs="Cambria"/>
          <w:sz w:val="24"/>
          <w:szCs w:val="24"/>
        </w:rPr>
      </w:pPr>
    </w:p>
    <w:tbl>
      <w:tblPr>
        <w:tblStyle w:val="TableGrid"/>
        <w:tblW w:w="0" w:type="auto"/>
        <w:tblLook w:val="04A0" w:firstRow="1" w:lastRow="0" w:firstColumn="1" w:lastColumn="0" w:noHBand="0" w:noVBand="1"/>
      </w:tblPr>
      <w:tblGrid>
        <w:gridCol w:w="7015"/>
        <w:gridCol w:w="270"/>
        <w:gridCol w:w="2340"/>
      </w:tblGrid>
      <w:tr w:rsidR="001D5F06" w:rsidTr="001D5F06">
        <w:tc>
          <w:tcPr>
            <w:tcW w:w="7015" w:type="dxa"/>
            <w:tcBorders>
              <w:top w:val="nil"/>
              <w:left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c>
          <w:tcPr>
            <w:tcW w:w="270" w:type="dxa"/>
            <w:tcBorders>
              <w:top w:val="nil"/>
              <w:left w:val="nil"/>
              <w:bottom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c>
          <w:tcPr>
            <w:tcW w:w="2340" w:type="dxa"/>
            <w:tcBorders>
              <w:top w:val="nil"/>
              <w:left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r>
      <w:tr w:rsidR="001D5F06" w:rsidTr="001D5F06">
        <w:tc>
          <w:tcPr>
            <w:tcW w:w="7015" w:type="dxa"/>
            <w:tcBorders>
              <w:left w:val="nil"/>
              <w:bottom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r>
              <w:rPr>
                <w:rFonts w:ascii="Garamond" w:eastAsia="Cambria" w:hAnsi="Garamond" w:cs="Cambria"/>
                <w:sz w:val="24"/>
                <w:szCs w:val="24"/>
              </w:rPr>
              <w:t>Signature of club President (student)</w:t>
            </w:r>
          </w:p>
        </w:tc>
        <w:tc>
          <w:tcPr>
            <w:tcW w:w="270" w:type="dxa"/>
            <w:tcBorders>
              <w:top w:val="nil"/>
              <w:left w:val="nil"/>
              <w:bottom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c>
          <w:tcPr>
            <w:tcW w:w="2340" w:type="dxa"/>
            <w:tcBorders>
              <w:left w:val="nil"/>
              <w:bottom w:val="nil"/>
              <w:right w:val="nil"/>
            </w:tcBorders>
          </w:tcPr>
          <w:p w:rsidR="001D5F06" w:rsidRDefault="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r>
              <w:rPr>
                <w:rFonts w:ascii="Garamond" w:eastAsia="Cambria" w:hAnsi="Garamond" w:cs="Cambria"/>
                <w:sz w:val="24"/>
                <w:szCs w:val="24"/>
              </w:rPr>
              <w:t>Date</w:t>
            </w:r>
          </w:p>
        </w:tc>
      </w:tr>
      <w:tr w:rsidR="001D5F06" w:rsidTr="001D5F06">
        <w:tc>
          <w:tcPr>
            <w:tcW w:w="7015" w:type="dxa"/>
            <w:tcBorders>
              <w:top w:val="nil"/>
              <w:left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r>
              <w:rPr>
                <w:rFonts w:ascii="Garamond" w:eastAsia="Cambria" w:hAnsi="Garamond" w:cs="Cambria"/>
                <w:sz w:val="24"/>
                <w:szCs w:val="24"/>
              </w:rPr>
              <w:br/>
            </w:r>
            <w:bookmarkStart w:id="0" w:name="_GoBack"/>
            <w:bookmarkEnd w:id="0"/>
          </w:p>
        </w:tc>
        <w:tc>
          <w:tcPr>
            <w:tcW w:w="270" w:type="dxa"/>
            <w:tcBorders>
              <w:top w:val="nil"/>
              <w:left w:val="nil"/>
              <w:bottom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c>
          <w:tcPr>
            <w:tcW w:w="2340" w:type="dxa"/>
            <w:tcBorders>
              <w:top w:val="nil"/>
              <w:left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r>
      <w:tr w:rsidR="001D5F06" w:rsidTr="001D5F06">
        <w:tc>
          <w:tcPr>
            <w:tcW w:w="7015" w:type="dxa"/>
            <w:tcBorders>
              <w:left w:val="nil"/>
              <w:bottom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r>
              <w:rPr>
                <w:rFonts w:ascii="Garamond" w:eastAsia="Cambria" w:hAnsi="Garamond" w:cs="Cambria"/>
                <w:sz w:val="24"/>
                <w:szCs w:val="24"/>
              </w:rPr>
              <w:t>Signature of club Advisor (faculty, admin., or staff)</w:t>
            </w:r>
          </w:p>
        </w:tc>
        <w:tc>
          <w:tcPr>
            <w:tcW w:w="270" w:type="dxa"/>
            <w:tcBorders>
              <w:top w:val="nil"/>
              <w:left w:val="nil"/>
              <w:bottom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p>
        </w:tc>
        <w:tc>
          <w:tcPr>
            <w:tcW w:w="2340" w:type="dxa"/>
            <w:tcBorders>
              <w:left w:val="nil"/>
              <w:bottom w:val="nil"/>
              <w:right w:val="nil"/>
            </w:tcBorders>
          </w:tcPr>
          <w:p w:rsidR="001D5F06" w:rsidRDefault="001D5F06" w:rsidP="001D5F0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Garamond" w:eastAsia="Cambria" w:hAnsi="Garamond" w:cs="Cambria"/>
                <w:sz w:val="24"/>
                <w:szCs w:val="24"/>
              </w:rPr>
            </w:pPr>
            <w:r>
              <w:rPr>
                <w:rFonts w:ascii="Garamond" w:eastAsia="Cambria" w:hAnsi="Garamond" w:cs="Cambria"/>
                <w:sz w:val="24"/>
                <w:szCs w:val="24"/>
              </w:rPr>
              <w:t>Date</w:t>
            </w:r>
          </w:p>
        </w:tc>
      </w:tr>
    </w:tbl>
    <w:p w:rsidR="001D5F06" w:rsidRDefault="001D5F06">
      <w:pPr>
        <w:pStyle w:val="Body"/>
        <w:spacing w:after="120" w:line="240" w:lineRule="auto"/>
        <w:ind w:firstLine="630"/>
        <w:rPr>
          <w:rFonts w:ascii="Garamond" w:eastAsia="Cambria" w:hAnsi="Garamond" w:cs="Cambria"/>
          <w:sz w:val="24"/>
          <w:szCs w:val="24"/>
        </w:rPr>
      </w:pPr>
    </w:p>
    <w:p w:rsidR="00552F34" w:rsidRPr="001D5F06" w:rsidRDefault="00552F34">
      <w:pPr>
        <w:pStyle w:val="Body"/>
        <w:spacing w:after="120" w:line="240" w:lineRule="auto"/>
        <w:rPr>
          <w:rFonts w:ascii="Garamond" w:hAnsi="Garamond"/>
          <w:sz w:val="24"/>
          <w:szCs w:val="24"/>
        </w:rPr>
      </w:pPr>
    </w:p>
    <w:sectPr w:rsidR="00552F34" w:rsidRPr="001D5F06" w:rsidSect="001D5F06">
      <w:pgSz w:w="12240" w:h="15840"/>
      <w:pgMar w:top="576" w:right="1152" w:bottom="57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94" w:rsidRDefault="00217194">
      <w:r>
        <w:separator/>
      </w:r>
    </w:p>
  </w:endnote>
  <w:endnote w:type="continuationSeparator" w:id="0">
    <w:p w:rsidR="00217194" w:rsidRDefault="0021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94" w:rsidRDefault="00217194">
      <w:r>
        <w:separator/>
      </w:r>
    </w:p>
  </w:footnote>
  <w:footnote w:type="continuationSeparator" w:id="0">
    <w:p w:rsidR="00217194" w:rsidRDefault="0021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5E1"/>
    <w:multiLevelType w:val="hybridMultilevel"/>
    <w:tmpl w:val="3998100A"/>
    <w:lvl w:ilvl="0" w:tplc="F4585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E44C3"/>
    <w:multiLevelType w:val="hybridMultilevel"/>
    <w:tmpl w:val="B52E268C"/>
    <w:lvl w:ilvl="0" w:tplc="A5566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A46D3A"/>
    <w:multiLevelType w:val="hybridMultilevel"/>
    <w:tmpl w:val="29B682C0"/>
    <w:lvl w:ilvl="0" w:tplc="5170A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A642355"/>
    <w:multiLevelType w:val="hybridMultilevel"/>
    <w:tmpl w:val="9AAA0DAE"/>
    <w:lvl w:ilvl="0" w:tplc="5170A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34"/>
    <w:rsid w:val="00156230"/>
    <w:rsid w:val="0019261E"/>
    <w:rsid w:val="001D5F06"/>
    <w:rsid w:val="00217194"/>
    <w:rsid w:val="00552F34"/>
    <w:rsid w:val="00586B62"/>
    <w:rsid w:val="00BB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2ABA"/>
  <w15:docId w15:val="{E8E13524-B181-433A-850F-77232D63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table" w:styleId="TableGrid">
    <w:name w:val="Table Grid"/>
    <w:basedOn w:val="TableNormal"/>
    <w:uiPriority w:val="39"/>
    <w:rsid w:val="001D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Robinson</dc:creator>
  <cp:lastModifiedBy>Kristen Robinson</cp:lastModifiedBy>
  <cp:revision>5</cp:revision>
  <dcterms:created xsi:type="dcterms:W3CDTF">2019-03-01T16:13:00Z</dcterms:created>
  <dcterms:modified xsi:type="dcterms:W3CDTF">2019-03-22T15:37:00Z</dcterms:modified>
</cp:coreProperties>
</file>