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27" w:rsidRDefault="00B4442D">
      <w:r>
        <w:t>March 15</w:t>
      </w:r>
      <w:r w:rsidR="00045627">
        <w:t>, 2018</w:t>
      </w:r>
    </w:p>
    <w:p w:rsidR="00045627" w:rsidRDefault="00123FA7">
      <w:r>
        <w:t xml:space="preserve">Combined </w:t>
      </w:r>
      <w:proofErr w:type="spellStart"/>
      <w:r w:rsidR="00045627">
        <w:t>TracDat</w:t>
      </w:r>
      <w:proofErr w:type="spellEnd"/>
      <w:r w:rsidR="00045627">
        <w:t>-Tableau</w:t>
      </w:r>
      <w:r>
        <w:t>/Program Planning</w:t>
      </w:r>
      <w:r w:rsidR="00045627">
        <w:t xml:space="preserve"> Workgroup Recommendations</w:t>
      </w:r>
    </w:p>
    <w:p w:rsidR="00045627" w:rsidRDefault="000353FD">
      <w:r>
        <w:t xml:space="preserve">Executive Summary </w:t>
      </w:r>
    </w:p>
    <w:p w:rsidR="00045627" w:rsidRDefault="00045627" w:rsidP="00045627">
      <w:pPr>
        <w:pStyle w:val="ListParagraph"/>
        <w:numPr>
          <w:ilvl w:val="0"/>
          <w:numId w:val="1"/>
        </w:numPr>
      </w:pPr>
      <w:r>
        <w:t>Keep the SWOT analysis and include “W” for weaknesses</w:t>
      </w:r>
    </w:p>
    <w:p w:rsidR="00123FA7" w:rsidRDefault="00123FA7" w:rsidP="00123FA7">
      <w:pPr>
        <w:pStyle w:val="ListParagraph"/>
        <w:numPr>
          <w:ilvl w:val="1"/>
          <w:numId w:val="1"/>
        </w:numPr>
      </w:pPr>
      <w:r>
        <w:t xml:space="preserve">S – </w:t>
      </w:r>
      <w:r w:rsidR="00F644CF">
        <w:t>Strengths</w:t>
      </w:r>
    </w:p>
    <w:p w:rsidR="00123FA7" w:rsidRDefault="00123FA7" w:rsidP="00123FA7">
      <w:pPr>
        <w:pStyle w:val="ListParagraph"/>
        <w:numPr>
          <w:ilvl w:val="1"/>
          <w:numId w:val="1"/>
        </w:numPr>
      </w:pPr>
      <w:r>
        <w:t>W – Weaknesses</w:t>
      </w:r>
    </w:p>
    <w:p w:rsidR="00123FA7" w:rsidRDefault="00123FA7" w:rsidP="00123FA7">
      <w:pPr>
        <w:pStyle w:val="ListParagraph"/>
        <w:numPr>
          <w:ilvl w:val="1"/>
          <w:numId w:val="1"/>
        </w:numPr>
      </w:pPr>
      <w:r>
        <w:t>O – Opportunities</w:t>
      </w:r>
    </w:p>
    <w:p w:rsidR="00123FA7" w:rsidRDefault="00123FA7" w:rsidP="00123FA7">
      <w:pPr>
        <w:pStyle w:val="ListParagraph"/>
        <w:numPr>
          <w:ilvl w:val="1"/>
          <w:numId w:val="1"/>
        </w:numPr>
      </w:pPr>
      <w:r>
        <w:t>T - Threats</w:t>
      </w:r>
    </w:p>
    <w:p w:rsidR="00123FA7" w:rsidRDefault="00BC787F" w:rsidP="00045627">
      <w:pPr>
        <w:pStyle w:val="ListParagraph"/>
        <w:numPr>
          <w:ilvl w:val="0"/>
          <w:numId w:val="1"/>
        </w:numPr>
      </w:pPr>
      <w:r>
        <w:t>Keep, but add</w:t>
      </w:r>
      <w:r w:rsidR="00123FA7">
        <w:t xml:space="preserve"> “Curriculum Last Updated” after the SWOT</w:t>
      </w:r>
    </w:p>
    <w:p w:rsidR="00123FA7" w:rsidRDefault="00BC787F" w:rsidP="00045627">
      <w:pPr>
        <w:pStyle w:val="ListParagraph"/>
        <w:numPr>
          <w:ilvl w:val="0"/>
          <w:numId w:val="1"/>
        </w:numPr>
      </w:pPr>
      <w:r>
        <w:t>Include all five Strategic Directions</w:t>
      </w:r>
    </w:p>
    <w:p w:rsidR="00BC787F" w:rsidRDefault="00BC787F" w:rsidP="00BC787F">
      <w:pPr>
        <w:pStyle w:val="ListParagraph"/>
        <w:numPr>
          <w:ilvl w:val="1"/>
          <w:numId w:val="1"/>
        </w:numPr>
      </w:pPr>
      <w:r>
        <w:t>Identify the Strategic Direction as stated in the Strategic Plan i.e. Strategic Direction 1: Access, rather than phrasing it as a question</w:t>
      </w:r>
    </w:p>
    <w:p w:rsidR="00BC787F" w:rsidRDefault="00BC787F" w:rsidP="00BC787F">
      <w:pPr>
        <w:pStyle w:val="ListParagraph"/>
        <w:numPr>
          <w:ilvl w:val="1"/>
          <w:numId w:val="1"/>
        </w:numPr>
      </w:pPr>
      <w:r>
        <w:t xml:space="preserve">Include the list of </w:t>
      </w:r>
      <w:r w:rsidR="00B434A8">
        <w:t>Goals and corresponding Initiatives/Actions as stated in the Strategic Plan, when the cursor hovers over each Strategic Direction</w:t>
      </w:r>
      <w:r>
        <w:t xml:space="preserve">  </w:t>
      </w:r>
    </w:p>
    <w:p w:rsidR="00875B78" w:rsidRDefault="00875B78" w:rsidP="00875B78">
      <w:pPr>
        <w:pStyle w:val="ListParagraph"/>
        <w:numPr>
          <w:ilvl w:val="2"/>
          <w:numId w:val="1"/>
        </w:numPr>
      </w:pPr>
      <w:r>
        <w:t>Provides easy access to the Goals and Initiatives/Actions</w:t>
      </w:r>
    </w:p>
    <w:p w:rsidR="00875B78" w:rsidRDefault="00875B78" w:rsidP="00875B78">
      <w:pPr>
        <w:pStyle w:val="ListParagraph"/>
        <w:numPr>
          <w:ilvl w:val="2"/>
          <w:numId w:val="1"/>
        </w:numPr>
      </w:pPr>
      <w:r>
        <w:t>Assists faculty/staff in what areas can be addressed for that Strategic Direction</w:t>
      </w:r>
    </w:p>
    <w:p w:rsidR="00C97CD4" w:rsidRDefault="00B434A8" w:rsidP="00BC787F">
      <w:pPr>
        <w:pStyle w:val="ListParagraph"/>
        <w:numPr>
          <w:ilvl w:val="1"/>
          <w:numId w:val="1"/>
        </w:numPr>
      </w:pPr>
      <w:r>
        <w:t>Emphasize</w:t>
      </w:r>
      <w:r w:rsidR="00CF6631">
        <w:t xml:space="preserve"> that </w:t>
      </w:r>
      <w:r>
        <w:t>Equity (demographic</w:t>
      </w:r>
      <w:r w:rsidR="00875B78">
        <w:t>)</w:t>
      </w:r>
      <w:r>
        <w:t xml:space="preserve"> data is to be addressed for Strategic Directions 1-4</w:t>
      </w:r>
      <w:r w:rsidR="00C97CD4">
        <w:t xml:space="preserve"> </w:t>
      </w:r>
    </w:p>
    <w:p w:rsidR="00B434A8" w:rsidRDefault="00C97CD4" w:rsidP="00C97CD4">
      <w:pPr>
        <w:pStyle w:val="ListParagraph"/>
        <w:ind w:left="1440"/>
      </w:pPr>
      <w:proofErr w:type="gramStart"/>
      <w:r>
        <w:t>i.e</w:t>
      </w:r>
      <w:proofErr w:type="gramEnd"/>
      <w:r>
        <w:t xml:space="preserve">. </w:t>
      </w:r>
      <w:r w:rsidRPr="00C97CD4">
        <w:rPr>
          <w:color w:val="0070C0"/>
        </w:rPr>
        <w:t>Instruction</w:t>
      </w:r>
      <w:bookmarkStart w:id="0" w:name="_GoBack"/>
      <w:bookmarkEnd w:id="0"/>
      <w:r w:rsidRPr="00C97CD4">
        <w:rPr>
          <w:color w:val="0070C0"/>
        </w:rPr>
        <w:t xml:space="preserve"> for</w:t>
      </w:r>
      <w:r>
        <w:t xml:space="preserve"> </w:t>
      </w:r>
      <w:r w:rsidRPr="00C97CD4">
        <w:rPr>
          <w:color w:val="0070C0"/>
        </w:rPr>
        <w:t>Strategic Direction #</w:t>
      </w:r>
      <w:r>
        <w:rPr>
          <w:color w:val="0070C0"/>
        </w:rPr>
        <w:t>2</w:t>
      </w:r>
      <w:r w:rsidRPr="00C97CD4">
        <w:rPr>
          <w:color w:val="0070C0"/>
        </w:rPr>
        <w:t xml:space="preserve">: Which student populations are not progressing as desired and what are you doing about it?  </w:t>
      </w:r>
    </w:p>
    <w:p w:rsidR="00123FA7" w:rsidRDefault="00123FA7" w:rsidP="00045627">
      <w:pPr>
        <w:pStyle w:val="ListParagraph"/>
        <w:numPr>
          <w:ilvl w:val="0"/>
          <w:numId w:val="1"/>
        </w:numPr>
      </w:pPr>
      <w:r>
        <w:t xml:space="preserve">Arrange data metrics </w:t>
      </w:r>
      <w:r w:rsidR="00875B78">
        <w:t>for</w:t>
      </w:r>
      <w:r>
        <w:t xml:space="preserve"> appropriate Strategic Direction</w:t>
      </w:r>
    </w:p>
    <w:p w:rsidR="00045627" w:rsidRDefault="00045627" w:rsidP="00045627">
      <w:pPr>
        <w:pStyle w:val="ListParagraph"/>
        <w:numPr>
          <w:ilvl w:val="1"/>
          <w:numId w:val="1"/>
        </w:numPr>
      </w:pPr>
      <w:r>
        <w:t>Strategic Direction 1: Access</w:t>
      </w:r>
    </w:p>
    <w:p w:rsidR="00875B78" w:rsidRDefault="00875B78" w:rsidP="00875B78">
      <w:pPr>
        <w:pStyle w:val="ListParagraph"/>
        <w:numPr>
          <w:ilvl w:val="2"/>
          <w:numId w:val="1"/>
        </w:numPr>
      </w:pPr>
      <w:r>
        <w:t>Campus-wide Equity Data (demographics)</w:t>
      </w:r>
    </w:p>
    <w:p w:rsidR="00875B78" w:rsidRDefault="00875B78" w:rsidP="00875B78">
      <w:pPr>
        <w:pStyle w:val="ListParagraph"/>
        <w:numPr>
          <w:ilvl w:val="2"/>
          <w:numId w:val="1"/>
        </w:numPr>
      </w:pPr>
      <w:r>
        <w:t>Program Equity Data</w:t>
      </w:r>
    </w:p>
    <w:p w:rsidR="00B434A8" w:rsidRDefault="00B434A8" w:rsidP="00B434A8">
      <w:pPr>
        <w:pStyle w:val="ListParagraph"/>
        <w:numPr>
          <w:ilvl w:val="2"/>
          <w:numId w:val="1"/>
        </w:numPr>
      </w:pPr>
      <w:r>
        <w:t>Campus-wide Enrollments</w:t>
      </w:r>
    </w:p>
    <w:p w:rsidR="00B434A8" w:rsidRDefault="00B434A8" w:rsidP="00B434A8">
      <w:pPr>
        <w:pStyle w:val="ListParagraph"/>
        <w:numPr>
          <w:ilvl w:val="2"/>
          <w:numId w:val="1"/>
        </w:numPr>
      </w:pPr>
      <w:r>
        <w:t>Program Enrollments</w:t>
      </w:r>
    </w:p>
    <w:p w:rsidR="00875B78" w:rsidRDefault="00875B78" w:rsidP="00B434A8">
      <w:pPr>
        <w:pStyle w:val="ListParagraph"/>
        <w:numPr>
          <w:ilvl w:val="2"/>
          <w:numId w:val="1"/>
        </w:numPr>
      </w:pPr>
      <w:r>
        <w:t>Campus-wide Majors</w:t>
      </w:r>
    </w:p>
    <w:p w:rsidR="00875B78" w:rsidRDefault="00875B78" w:rsidP="00B434A8">
      <w:pPr>
        <w:pStyle w:val="ListParagraph"/>
        <w:numPr>
          <w:ilvl w:val="2"/>
          <w:numId w:val="1"/>
        </w:numPr>
      </w:pPr>
      <w:r>
        <w:t>Program Majors</w:t>
      </w:r>
    </w:p>
    <w:p w:rsidR="00875B78" w:rsidRDefault="00875B78" w:rsidP="00875B78">
      <w:pPr>
        <w:pStyle w:val="ListParagraph"/>
        <w:numPr>
          <w:ilvl w:val="1"/>
          <w:numId w:val="1"/>
        </w:numPr>
      </w:pPr>
      <w:r>
        <w:t>Strategic Direction 2: Retention and Success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Campus-wide Equity Data (demographics)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Program Equity Data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Campus-wide Enrollments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Program Enrollments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Campus-wide Majors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Program Majors</w:t>
      </w:r>
    </w:p>
    <w:p w:rsidR="00875B78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Persistence (measured as in seat at census? course to course progression?)</w:t>
      </w:r>
    </w:p>
    <w:p w:rsidR="00AD60D4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Campus-wide Completions</w:t>
      </w:r>
    </w:p>
    <w:p w:rsidR="00AD60D4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Program Completions</w:t>
      </w:r>
      <w:r w:rsidR="00C66B14">
        <w:rPr>
          <w:color w:val="0070C0"/>
        </w:rPr>
        <w:t xml:space="preserve"> (does this include degrees and certificates?)</w:t>
      </w:r>
    </w:p>
    <w:p w:rsidR="00AD60D4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Course Completions</w:t>
      </w:r>
    </w:p>
    <w:p w:rsidR="00AD60D4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Transfer</w:t>
      </w:r>
    </w:p>
    <w:p w:rsidR="00AD60D4" w:rsidRPr="00AD60D4" w:rsidRDefault="00AD60D4" w:rsidP="00875B78">
      <w:pPr>
        <w:pStyle w:val="ListParagraph"/>
        <w:numPr>
          <w:ilvl w:val="2"/>
          <w:numId w:val="1"/>
        </w:numPr>
        <w:rPr>
          <w:color w:val="0070C0"/>
        </w:rPr>
      </w:pPr>
      <w:r w:rsidRPr="00AD60D4">
        <w:rPr>
          <w:color w:val="0070C0"/>
        </w:rPr>
        <w:t>Job Placement</w:t>
      </w:r>
    </w:p>
    <w:p w:rsidR="00AD60D4" w:rsidRDefault="00AD60D4" w:rsidP="00AD60D4">
      <w:pPr>
        <w:pStyle w:val="ListParagraph"/>
        <w:numPr>
          <w:ilvl w:val="1"/>
          <w:numId w:val="1"/>
        </w:numPr>
      </w:pPr>
      <w:r>
        <w:t xml:space="preserve">Strategic Direction 3: Responsiveness to Marketplace through Career Education and Training </w:t>
      </w:r>
    </w:p>
    <w:p w:rsidR="00AD60D4" w:rsidRPr="00CF6631" w:rsidRDefault="00AD60D4" w:rsidP="008E4170">
      <w:pPr>
        <w:pStyle w:val="ListParagraph"/>
        <w:ind w:left="1980"/>
        <w:rPr>
          <w:color w:val="0070C0"/>
        </w:rPr>
      </w:pPr>
      <w:r w:rsidRPr="00CF6631">
        <w:rPr>
          <w:color w:val="0070C0"/>
        </w:rPr>
        <w:t>Recommend broadening Strategic Direction 3 to “Responsiveness to Marketplace through clear educational pathways to employment readiness and/or transfer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lastRenderedPageBreak/>
        <w:t>Campus-wide Equity Data (demographics)</w:t>
      </w:r>
    </w:p>
    <w:p w:rsidR="00AD60D4" w:rsidRDefault="00AD60D4" w:rsidP="00AD60D4">
      <w:pPr>
        <w:pStyle w:val="ListParagraph"/>
        <w:numPr>
          <w:ilvl w:val="2"/>
          <w:numId w:val="1"/>
        </w:numPr>
      </w:pPr>
      <w:r>
        <w:t>Program Equity Data</w:t>
      </w:r>
    </w:p>
    <w:p w:rsidR="00C66B14" w:rsidRDefault="00C66B14" w:rsidP="00C66B14">
      <w:pPr>
        <w:pStyle w:val="ListParagraph"/>
        <w:numPr>
          <w:ilvl w:val="2"/>
          <w:numId w:val="1"/>
        </w:numPr>
      </w:pPr>
      <w:r>
        <w:t>Campus-wide Majors</w:t>
      </w:r>
    </w:p>
    <w:p w:rsidR="00C66B14" w:rsidRDefault="00C66B14" w:rsidP="00C66B14">
      <w:pPr>
        <w:pStyle w:val="ListParagraph"/>
        <w:numPr>
          <w:ilvl w:val="2"/>
          <w:numId w:val="1"/>
        </w:numPr>
      </w:pPr>
      <w:r>
        <w:t>Program Majors</w:t>
      </w:r>
    </w:p>
    <w:p w:rsidR="00C66B14" w:rsidRDefault="00C66B14" w:rsidP="00AD60D4">
      <w:pPr>
        <w:pStyle w:val="ListParagraph"/>
        <w:numPr>
          <w:ilvl w:val="2"/>
          <w:numId w:val="1"/>
        </w:numPr>
      </w:pPr>
      <w:r>
        <w:t>Campus-wide Completions</w:t>
      </w:r>
    </w:p>
    <w:p w:rsidR="00AD60D4" w:rsidRDefault="00C66B14" w:rsidP="00AD60D4">
      <w:pPr>
        <w:pStyle w:val="ListParagraph"/>
        <w:numPr>
          <w:ilvl w:val="2"/>
          <w:numId w:val="1"/>
        </w:numPr>
      </w:pPr>
      <w:r>
        <w:t>Program Completions</w:t>
      </w:r>
    </w:p>
    <w:p w:rsidR="00C66B14" w:rsidRDefault="00C66B14" w:rsidP="00AD60D4">
      <w:pPr>
        <w:pStyle w:val="ListParagraph"/>
        <w:numPr>
          <w:ilvl w:val="2"/>
          <w:numId w:val="1"/>
        </w:numPr>
      </w:pPr>
      <w:r>
        <w:t>Course Completions</w:t>
      </w:r>
    </w:p>
    <w:p w:rsidR="00C66B14" w:rsidRDefault="00C66B14" w:rsidP="00AD60D4">
      <w:pPr>
        <w:pStyle w:val="ListParagraph"/>
        <w:numPr>
          <w:ilvl w:val="2"/>
          <w:numId w:val="1"/>
        </w:numPr>
      </w:pPr>
      <w:r>
        <w:t>Transfer</w:t>
      </w:r>
    </w:p>
    <w:p w:rsidR="00C66B14" w:rsidRDefault="00C66B14" w:rsidP="00AD60D4">
      <w:pPr>
        <w:pStyle w:val="ListParagraph"/>
        <w:numPr>
          <w:ilvl w:val="2"/>
          <w:numId w:val="1"/>
        </w:numPr>
      </w:pPr>
      <w:r>
        <w:t>Job Placement</w:t>
      </w:r>
    </w:p>
    <w:p w:rsidR="00C66B14" w:rsidRPr="00C66B14" w:rsidRDefault="00C66B14" w:rsidP="00AD60D4">
      <w:pPr>
        <w:pStyle w:val="ListParagraph"/>
        <w:numPr>
          <w:ilvl w:val="2"/>
          <w:numId w:val="1"/>
        </w:numPr>
        <w:rPr>
          <w:color w:val="0070C0"/>
        </w:rPr>
      </w:pPr>
      <w:r w:rsidRPr="00C66B14">
        <w:rPr>
          <w:color w:val="0070C0"/>
        </w:rPr>
        <w:t>Labor Market &amp; Environmental Scans</w:t>
      </w:r>
    </w:p>
    <w:p w:rsidR="00C66B14" w:rsidRDefault="00C66B14" w:rsidP="00C66B14">
      <w:pPr>
        <w:pStyle w:val="ListParagraph"/>
        <w:numPr>
          <w:ilvl w:val="1"/>
          <w:numId w:val="1"/>
        </w:numPr>
      </w:pPr>
      <w:r>
        <w:t>Strategic Direction 4: Effective Use of Organizational Resources (including human, facility, financial, and technological resources)</w:t>
      </w:r>
    </w:p>
    <w:p w:rsidR="00C66B14" w:rsidRPr="006E7399" w:rsidRDefault="00C66B14" w:rsidP="00C66B14">
      <w:pPr>
        <w:pStyle w:val="ListParagraph"/>
        <w:numPr>
          <w:ilvl w:val="2"/>
          <w:numId w:val="1"/>
        </w:numPr>
        <w:rPr>
          <w:color w:val="0070C0"/>
        </w:rPr>
      </w:pPr>
      <w:r w:rsidRPr="006E7399">
        <w:rPr>
          <w:color w:val="0070C0"/>
        </w:rPr>
        <w:t>Productivity Analysis</w:t>
      </w:r>
    </w:p>
    <w:p w:rsidR="00F644CF" w:rsidRDefault="00C66B14" w:rsidP="00C66B14">
      <w:pPr>
        <w:pStyle w:val="ListParagraph"/>
        <w:numPr>
          <w:ilvl w:val="1"/>
          <w:numId w:val="1"/>
        </w:numPr>
      </w:pPr>
      <w:r>
        <w:t>Strategic Direction 5: Campus Safety and Security</w:t>
      </w:r>
    </w:p>
    <w:p w:rsidR="00F644CF" w:rsidRDefault="00F644CF" w:rsidP="00F644CF">
      <w:pPr>
        <w:pStyle w:val="ListParagraph"/>
        <w:numPr>
          <w:ilvl w:val="2"/>
          <w:numId w:val="1"/>
        </w:numPr>
      </w:pPr>
      <w:r>
        <w:t>No data metrics</w:t>
      </w:r>
    </w:p>
    <w:p w:rsidR="00F644CF" w:rsidRDefault="001044C9" w:rsidP="00F644CF">
      <w:pPr>
        <w:pStyle w:val="ListParagraph"/>
        <w:numPr>
          <w:ilvl w:val="2"/>
          <w:numId w:val="1"/>
        </w:numPr>
      </w:pPr>
      <w:r>
        <w:t xml:space="preserve">Each program to describe what has been implemented to promote safety and security in their area </w:t>
      </w:r>
      <w:r w:rsidR="00C66B14">
        <w:t xml:space="preserve"> </w:t>
      </w:r>
    </w:p>
    <w:p w:rsidR="00C66B14" w:rsidRDefault="00C66B14" w:rsidP="00F644CF">
      <w:pPr>
        <w:pStyle w:val="ListParagraph"/>
        <w:ind w:left="1440"/>
      </w:pPr>
      <w:r>
        <w:t xml:space="preserve"> </w:t>
      </w:r>
    </w:p>
    <w:p w:rsidR="00C66B14" w:rsidRDefault="00C66B14" w:rsidP="00C66B14">
      <w:pPr>
        <w:pStyle w:val="ListParagraph"/>
        <w:ind w:left="1440"/>
      </w:pPr>
    </w:p>
    <w:p w:rsidR="00AD60D4" w:rsidRDefault="00FB653A" w:rsidP="00FB653A">
      <w:pPr>
        <w:rPr>
          <w:color w:val="0070C0"/>
        </w:rPr>
      </w:pPr>
      <w:r>
        <w:rPr>
          <w:color w:val="0070C0"/>
        </w:rPr>
        <w:t xml:space="preserve">Note: </w:t>
      </w:r>
    </w:p>
    <w:p w:rsidR="00FB653A" w:rsidRDefault="00FB653A" w:rsidP="00FB653A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Need to confirm whether the data metrics can be repeated under multiple Strategic Directions</w:t>
      </w:r>
    </w:p>
    <w:p w:rsidR="00FB653A" w:rsidRDefault="00FB653A" w:rsidP="00FB653A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Need to clarify items in parentheses</w:t>
      </w:r>
    </w:p>
    <w:p w:rsidR="00FB653A" w:rsidRPr="00FB653A" w:rsidRDefault="00FB653A" w:rsidP="00FB653A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Rewording of Strategic Direction 3 needs to be presented at the MC Strategic Planning Retreat</w:t>
      </w:r>
    </w:p>
    <w:p w:rsidR="009F6805" w:rsidRDefault="009F6805"/>
    <w:sectPr w:rsidR="009F6805" w:rsidSect="00B434A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4DA"/>
    <w:multiLevelType w:val="hybridMultilevel"/>
    <w:tmpl w:val="98A2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9CE"/>
    <w:multiLevelType w:val="hybridMultilevel"/>
    <w:tmpl w:val="47109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27"/>
    <w:rsid w:val="000353FD"/>
    <w:rsid w:val="00045627"/>
    <w:rsid w:val="00102F61"/>
    <w:rsid w:val="001044C9"/>
    <w:rsid w:val="00117383"/>
    <w:rsid w:val="00123FA7"/>
    <w:rsid w:val="006E7399"/>
    <w:rsid w:val="00875B78"/>
    <w:rsid w:val="008E4170"/>
    <w:rsid w:val="009447D1"/>
    <w:rsid w:val="009F6805"/>
    <w:rsid w:val="00AD60D4"/>
    <w:rsid w:val="00B434A8"/>
    <w:rsid w:val="00B4442D"/>
    <w:rsid w:val="00BC787F"/>
    <w:rsid w:val="00C66B14"/>
    <w:rsid w:val="00C7084D"/>
    <w:rsid w:val="00C97CD4"/>
    <w:rsid w:val="00CF6631"/>
    <w:rsid w:val="00F644CF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5F918-2AD2-4DBA-AD6D-E2DFB1F7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Higashida</dc:creator>
  <cp:keywords/>
  <dc:description/>
  <cp:lastModifiedBy>Carol Higashida</cp:lastModifiedBy>
  <cp:revision>12</cp:revision>
  <dcterms:created xsi:type="dcterms:W3CDTF">2018-03-20T16:44:00Z</dcterms:created>
  <dcterms:modified xsi:type="dcterms:W3CDTF">2018-03-22T20:44:00Z</dcterms:modified>
</cp:coreProperties>
</file>