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78" w:rsidRPr="00A300B2" w:rsidRDefault="002002BF" w:rsidP="002002BF">
      <w:pPr>
        <w:pStyle w:val="NoSpacing"/>
        <w:rPr>
          <w:rFonts w:ascii="Times New Roman" w:hAnsi="Times New Roman" w:cs="Times New Roman"/>
          <w:u w:val="single"/>
        </w:rPr>
      </w:pPr>
      <w:r w:rsidRPr="00A300B2">
        <w:rPr>
          <w:rFonts w:ascii="Times New Roman" w:hAnsi="Times New Roman" w:cs="Times New Roman"/>
          <w:u w:val="single"/>
        </w:rPr>
        <w:t>Academic Senate Draft Constitution (v.3)</w:t>
      </w:r>
    </w:p>
    <w:p w:rsidR="002002BF" w:rsidRPr="00A300B2" w:rsidRDefault="00A300B2" w:rsidP="002002BF">
      <w:pPr>
        <w:pStyle w:val="NoSpacing"/>
        <w:rPr>
          <w:rFonts w:ascii="Times New Roman" w:hAnsi="Times New Roman" w:cs="Times New Roman"/>
          <w:u w:val="single"/>
        </w:rPr>
      </w:pPr>
      <w:r w:rsidRPr="00A300B2">
        <w:rPr>
          <w:rFonts w:ascii="Times New Roman" w:hAnsi="Times New Roman" w:cs="Times New Roman"/>
          <w:u w:val="single"/>
        </w:rPr>
        <w:t>Some</w:t>
      </w:r>
      <w:r w:rsidR="002002BF" w:rsidRPr="00A300B2">
        <w:rPr>
          <w:rFonts w:ascii="Times New Roman" w:hAnsi="Times New Roman" w:cs="Times New Roman"/>
          <w:u w:val="single"/>
        </w:rPr>
        <w:t xml:space="preserve"> notes</w:t>
      </w:r>
      <w:r>
        <w:rPr>
          <w:rFonts w:ascii="Times New Roman" w:hAnsi="Times New Roman" w:cs="Times New Roman"/>
          <w:u w:val="single"/>
        </w:rPr>
        <w:t xml:space="preserve"> for AS Council, 20 Jan 15</w:t>
      </w:r>
      <w:bookmarkStart w:id="0" w:name="_GoBack"/>
      <w:bookmarkEnd w:id="0"/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  <w:u w:val="single"/>
        </w:rPr>
      </w:pPr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 xml:space="preserve">The goal of the constitution is to lay out the general principles and framework of </w:t>
      </w:r>
      <w:r w:rsidR="00A300B2" w:rsidRPr="00A300B2">
        <w:rPr>
          <w:rFonts w:ascii="Times New Roman" w:hAnsi="Times New Roman" w:cs="Times New Roman"/>
        </w:rPr>
        <w:t xml:space="preserve">the </w:t>
      </w:r>
      <w:r w:rsidRPr="00A300B2">
        <w:rPr>
          <w:rFonts w:ascii="Times New Roman" w:hAnsi="Times New Roman" w:cs="Times New Roman"/>
        </w:rPr>
        <w:t xml:space="preserve">Academic Senate.  If this draft is passed it can only be changed by a majority vote of the general membership of the Senate, as is our current constitution, so </w:t>
      </w:r>
      <w:r w:rsidR="00A300B2" w:rsidRPr="00A300B2">
        <w:rPr>
          <w:rFonts w:ascii="Times New Roman" w:hAnsi="Times New Roman" w:cs="Times New Roman"/>
        </w:rPr>
        <w:t>the intent is that this will rarely need to be altered.</w:t>
      </w:r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</w:rPr>
      </w:pPr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>Article I: Name</w:t>
      </w:r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>No change</w:t>
      </w:r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</w:rPr>
      </w:pPr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>Article II: Purpose</w:t>
      </w:r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</w:rPr>
      </w:pPr>
      <w:proofErr w:type="gramStart"/>
      <w:r w:rsidRPr="00A300B2">
        <w:rPr>
          <w:rFonts w:ascii="Times New Roman" w:hAnsi="Times New Roman" w:cs="Times New Roman"/>
        </w:rPr>
        <w:t>Strengthened with new reference to Title V</w:t>
      </w:r>
      <w:r w:rsidR="00A300B2" w:rsidRPr="00A300B2">
        <w:rPr>
          <w:rFonts w:ascii="Times New Roman" w:hAnsi="Times New Roman" w:cs="Times New Roman"/>
        </w:rPr>
        <w:t xml:space="preserve"> and direct quote on 10 + 1.</w:t>
      </w:r>
      <w:proofErr w:type="gramEnd"/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</w:rPr>
      </w:pPr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>Article III: Procedures and Rules</w:t>
      </w:r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 xml:space="preserve">Again, strengthened with </w:t>
      </w:r>
      <w:r w:rsidR="00A300B2" w:rsidRPr="00A300B2">
        <w:rPr>
          <w:rFonts w:ascii="Times New Roman" w:hAnsi="Times New Roman" w:cs="Times New Roman"/>
        </w:rPr>
        <w:t xml:space="preserve">new </w:t>
      </w:r>
      <w:r w:rsidRPr="00A300B2">
        <w:rPr>
          <w:rFonts w:ascii="Times New Roman" w:hAnsi="Times New Roman" w:cs="Times New Roman"/>
        </w:rPr>
        <w:t xml:space="preserve">reference </w:t>
      </w:r>
      <w:r w:rsidR="00A300B2" w:rsidRPr="00A300B2">
        <w:rPr>
          <w:rFonts w:ascii="Times New Roman" w:hAnsi="Times New Roman" w:cs="Times New Roman"/>
        </w:rPr>
        <w:t xml:space="preserve">to and direct quotes from </w:t>
      </w:r>
      <w:r w:rsidRPr="00A300B2">
        <w:rPr>
          <w:rFonts w:ascii="Times New Roman" w:hAnsi="Times New Roman" w:cs="Times New Roman"/>
        </w:rPr>
        <w:t>Title V</w:t>
      </w:r>
      <w:r w:rsidR="00A300B2" w:rsidRPr="00A300B2">
        <w:rPr>
          <w:rFonts w:ascii="Times New Roman" w:hAnsi="Times New Roman" w:cs="Times New Roman"/>
        </w:rPr>
        <w:t>.</w:t>
      </w:r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</w:rPr>
      </w:pPr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 xml:space="preserve">Article IV: The Academic Senate </w:t>
      </w:r>
      <w:r w:rsidR="00E60155" w:rsidRPr="00A300B2">
        <w:rPr>
          <w:rFonts w:ascii="Times New Roman" w:hAnsi="Times New Roman" w:cs="Times New Roman"/>
        </w:rPr>
        <w:t>M</w:t>
      </w:r>
      <w:r w:rsidRPr="00A300B2">
        <w:rPr>
          <w:rFonts w:ascii="Times New Roman" w:hAnsi="Times New Roman" w:cs="Times New Roman"/>
        </w:rPr>
        <w:t>embership</w:t>
      </w:r>
    </w:p>
    <w:p w:rsidR="002002BF" w:rsidRPr="00A300B2" w:rsidRDefault="002002BF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 xml:space="preserve">This </w:t>
      </w:r>
      <w:r w:rsidR="00E60155" w:rsidRPr="00A300B2">
        <w:rPr>
          <w:rFonts w:ascii="Times New Roman" w:hAnsi="Times New Roman" w:cs="Times New Roman"/>
        </w:rPr>
        <w:t xml:space="preserve">repeats the prior constitution in </w:t>
      </w:r>
      <w:r w:rsidRPr="00A300B2">
        <w:rPr>
          <w:rFonts w:ascii="Times New Roman" w:hAnsi="Times New Roman" w:cs="Times New Roman"/>
        </w:rPr>
        <w:t>stat</w:t>
      </w:r>
      <w:r w:rsidR="00E60155" w:rsidRPr="00A300B2">
        <w:rPr>
          <w:rFonts w:ascii="Times New Roman" w:hAnsi="Times New Roman" w:cs="Times New Roman"/>
        </w:rPr>
        <w:t>ing</w:t>
      </w:r>
      <w:r w:rsidRPr="00A300B2">
        <w:rPr>
          <w:rFonts w:ascii="Times New Roman" w:hAnsi="Times New Roman" w:cs="Times New Roman"/>
        </w:rPr>
        <w:t xml:space="preserve"> th</w:t>
      </w:r>
      <w:r w:rsidR="00E60155" w:rsidRPr="00A300B2">
        <w:rPr>
          <w:rFonts w:ascii="Times New Roman" w:hAnsi="Times New Roman" w:cs="Times New Roman"/>
        </w:rPr>
        <w:t xml:space="preserve">at the general membership has the final authority within the organization, including the rights of initiative, recall and petition.  What we as the Senate Council </w:t>
      </w:r>
      <w:r w:rsidR="00A300B2" w:rsidRPr="00A300B2">
        <w:rPr>
          <w:rFonts w:ascii="Times New Roman" w:hAnsi="Times New Roman" w:cs="Times New Roman"/>
        </w:rPr>
        <w:t>now</w:t>
      </w:r>
      <w:r w:rsidR="00E60155" w:rsidRPr="00A300B2">
        <w:rPr>
          <w:rFonts w:ascii="Times New Roman" w:hAnsi="Times New Roman" w:cs="Times New Roman"/>
        </w:rPr>
        <w:t xml:space="preserve"> need to decide is how this should work</w:t>
      </w:r>
      <w:r w:rsidR="00A300B2" w:rsidRPr="00A300B2">
        <w:rPr>
          <w:rFonts w:ascii="Times New Roman" w:hAnsi="Times New Roman" w:cs="Times New Roman"/>
        </w:rPr>
        <w:t xml:space="preserve"> in practice</w:t>
      </w:r>
      <w:r w:rsidR="00E60155" w:rsidRPr="00A300B2">
        <w:rPr>
          <w:rFonts w:ascii="Times New Roman" w:hAnsi="Times New Roman" w:cs="Times New Roman"/>
        </w:rPr>
        <w:t xml:space="preserve">, particularly how many members need to participate in order to change anything.  Here </w:t>
      </w:r>
      <w:r w:rsidR="00A300B2" w:rsidRPr="00A300B2">
        <w:rPr>
          <w:rFonts w:ascii="Times New Roman" w:hAnsi="Times New Roman" w:cs="Times New Roman"/>
        </w:rPr>
        <w:t>the Working Group has</w:t>
      </w:r>
      <w:r w:rsidR="00E60155" w:rsidRPr="00A300B2">
        <w:rPr>
          <w:rFonts w:ascii="Times New Roman" w:hAnsi="Times New Roman" w:cs="Times New Roman"/>
        </w:rPr>
        <w:t xml:space="preserve"> copied our current constitution – one </w:t>
      </w:r>
      <w:r w:rsidR="00A300B2" w:rsidRPr="00A300B2">
        <w:rPr>
          <w:rFonts w:ascii="Times New Roman" w:hAnsi="Times New Roman" w:cs="Times New Roman"/>
        </w:rPr>
        <w:t xml:space="preserve">third </w:t>
      </w:r>
      <w:proofErr w:type="gramStart"/>
      <w:r w:rsidR="00A300B2" w:rsidRPr="00A300B2">
        <w:rPr>
          <w:rFonts w:ascii="Times New Roman" w:hAnsi="Times New Roman" w:cs="Times New Roman"/>
        </w:rPr>
        <w:t>need</w:t>
      </w:r>
      <w:proofErr w:type="gramEnd"/>
      <w:r w:rsidR="00A300B2" w:rsidRPr="00A300B2">
        <w:rPr>
          <w:rFonts w:ascii="Times New Roman" w:hAnsi="Times New Roman" w:cs="Times New Roman"/>
        </w:rPr>
        <w:t xml:space="preserve"> to participate, but we agreed that Council should decide on the final draft.  C</w:t>
      </w:r>
      <w:r w:rsidR="00E60155" w:rsidRPr="00A300B2">
        <w:rPr>
          <w:rFonts w:ascii="Times New Roman" w:hAnsi="Times New Roman" w:cs="Times New Roman"/>
        </w:rPr>
        <w:t>urrently we have just under 500 full and part-time faculty (so 167 or more faculty</w:t>
      </w:r>
      <w:r w:rsidR="00A300B2" w:rsidRPr="00A300B2">
        <w:rPr>
          <w:rFonts w:ascii="Times New Roman" w:hAnsi="Times New Roman" w:cs="Times New Roman"/>
        </w:rPr>
        <w:t xml:space="preserve"> are needed to vote to be able to change anything, of which a simple majority is needed to pass the change</w:t>
      </w:r>
      <w:r w:rsidR="00E60155" w:rsidRPr="00A300B2">
        <w:rPr>
          <w:rFonts w:ascii="Times New Roman" w:hAnsi="Times New Roman" w:cs="Times New Roman"/>
        </w:rPr>
        <w:t>).</w:t>
      </w:r>
      <w:r w:rsidRPr="00A300B2">
        <w:rPr>
          <w:rFonts w:ascii="Times New Roman" w:hAnsi="Times New Roman" w:cs="Times New Roman"/>
        </w:rPr>
        <w:t xml:space="preserve"> </w:t>
      </w:r>
      <w:r w:rsidR="00E60155" w:rsidRPr="00A300B2">
        <w:rPr>
          <w:rFonts w:ascii="Times New Roman" w:hAnsi="Times New Roman" w:cs="Times New Roman"/>
        </w:rPr>
        <w:t xml:space="preserve"> Thoughts please!</w:t>
      </w:r>
    </w:p>
    <w:p w:rsidR="00E60155" w:rsidRPr="00A300B2" w:rsidRDefault="00E60155" w:rsidP="002002BF">
      <w:pPr>
        <w:pStyle w:val="NoSpacing"/>
        <w:rPr>
          <w:rFonts w:ascii="Times New Roman" w:hAnsi="Times New Roman" w:cs="Times New Roman"/>
        </w:rPr>
      </w:pPr>
    </w:p>
    <w:p w:rsidR="00E60155" w:rsidRPr="00A300B2" w:rsidRDefault="00A300B2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 xml:space="preserve">Article V: </w:t>
      </w:r>
      <w:r w:rsidR="00E60155" w:rsidRPr="00A300B2">
        <w:rPr>
          <w:rFonts w:ascii="Times New Roman" w:hAnsi="Times New Roman" w:cs="Times New Roman"/>
        </w:rPr>
        <w:t>AS General Meetings</w:t>
      </w:r>
    </w:p>
    <w:p w:rsidR="00E60155" w:rsidRPr="00A300B2" w:rsidRDefault="00E60155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>Again, what percentage of members is needed to call a General Meeting?  Currently it states 10% (</w:t>
      </w:r>
      <w:r w:rsidR="00A300B2" w:rsidRPr="00A300B2">
        <w:rPr>
          <w:rFonts w:ascii="Times New Roman" w:hAnsi="Times New Roman" w:cs="Times New Roman"/>
        </w:rPr>
        <w:t xml:space="preserve">about </w:t>
      </w:r>
      <w:r w:rsidRPr="00A300B2">
        <w:rPr>
          <w:rFonts w:ascii="Times New Roman" w:hAnsi="Times New Roman" w:cs="Times New Roman"/>
        </w:rPr>
        <w:t>50</w:t>
      </w:r>
      <w:r w:rsidR="00A300B2" w:rsidRPr="00A300B2">
        <w:rPr>
          <w:rFonts w:ascii="Times New Roman" w:hAnsi="Times New Roman" w:cs="Times New Roman"/>
        </w:rPr>
        <w:t xml:space="preserve"> </w:t>
      </w:r>
      <w:proofErr w:type="gramStart"/>
      <w:r w:rsidR="00A300B2" w:rsidRPr="00A300B2">
        <w:rPr>
          <w:rFonts w:ascii="Times New Roman" w:hAnsi="Times New Roman" w:cs="Times New Roman"/>
        </w:rPr>
        <w:t>faculty</w:t>
      </w:r>
      <w:proofErr w:type="gramEnd"/>
      <w:r w:rsidRPr="00A300B2">
        <w:rPr>
          <w:rFonts w:ascii="Times New Roman" w:hAnsi="Times New Roman" w:cs="Times New Roman"/>
        </w:rPr>
        <w:t>).</w:t>
      </w:r>
    </w:p>
    <w:p w:rsidR="00E60155" w:rsidRPr="00A300B2" w:rsidRDefault="00E60155" w:rsidP="002002BF">
      <w:pPr>
        <w:pStyle w:val="NoSpacing"/>
        <w:rPr>
          <w:rFonts w:ascii="Times New Roman" w:hAnsi="Times New Roman" w:cs="Times New Roman"/>
        </w:rPr>
      </w:pPr>
    </w:p>
    <w:p w:rsidR="00E60155" w:rsidRPr="00A300B2" w:rsidRDefault="00A300B2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 xml:space="preserve">Article VI: </w:t>
      </w:r>
      <w:r w:rsidR="00E60155" w:rsidRPr="00A300B2">
        <w:rPr>
          <w:rFonts w:ascii="Times New Roman" w:hAnsi="Times New Roman" w:cs="Times New Roman"/>
        </w:rPr>
        <w:t>The AS Council</w:t>
      </w:r>
    </w:p>
    <w:p w:rsidR="00E60155" w:rsidRPr="00A300B2" w:rsidRDefault="00E60155" w:rsidP="002002BF">
      <w:pPr>
        <w:pStyle w:val="NoSpacing"/>
        <w:rPr>
          <w:rFonts w:ascii="Times New Roman" w:hAnsi="Times New Roman" w:cs="Times New Roman"/>
        </w:rPr>
      </w:pPr>
      <w:proofErr w:type="gramStart"/>
      <w:r w:rsidRPr="00A300B2">
        <w:rPr>
          <w:rFonts w:ascii="Times New Roman" w:hAnsi="Times New Roman" w:cs="Times New Roman"/>
        </w:rPr>
        <w:t>Includes more on the department representatives.</w:t>
      </w:r>
      <w:proofErr w:type="gramEnd"/>
    </w:p>
    <w:p w:rsidR="00E60155" w:rsidRPr="00A300B2" w:rsidRDefault="00E60155" w:rsidP="002002BF">
      <w:pPr>
        <w:pStyle w:val="NoSpacing"/>
        <w:rPr>
          <w:rFonts w:ascii="Times New Roman" w:hAnsi="Times New Roman" w:cs="Times New Roman"/>
        </w:rPr>
      </w:pPr>
    </w:p>
    <w:p w:rsidR="00E60155" w:rsidRPr="00A300B2" w:rsidRDefault="00E60155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>Article VII:  The AS Executive Officers</w:t>
      </w:r>
    </w:p>
    <w:p w:rsidR="00E60155" w:rsidRPr="00A300B2" w:rsidRDefault="00E60155" w:rsidP="002002BF">
      <w:pPr>
        <w:pStyle w:val="NoSpacing"/>
        <w:rPr>
          <w:rFonts w:ascii="Times New Roman" w:hAnsi="Times New Roman" w:cs="Times New Roman"/>
        </w:rPr>
      </w:pPr>
      <w:proofErr w:type="gramStart"/>
      <w:r w:rsidRPr="00A300B2">
        <w:rPr>
          <w:rFonts w:ascii="Times New Roman" w:hAnsi="Times New Roman" w:cs="Times New Roman"/>
        </w:rPr>
        <w:t>Includes term limits, new election calendar, and shadowing before taking on new positions.</w:t>
      </w:r>
      <w:proofErr w:type="gramEnd"/>
    </w:p>
    <w:p w:rsidR="00E60155" w:rsidRPr="00A300B2" w:rsidRDefault="00E60155" w:rsidP="002002BF">
      <w:pPr>
        <w:pStyle w:val="NoSpacing"/>
        <w:rPr>
          <w:rFonts w:ascii="Times New Roman" w:hAnsi="Times New Roman" w:cs="Times New Roman"/>
        </w:rPr>
      </w:pPr>
    </w:p>
    <w:p w:rsidR="00E60155" w:rsidRPr="00A300B2" w:rsidRDefault="00E60155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>Article VIII: AS Standing and Other Committees</w:t>
      </w:r>
    </w:p>
    <w:p w:rsidR="00E60155" w:rsidRPr="00A300B2" w:rsidRDefault="00E60155" w:rsidP="002002BF">
      <w:pPr>
        <w:pStyle w:val="NoSpacing"/>
        <w:rPr>
          <w:rFonts w:ascii="Times New Roman" w:hAnsi="Times New Roman" w:cs="Times New Roman"/>
        </w:rPr>
      </w:pPr>
      <w:proofErr w:type="gramStart"/>
      <w:r w:rsidRPr="00A300B2">
        <w:rPr>
          <w:rFonts w:ascii="Times New Roman" w:hAnsi="Times New Roman" w:cs="Times New Roman"/>
        </w:rPr>
        <w:t>All new as current constitution out of date.</w:t>
      </w:r>
      <w:proofErr w:type="gramEnd"/>
    </w:p>
    <w:p w:rsidR="00A300B2" w:rsidRPr="00A300B2" w:rsidRDefault="00A300B2" w:rsidP="002002BF">
      <w:pPr>
        <w:pStyle w:val="NoSpacing"/>
        <w:rPr>
          <w:rFonts w:ascii="Times New Roman" w:hAnsi="Times New Roman" w:cs="Times New Roman"/>
        </w:rPr>
      </w:pPr>
    </w:p>
    <w:p w:rsidR="00A300B2" w:rsidRPr="00A300B2" w:rsidRDefault="00A300B2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>Article IX: Amendments to the Constitution and By-Laws</w:t>
      </w:r>
    </w:p>
    <w:p w:rsidR="00A300B2" w:rsidRPr="00A300B2" w:rsidRDefault="00A300B2" w:rsidP="002002BF">
      <w:pPr>
        <w:pStyle w:val="NoSpacing"/>
        <w:rPr>
          <w:rFonts w:ascii="Times New Roman" w:hAnsi="Times New Roman" w:cs="Times New Roman"/>
        </w:rPr>
      </w:pPr>
      <w:proofErr w:type="gramStart"/>
      <w:r w:rsidRPr="00A300B2">
        <w:rPr>
          <w:rFonts w:ascii="Times New Roman" w:hAnsi="Times New Roman" w:cs="Times New Roman"/>
        </w:rPr>
        <w:t>Adds automatic discussion of both constitution and by-laws by Council at regular intervals.</w:t>
      </w:r>
      <w:proofErr w:type="gramEnd"/>
    </w:p>
    <w:p w:rsidR="00A300B2" w:rsidRPr="00A300B2" w:rsidRDefault="00A300B2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 xml:space="preserve">Keeps current procedure for changing constitution, but changes it for the by-laws – instead of requiring a vote of the general membership this could now be done by a two thirds vote of Council.  </w:t>
      </w:r>
    </w:p>
    <w:p w:rsidR="00A300B2" w:rsidRPr="00A300B2" w:rsidRDefault="00A300B2" w:rsidP="002002BF">
      <w:pPr>
        <w:pStyle w:val="NoSpacing"/>
        <w:rPr>
          <w:rFonts w:ascii="Times New Roman" w:hAnsi="Times New Roman" w:cs="Times New Roman"/>
        </w:rPr>
      </w:pPr>
    </w:p>
    <w:p w:rsidR="00A300B2" w:rsidRPr="00A300B2" w:rsidRDefault="00A300B2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>Article X: Ratification</w:t>
      </w:r>
    </w:p>
    <w:p w:rsidR="00A300B2" w:rsidRPr="00A300B2" w:rsidRDefault="00A300B2" w:rsidP="002002BF">
      <w:pPr>
        <w:pStyle w:val="NoSpacing"/>
        <w:rPr>
          <w:rFonts w:ascii="Times New Roman" w:hAnsi="Times New Roman" w:cs="Times New Roman"/>
        </w:rPr>
      </w:pPr>
      <w:r w:rsidRPr="00A300B2">
        <w:rPr>
          <w:rFonts w:ascii="Times New Roman" w:hAnsi="Times New Roman" w:cs="Times New Roman"/>
        </w:rPr>
        <w:t xml:space="preserve">No change – indeed do we still need </w:t>
      </w:r>
      <w:r>
        <w:rPr>
          <w:rFonts w:ascii="Times New Roman" w:hAnsi="Times New Roman" w:cs="Times New Roman"/>
        </w:rPr>
        <w:t xml:space="preserve">to include </w:t>
      </w:r>
      <w:r w:rsidRPr="00A300B2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article</w:t>
      </w:r>
      <w:r w:rsidRPr="00A300B2">
        <w:rPr>
          <w:rFonts w:ascii="Times New Roman" w:hAnsi="Times New Roman" w:cs="Times New Roman"/>
        </w:rPr>
        <w:t>?</w:t>
      </w:r>
    </w:p>
    <w:sectPr w:rsidR="00A300B2" w:rsidRPr="00A3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BF"/>
    <w:rsid w:val="002002BF"/>
    <w:rsid w:val="00A300B2"/>
    <w:rsid w:val="00C42378"/>
    <w:rsid w:val="00E6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1</cp:revision>
  <dcterms:created xsi:type="dcterms:W3CDTF">2015-01-20T20:37:00Z</dcterms:created>
  <dcterms:modified xsi:type="dcterms:W3CDTF">2015-01-20T21:09:00Z</dcterms:modified>
</cp:coreProperties>
</file>