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2CAF" w14:textId="77777777" w:rsidR="00F36942" w:rsidRDefault="00F36942" w:rsidP="00270612">
      <w:pPr>
        <w:pStyle w:val="Heading1"/>
        <w:jc w:val="center"/>
        <w:rPr>
          <w:rFonts w:ascii="Helvetica" w:hAnsi="Helvetica"/>
          <w:color w:val="000090"/>
        </w:rPr>
      </w:pPr>
      <w:r>
        <w:rPr>
          <w:b w:val="0"/>
          <w:noProof/>
          <w:sz w:val="36"/>
          <w:szCs w:val="36"/>
        </w:rPr>
        <w:drawing>
          <wp:inline distT="0" distB="0" distL="0" distR="0" wp14:anchorId="30B978B4" wp14:editId="5495383A">
            <wp:extent cx="1900052" cy="11430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logoSM_Web.gif"/>
                    <pic:cNvPicPr/>
                  </pic:nvPicPr>
                  <pic:blipFill>
                    <a:blip r:embed="rId8">
                      <a:extLst>
                        <a:ext uri="{28A0092B-C50C-407E-A947-70E740481C1C}">
                          <a14:useLocalDpi xmlns:a14="http://schemas.microsoft.com/office/drawing/2010/main" val="0"/>
                        </a:ext>
                      </a:extLst>
                    </a:blip>
                    <a:stretch>
                      <a:fillRect/>
                    </a:stretch>
                  </pic:blipFill>
                  <pic:spPr>
                    <a:xfrm>
                      <a:off x="0" y="0"/>
                      <a:ext cx="1900273" cy="1143133"/>
                    </a:xfrm>
                    <a:prstGeom prst="rect">
                      <a:avLst/>
                    </a:prstGeom>
                  </pic:spPr>
                </pic:pic>
              </a:graphicData>
            </a:graphic>
          </wp:inline>
        </w:drawing>
      </w:r>
    </w:p>
    <w:p w14:paraId="33ECEA07" w14:textId="22BD036D" w:rsidR="00270612" w:rsidRPr="00BF57A2" w:rsidRDefault="00270612" w:rsidP="00270612">
      <w:pPr>
        <w:pStyle w:val="Heading1"/>
        <w:jc w:val="center"/>
        <w:rPr>
          <w:rFonts w:ascii="Helvetica" w:hAnsi="Helvetica"/>
          <w:color w:val="000090"/>
        </w:rPr>
      </w:pPr>
      <w:r w:rsidRPr="00BF57A2">
        <w:rPr>
          <w:rFonts w:ascii="Helvetica" w:hAnsi="Helvetica"/>
          <w:color w:val="000090"/>
        </w:rPr>
        <w:t>Best Practices for Online Instruction at Moorpark College</w:t>
      </w:r>
    </w:p>
    <w:p w14:paraId="3DAD1449" w14:textId="1E887A19" w:rsidR="00960E6C" w:rsidRDefault="00960E6C" w:rsidP="00960E6C">
      <w:pPr>
        <w:pStyle w:val="Heading3"/>
      </w:pPr>
      <w:r>
        <w:t xml:space="preserve">Development Process: </w:t>
      </w:r>
      <w:r w:rsidR="00270612">
        <w:t xml:space="preserve"> 2014 - Present</w:t>
      </w:r>
    </w:p>
    <w:p w14:paraId="33F008D1" w14:textId="4A5B4580" w:rsidR="00960E6C" w:rsidRDefault="00960E6C" w:rsidP="00960E6C">
      <w:pPr>
        <w:spacing w:before="20"/>
        <w:ind w:right="800"/>
        <w:rPr>
          <w:rFonts w:ascii="Helvetica" w:hAnsi="Helvetica" w:cs="Arial"/>
          <w:color w:val="000000"/>
        </w:rPr>
      </w:pPr>
      <w:r w:rsidRPr="00BD0723">
        <w:rPr>
          <w:rFonts w:ascii="Helvetica" w:hAnsi="Helvetica" w:cs="Arial"/>
          <w:color w:val="000000"/>
        </w:rPr>
        <w:t xml:space="preserve">The </w:t>
      </w:r>
      <w:proofErr w:type="gramStart"/>
      <w:r w:rsidRPr="00BD0723">
        <w:rPr>
          <w:rFonts w:ascii="Helvetica" w:hAnsi="Helvetica" w:cs="Arial"/>
          <w:color w:val="000000"/>
        </w:rPr>
        <w:t>Distance Education Advisory Committee was convened by the Executive Vice President</w:t>
      </w:r>
      <w:proofErr w:type="gramEnd"/>
      <w:r w:rsidRPr="00BD0723">
        <w:rPr>
          <w:rFonts w:ascii="Helvetica" w:hAnsi="Helvetica" w:cs="Arial"/>
          <w:color w:val="000000"/>
        </w:rPr>
        <w:t xml:space="preserve"> in Fall 2014. The Best Practices Workgroup convened immediately thereafter. Throughout </w:t>
      </w:r>
      <w:proofErr w:type="gramStart"/>
      <w:r w:rsidRPr="00BD0723">
        <w:rPr>
          <w:rFonts w:ascii="Helvetica" w:hAnsi="Helvetica" w:cs="Arial"/>
          <w:color w:val="000000"/>
        </w:rPr>
        <w:t>Fall</w:t>
      </w:r>
      <w:proofErr w:type="gramEnd"/>
      <w:r w:rsidRPr="00BD0723">
        <w:rPr>
          <w:rFonts w:ascii="Helvetica" w:hAnsi="Helvetica" w:cs="Arial"/>
          <w:color w:val="000000"/>
        </w:rPr>
        <w:t xml:space="preserve"> and Spring 2014, the </w:t>
      </w:r>
      <w:r>
        <w:rPr>
          <w:rFonts w:ascii="Helvetica" w:hAnsi="Helvetica" w:cs="Arial"/>
          <w:color w:val="000000"/>
        </w:rPr>
        <w:t xml:space="preserve">faculty </w:t>
      </w:r>
      <w:r w:rsidRPr="00BD0723">
        <w:rPr>
          <w:rFonts w:ascii="Helvetica" w:hAnsi="Helvetica" w:cs="Arial"/>
          <w:color w:val="000000"/>
        </w:rPr>
        <w:t>workgroup, including Rachel Messenger, Cindy Reed and Joanna Miller consulted numerous existing Best Practice documents from other California community and state colleg</w:t>
      </w:r>
      <w:r>
        <w:rPr>
          <w:rFonts w:ascii="Helvetica" w:hAnsi="Helvetica" w:cs="Arial"/>
          <w:color w:val="000000"/>
        </w:rPr>
        <w:t xml:space="preserve">es. In Fall 2015, the group reconvened, joined by Martin </w:t>
      </w:r>
      <w:proofErr w:type="spellStart"/>
      <w:r>
        <w:rPr>
          <w:rFonts w:ascii="Helvetica" w:hAnsi="Helvetica" w:cs="Arial"/>
          <w:color w:val="000000"/>
        </w:rPr>
        <w:t>Chetlen</w:t>
      </w:r>
      <w:proofErr w:type="spellEnd"/>
      <w:r>
        <w:rPr>
          <w:rFonts w:ascii="Helvetica" w:hAnsi="Helvetica" w:cs="Arial"/>
          <w:color w:val="000000"/>
        </w:rPr>
        <w:t xml:space="preserve">. </w:t>
      </w:r>
      <w:r w:rsidR="00270612">
        <w:rPr>
          <w:rFonts w:ascii="Helvetica" w:hAnsi="Helvetica" w:cs="Arial"/>
          <w:color w:val="000000"/>
        </w:rPr>
        <w:t xml:space="preserve">The </w:t>
      </w:r>
      <w:proofErr w:type="gramStart"/>
      <w:r w:rsidR="00270612">
        <w:rPr>
          <w:rFonts w:ascii="Helvetica" w:hAnsi="Helvetica" w:cs="Arial"/>
          <w:color w:val="000000"/>
        </w:rPr>
        <w:t xml:space="preserve">present version </w:t>
      </w:r>
      <w:r w:rsidR="00F36942">
        <w:rPr>
          <w:rFonts w:ascii="Helvetica" w:hAnsi="Helvetica" w:cs="Arial"/>
          <w:color w:val="000000"/>
        </w:rPr>
        <w:t>was</w:t>
      </w:r>
      <w:r w:rsidR="00270612">
        <w:rPr>
          <w:rFonts w:ascii="Helvetica" w:hAnsi="Helvetica" w:cs="Arial"/>
          <w:color w:val="000000"/>
        </w:rPr>
        <w:t xml:space="preserve"> </w:t>
      </w:r>
      <w:r w:rsidR="00F36942">
        <w:rPr>
          <w:rFonts w:ascii="Helvetica" w:hAnsi="Helvetica" w:cs="Arial"/>
          <w:color w:val="000000"/>
        </w:rPr>
        <w:t>approved by the</w:t>
      </w:r>
      <w:r w:rsidR="00270612">
        <w:rPr>
          <w:rFonts w:ascii="Helvetica" w:hAnsi="Helvetica" w:cs="Arial"/>
          <w:color w:val="000000"/>
        </w:rPr>
        <w:t xml:space="preserve"> Distance Education Committee</w:t>
      </w:r>
      <w:proofErr w:type="gramEnd"/>
      <w:r w:rsidR="00270612">
        <w:rPr>
          <w:rFonts w:ascii="Helvetica" w:hAnsi="Helvetica" w:cs="Arial"/>
          <w:color w:val="000000"/>
        </w:rPr>
        <w:t xml:space="preserve"> on Oct. 28, 2015.</w:t>
      </w:r>
    </w:p>
    <w:p w14:paraId="1A8EFAAB" w14:textId="77777777" w:rsidR="00960E6C" w:rsidRDefault="00960E6C" w:rsidP="00960E6C">
      <w:pPr>
        <w:spacing w:before="20"/>
        <w:ind w:right="800"/>
        <w:rPr>
          <w:rFonts w:ascii="Helvetica" w:hAnsi="Helvetica" w:cs="Arial"/>
          <w:color w:val="000000"/>
        </w:rPr>
      </w:pPr>
    </w:p>
    <w:p w14:paraId="7A332332" w14:textId="77777777" w:rsidR="00960E6C" w:rsidRDefault="00960E6C" w:rsidP="00960E6C">
      <w:pPr>
        <w:pStyle w:val="Heading3"/>
      </w:pPr>
      <w:r>
        <w:t>Resources:</w:t>
      </w:r>
    </w:p>
    <w:p w14:paraId="16DA3465" w14:textId="2AE1310E" w:rsidR="00960E6C" w:rsidRDefault="00960E6C" w:rsidP="00881051">
      <w:pPr>
        <w:spacing w:before="20"/>
        <w:rPr>
          <w:rFonts w:ascii="Helvetica" w:hAnsi="Helvetica" w:cs="Arial"/>
          <w:color w:val="000000"/>
        </w:rPr>
      </w:pPr>
      <w:r>
        <w:rPr>
          <w:rFonts w:ascii="Helvetica" w:hAnsi="Helvetica" w:cs="Arial"/>
          <w:color w:val="000000"/>
        </w:rPr>
        <w:t>The development of these Best Pract</w:t>
      </w:r>
      <w:r w:rsidR="00881051">
        <w:rPr>
          <w:rFonts w:ascii="Helvetica" w:hAnsi="Helvetica" w:cs="Arial"/>
          <w:color w:val="000000"/>
        </w:rPr>
        <w:t xml:space="preserve">ices was informed and guided by </w:t>
      </w:r>
      <w:r>
        <w:rPr>
          <w:rFonts w:ascii="Helvetica" w:hAnsi="Helvetica" w:cs="Arial"/>
          <w:color w:val="000000"/>
        </w:rPr>
        <w:t xml:space="preserve">regulatory requirements in the </w:t>
      </w:r>
      <w:hyperlink r:id="rId9" w:history="1">
        <w:r w:rsidRPr="002543D8">
          <w:rPr>
            <w:rStyle w:val="Hyperlink"/>
            <w:rFonts w:ascii="Helvetica" w:hAnsi="Helvetica" w:cs="Arial"/>
          </w:rPr>
          <w:t>California Education Code, Title V</w:t>
        </w:r>
      </w:hyperlink>
      <w:r w:rsidR="00881051">
        <w:rPr>
          <w:rFonts w:ascii="Helvetica" w:hAnsi="Helvetica" w:cs="Arial"/>
          <w:color w:val="000000"/>
        </w:rPr>
        <w:t xml:space="preserve">, </w:t>
      </w:r>
      <w:r w:rsidR="00270612">
        <w:rPr>
          <w:rFonts w:ascii="Helvetica" w:hAnsi="Helvetica" w:cs="Arial"/>
          <w:color w:val="000000"/>
        </w:rPr>
        <w:t xml:space="preserve">the </w:t>
      </w:r>
      <w:hyperlink r:id="rId10" w:history="1">
        <w:r w:rsidR="00881051" w:rsidRPr="00881051">
          <w:rPr>
            <w:rStyle w:val="Hyperlink"/>
            <w:rFonts w:ascii="Helvetica" w:hAnsi="Helvetica" w:cs="Arial"/>
          </w:rPr>
          <w:t>Americans with Disabilities Act and Section 508 of the Rehabilitation Act</w:t>
        </w:r>
      </w:hyperlink>
      <w:r w:rsidR="00270612">
        <w:rPr>
          <w:rFonts w:ascii="Helvetica" w:hAnsi="Helvetica" w:cs="Arial"/>
          <w:color w:val="000000"/>
        </w:rPr>
        <w:t xml:space="preserve">, and the </w:t>
      </w:r>
      <w:hyperlink r:id="rId11" w:history="1">
        <w:r w:rsidR="00881051" w:rsidRPr="00881051">
          <w:rPr>
            <w:rStyle w:val="Hyperlink"/>
            <w:rFonts w:ascii="Helvetica" w:hAnsi="Helvetica" w:cs="Arial"/>
          </w:rPr>
          <w:t>Copyright Act and Fair Use</w:t>
        </w:r>
      </w:hyperlink>
      <w:r w:rsidR="00881051">
        <w:rPr>
          <w:rFonts w:ascii="Helvetica" w:hAnsi="Helvetica" w:cs="Arial"/>
          <w:color w:val="000000"/>
        </w:rPr>
        <w:t xml:space="preserve">, and the </w:t>
      </w:r>
      <w:hyperlink r:id="rId12" w:history="1">
        <w:r w:rsidR="00881051" w:rsidRPr="00881051">
          <w:rPr>
            <w:rStyle w:val="Hyperlink"/>
            <w:rFonts w:ascii="Helvetica" w:hAnsi="Helvetica" w:cs="Arial"/>
          </w:rPr>
          <w:t>Family Education Rights and Privacy Act.</w:t>
        </w:r>
      </w:hyperlink>
      <w:r w:rsidR="00881051">
        <w:rPr>
          <w:rFonts w:ascii="Helvetica" w:hAnsi="Helvetica" w:cs="Arial"/>
          <w:color w:val="000000"/>
        </w:rPr>
        <w:t xml:space="preserve"> </w:t>
      </w:r>
      <w:r>
        <w:rPr>
          <w:rFonts w:ascii="Helvetica" w:hAnsi="Helvetica" w:cs="Arial"/>
          <w:color w:val="000000"/>
        </w:rPr>
        <w:t xml:space="preserve">Members of the group also relied on guidance from the </w:t>
      </w:r>
      <w:hyperlink r:id="rId13" w:history="1">
        <w:r w:rsidRPr="008F0B4F">
          <w:rPr>
            <w:rStyle w:val="Hyperlink"/>
            <w:rFonts w:ascii="Helvetica" w:hAnsi="Helvetica" w:cs="Arial"/>
          </w:rPr>
          <w:t>Academic Senate for California Community Colleges Accreditation Institute</w:t>
        </w:r>
      </w:hyperlink>
      <w:r w:rsidRPr="00BD0723">
        <w:rPr>
          <w:rFonts w:ascii="Helvetica" w:hAnsi="Helvetica" w:cs="Arial"/>
          <w:color w:val="000000"/>
        </w:rPr>
        <w:t xml:space="preserve">, along with </w:t>
      </w:r>
      <w:r>
        <w:rPr>
          <w:rFonts w:ascii="Helvetica" w:hAnsi="Helvetica" w:cs="Arial"/>
          <w:color w:val="000000"/>
        </w:rPr>
        <w:t xml:space="preserve">the </w:t>
      </w:r>
      <w:r w:rsidR="00270612">
        <w:rPr>
          <w:rFonts w:ascii="Helvetica" w:hAnsi="Helvetica" w:cs="Arial"/>
          <w:color w:val="000000"/>
        </w:rPr>
        <w:t xml:space="preserve">Faculty Handbook of the </w:t>
      </w:r>
      <w:hyperlink r:id="rId14" w:history="1">
        <w:r w:rsidRPr="00881051">
          <w:rPr>
            <w:rStyle w:val="Hyperlink"/>
            <w:rFonts w:ascii="Helvetica" w:hAnsi="Helvetica" w:cs="Arial"/>
          </w:rPr>
          <w:t>Accrediting Commission for California Junior and Community Colleges</w:t>
        </w:r>
        <w:r w:rsidR="00270612" w:rsidRPr="00881051">
          <w:rPr>
            <w:rStyle w:val="Hyperlink"/>
            <w:rFonts w:ascii="Helvetica" w:hAnsi="Helvetica" w:cs="Arial"/>
          </w:rPr>
          <w:t>, and their</w:t>
        </w:r>
        <w:r w:rsidRPr="00881051">
          <w:rPr>
            <w:rStyle w:val="Hyperlink"/>
            <w:rFonts w:ascii="Helvetica" w:hAnsi="Helvetica" w:cs="Arial"/>
          </w:rPr>
          <w:t xml:space="preserve"> Guide to Evaluating Distance Education Courses</w:t>
        </w:r>
      </w:hyperlink>
      <w:r>
        <w:rPr>
          <w:rFonts w:ascii="Helvetica" w:hAnsi="Helvetica" w:cs="Arial"/>
          <w:color w:val="000000"/>
        </w:rPr>
        <w:t xml:space="preserve">, and the </w:t>
      </w:r>
      <w:hyperlink r:id="rId15" w:history="1">
        <w:r w:rsidRPr="002543D8">
          <w:rPr>
            <w:rStyle w:val="Hyperlink"/>
            <w:rFonts w:ascii="Helvetica" w:hAnsi="Helvetica" w:cs="Arial"/>
          </w:rPr>
          <w:t>California Community Colleges Distance Education Report 2013</w:t>
        </w:r>
      </w:hyperlink>
      <w:r>
        <w:rPr>
          <w:rFonts w:ascii="Helvetica" w:hAnsi="Helvetica" w:cs="Arial"/>
          <w:color w:val="000000"/>
        </w:rPr>
        <w:t>.</w:t>
      </w:r>
    </w:p>
    <w:p w14:paraId="4C18CAA7" w14:textId="77777777" w:rsidR="00960E6C" w:rsidRDefault="00960E6C" w:rsidP="00960E6C">
      <w:pPr>
        <w:spacing w:before="20"/>
        <w:ind w:right="800"/>
        <w:rPr>
          <w:rFonts w:ascii="Helvetica" w:hAnsi="Helvetica" w:cs="Arial"/>
          <w:color w:val="000000"/>
        </w:rPr>
      </w:pPr>
    </w:p>
    <w:p w14:paraId="5B622EDA" w14:textId="77777777" w:rsidR="00462DE0" w:rsidRDefault="00960E6C" w:rsidP="00462DE0">
      <w:pPr>
        <w:spacing w:before="20"/>
        <w:ind w:right="800"/>
        <w:rPr>
          <w:rFonts w:ascii="Helvetica" w:hAnsi="Helvetica" w:cs="Arial"/>
          <w:color w:val="000000"/>
        </w:rPr>
      </w:pPr>
      <w:r w:rsidRPr="00BD0723">
        <w:rPr>
          <w:rFonts w:ascii="Helvetica" w:hAnsi="Helvetica" w:cs="Arial"/>
          <w:color w:val="000000"/>
        </w:rPr>
        <w:t>These best practices align with the ACCJC Accreditation requirements for Regular and Effective Practice and Student Engagement.</w:t>
      </w:r>
      <w:r w:rsidR="00462DE0">
        <w:rPr>
          <w:rFonts w:ascii="Helvetica" w:hAnsi="Helvetica" w:cs="Arial"/>
          <w:color w:val="000000"/>
        </w:rPr>
        <w:t xml:space="preserve"> </w:t>
      </w:r>
      <w:r w:rsidRPr="00BD0723">
        <w:rPr>
          <w:rFonts w:ascii="Helvetica" w:hAnsi="Helvetica" w:cs="Arial"/>
          <w:color w:val="000000"/>
        </w:rPr>
        <w:t>This document is designed as an informational resource for online faculty.</w:t>
      </w:r>
    </w:p>
    <w:p w14:paraId="09006321" w14:textId="77777777" w:rsidR="00462DE0" w:rsidRDefault="00462DE0" w:rsidP="00462DE0">
      <w:pPr>
        <w:spacing w:before="20"/>
        <w:ind w:right="800"/>
        <w:rPr>
          <w:rFonts w:ascii="Helvetica" w:hAnsi="Helvetica" w:cs="Arial"/>
          <w:color w:val="000000"/>
        </w:rPr>
      </w:pPr>
    </w:p>
    <w:p w14:paraId="6EE7A2C1" w14:textId="57126BA0" w:rsidR="00462DE0" w:rsidRDefault="004434FC" w:rsidP="00462DE0">
      <w:pPr>
        <w:spacing w:before="20"/>
        <w:ind w:right="800"/>
        <w:rPr>
          <w:rFonts w:ascii="Helvetica" w:hAnsi="Helvetica" w:cs="Arial"/>
          <w:color w:val="000000"/>
        </w:rPr>
      </w:pPr>
      <w:hyperlink r:id="rId16" w:history="1">
        <w:r w:rsidR="00462DE0">
          <w:rPr>
            <w:rFonts w:ascii="Times New Roman" w:hAnsi="Times New Roman" w:cs="Times New Roman"/>
            <w:color w:val="0000E9"/>
            <w:sz w:val="32"/>
            <w:szCs w:val="32"/>
            <w:u w:val="single" w:color="0000E9"/>
          </w:rPr>
          <w:t xml:space="preserve"> </w:t>
        </w:r>
      </w:hyperlink>
    </w:p>
    <w:p w14:paraId="4E5E0C08" w14:textId="77777777" w:rsidR="00462DE0" w:rsidRDefault="00462DE0" w:rsidP="00462DE0">
      <w:pPr>
        <w:spacing w:before="20"/>
        <w:ind w:right="800"/>
        <w:rPr>
          <w:rFonts w:ascii="Helvetica" w:hAnsi="Helvetica" w:cs="Arial"/>
          <w:color w:val="000000"/>
        </w:rPr>
      </w:pPr>
    </w:p>
    <w:p w14:paraId="1359CC20" w14:textId="60AC55A2" w:rsidR="00960E6C" w:rsidRPr="00462DE0" w:rsidRDefault="00960E6C" w:rsidP="00462DE0">
      <w:pPr>
        <w:spacing w:before="20"/>
        <w:ind w:right="800"/>
        <w:rPr>
          <w:rFonts w:ascii="Helvetica" w:hAnsi="Helvetica" w:cs="Arial"/>
          <w:color w:val="000000"/>
        </w:rPr>
      </w:pPr>
      <w:r w:rsidRPr="008E5D71">
        <w:rPr>
          <w:rFonts w:ascii="Helvetica" w:hAnsi="Helvetica"/>
          <w:b/>
          <w:bCs/>
          <w:kern w:val="36"/>
          <w:sz w:val="48"/>
          <w:szCs w:val="48"/>
        </w:rPr>
        <w:br w:type="page"/>
      </w:r>
    </w:p>
    <w:p w14:paraId="76F898A0" w14:textId="77777777" w:rsidR="00960E6C" w:rsidRPr="008E5D71" w:rsidRDefault="00960E6C" w:rsidP="00960E6C">
      <w:pPr>
        <w:rPr>
          <w:rFonts w:ascii="Helvetica" w:hAnsi="Helvetica"/>
          <w:b/>
          <w:bCs/>
          <w:kern w:val="36"/>
          <w:sz w:val="48"/>
          <w:szCs w:val="48"/>
        </w:rPr>
      </w:pPr>
    </w:p>
    <w:p w14:paraId="3A042A63" w14:textId="77777777" w:rsidR="00960E6C" w:rsidRPr="00BF57A2" w:rsidRDefault="00960E6C" w:rsidP="00960E6C">
      <w:pPr>
        <w:pStyle w:val="Heading1"/>
        <w:jc w:val="center"/>
        <w:rPr>
          <w:rFonts w:ascii="Helvetica" w:hAnsi="Helvetica"/>
          <w:color w:val="000090"/>
        </w:rPr>
      </w:pPr>
      <w:r w:rsidRPr="00BF57A2">
        <w:rPr>
          <w:rFonts w:ascii="Helvetica" w:hAnsi="Helvetica"/>
          <w:color w:val="000090"/>
        </w:rPr>
        <w:t xml:space="preserve">Best Practices for Online </w:t>
      </w:r>
      <w:bookmarkStart w:id="0" w:name="_GoBack"/>
      <w:r w:rsidRPr="00BF57A2">
        <w:rPr>
          <w:rFonts w:ascii="Helvetica" w:hAnsi="Helvetica"/>
          <w:color w:val="000090"/>
        </w:rPr>
        <w:t>Instruction</w:t>
      </w:r>
      <w:bookmarkEnd w:id="0"/>
      <w:r w:rsidRPr="00BF57A2">
        <w:rPr>
          <w:rFonts w:ascii="Helvetica" w:hAnsi="Helvetica"/>
          <w:color w:val="000090"/>
        </w:rPr>
        <w:t xml:space="preserve"> at Moorpark College</w:t>
      </w:r>
    </w:p>
    <w:p w14:paraId="4CDADFF8" w14:textId="77777777" w:rsidR="00BF57A2" w:rsidRPr="00BF57A2" w:rsidRDefault="00BF57A2" w:rsidP="00960E6C">
      <w:pPr>
        <w:pStyle w:val="Heading1"/>
        <w:jc w:val="center"/>
        <w:rPr>
          <w:rFonts w:ascii="Helvetica" w:hAnsi="Helvetica"/>
          <w:color w:val="000090"/>
        </w:rPr>
      </w:pPr>
      <w:r w:rsidRPr="00BF57A2">
        <w:rPr>
          <w:rFonts w:ascii="Helvetica" w:hAnsi="Helvetica"/>
          <w:color w:val="000090"/>
        </w:rPr>
        <w:t>________________________________</w:t>
      </w:r>
    </w:p>
    <w:p w14:paraId="03CF1C4B" w14:textId="22C620D9" w:rsidR="00960E6C" w:rsidRPr="008E5D71" w:rsidRDefault="00960E6C" w:rsidP="00960E6C">
      <w:pPr>
        <w:spacing w:before="20"/>
        <w:ind w:left="120" w:right="800"/>
        <w:rPr>
          <w:rFonts w:ascii="Helvetica" w:hAnsi="Helvetica" w:cs="Times New Roman"/>
          <w:i/>
          <w:sz w:val="20"/>
          <w:szCs w:val="20"/>
        </w:rPr>
      </w:pPr>
      <w:r w:rsidRPr="008E5D71">
        <w:rPr>
          <w:rFonts w:ascii="Helvetica" w:hAnsi="Helvetica" w:cs="Arial"/>
          <w:i/>
          <w:color w:val="000000"/>
        </w:rPr>
        <w:t>The following tenets are recommended as best practices in online course design and i</w:t>
      </w:r>
      <w:r>
        <w:rPr>
          <w:rFonts w:ascii="Helvetica" w:hAnsi="Helvetica" w:cs="Arial"/>
          <w:i/>
          <w:color w:val="000000"/>
        </w:rPr>
        <w:t>nstruction at Moorpark College</w:t>
      </w:r>
      <w:r w:rsidRPr="008E5D71">
        <w:rPr>
          <w:rFonts w:ascii="Helvetica" w:hAnsi="Helvetica" w:cs="Arial"/>
          <w:i/>
          <w:color w:val="000000"/>
        </w:rPr>
        <w:t xml:space="preserve">. </w:t>
      </w:r>
      <w:r w:rsidR="00D87A02">
        <w:rPr>
          <w:rFonts w:ascii="Helvetica" w:hAnsi="Helvetica" w:cs="Arial"/>
          <w:i/>
          <w:color w:val="000000"/>
        </w:rPr>
        <w:t xml:space="preserve">This document is to be reviewed and updated annually, as needed. </w:t>
      </w:r>
      <w:r w:rsidRPr="008E5D71">
        <w:rPr>
          <w:rFonts w:ascii="Helvetica" w:hAnsi="Helvetica" w:cs="Arial"/>
          <w:i/>
          <w:color w:val="000000"/>
        </w:rPr>
        <w:t>This document is designed as an informational resource for online faculty.</w:t>
      </w:r>
      <w:r w:rsidR="00D87A02">
        <w:rPr>
          <w:rFonts w:ascii="Helvetica" w:hAnsi="Helvetica" w:cs="Arial"/>
          <w:i/>
          <w:color w:val="000000"/>
        </w:rPr>
        <w:t xml:space="preserve"> A s</w:t>
      </w:r>
      <w:r w:rsidR="00F36942">
        <w:rPr>
          <w:rFonts w:ascii="Helvetica" w:hAnsi="Helvetica" w:cs="Arial"/>
          <w:i/>
          <w:color w:val="000000"/>
        </w:rPr>
        <w:t>upplemental document</w:t>
      </w:r>
      <w:r w:rsidR="00D87A02">
        <w:rPr>
          <w:rFonts w:ascii="Helvetica" w:hAnsi="Helvetica" w:cs="Arial"/>
          <w:i/>
          <w:color w:val="000000"/>
        </w:rPr>
        <w:t xml:space="preserve"> </w:t>
      </w:r>
      <w:r w:rsidR="00F36942">
        <w:rPr>
          <w:rFonts w:ascii="Helvetica" w:hAnsi="Helvetica" w:cs="Arial"/>
          <w:i/>
          <w:color w:val="000000"/>
        </w:rPr>
        <w:t xml:space="preserve">that will provide examples of implemented best </w:t>
      </w:r>
      <w:r w:rsidR="00D87A02">
        <w:rPr>
          <w:rFonts w:ascii="Helvetica" w:hAnsi="Helvetica" w:cs="Arial"/>
          <w:i/>
          <w:color w:val="000000"/>
        </w:rPr>
        <w:t xml:space="preserve">practices is to be developed. </w:t>
      </w:r>
    </w:p>
    <w:p w14:paraId="3B7D0BA4" w14:textId="559EE2EA" w:rsidR="00960E6C" w:rsidRPr="008E5D71" w:rsidRDefault="00960E6C" w:rsidP="00960E6C">
      <w:pPr>
        <w:spacing w:before="480" w:after="120"/>
        <w:outlineLvl w:val="0"/>
        <w:rPr>
          <w:rFonts w:ascii="Helvetica" w:eastAsia="Times New Roman" w:hAnsi="Helvetica" w:cs="Arial"/>
          <w:b/>
          <w:bCs/>
          <w:color w:val="000000"/>
          <w:kern w:val="36"/>
        </w:rPr>
      </w:pPr>
      <w:r w:rsidRPr="00270612">
        <w:rPr>
          <w:rStyle w:val="Heading3Char"/>
        </w:rPr>
        <w:t xml:space="preserve">General Course Information </w:t>
      </w:r>
      <w:r w:rsidR="00270612" w:rsidRPr="00270612">
        <w:rPr>
          <w:rStyle w:val="Heading3Char"/>
        </w:rPr>
        <w:t>–</w:t>
      </w:r>
      <w:r w:rsidRPr="008E5D71">
        <w:rPr>
          <w:rFonts w:ascii="Helvetica" w:eastAsia="Times New Roman" w:hAnsi="Helvetica" w:cs="Arial"/>
          <w:b/>
          <w:bCs/>
          <w:color w:val="000000"/>
          <w:kern w:val="36"/>
        </w:rPr>
        <w:t xml:space="preserve"> </w:t>
      </w:r>
      <w:r w:rsidR="00270612">
        <w:rPr>
          <w:rFonts w:ascii="Helvetica" w:eastAsia="Times New Roman" w:hAnsi="Helvetica" w:cs="Arial"/>
          <w:b/>
          <w:bCs/>
          <w:color w:val="000000"/>
          <w:kern w:val="36"/>
        </w:rPr>
        <w:t xml:space="preserve">In online courses at Moorpark College, the following </w:t>
      </w:r>
      <w:r w:rsidRPr="008E5D71">
        <w:rPr>
          <w:rFonts w:ascii="Helvetica" w:eastAsia="Times New Roman" w:hAnsi="Helvetica" w:cs="Arial"/>
          <w:b/>
          <w:bCs/>
          <w:color w:val="000000"/>
          <w:kern w:val="36"/>
        </w:rPr>
        <w:t>information should be provided within the course shell</w:t>
      </w:r>
      <w:r w:rsidR="00270612">
        <w:rPr>
          <w:rFonts w:ascii="Helvetica" w:eastAsia="Times New Roman" w:hAnsi="Helvetica" w:cs="Arial"/>
          <w:b/>
          <w:bCs/>
          <w:color w:val="000000"/>
          <w:kern w:val="36"/>
        </w:rPr>
        <w:t>. Some information should additionally be provided</w:t>
      </w:r>
      <w:r w:rsidRPr="008E5D71">
        <w:rPr>
          <w:rFonts w:ascii="Helvetica" w:eastAsia="Times New Roman" w:hAnsi="Helvetica" w:cs="Arial"/>
          <w:b/>
          <w:bCs/>
          <w:color w:val="000000"/>
          <w:kern w:val="36"/>
        </w:rPr>
        <w:t xml:space="preserve"> and available to students prior to the start of the semester.</w:t>
      </w:r>
    </w:p>
    <w:p w14:paraId="4734545D" w14:textId="77777777" w:rsidR="00960E6C" w:rsidRPr="008E5D71" w:rsidRDefault="00960E6C" w:rsidP="00960E6C">
      <w:pPr>
        <w:pStyle w:val="Heading3"/>
        <w:rPr>
          <w:rFonts w:ascii="Helvetica" w:hAnsi="Helvetica"/>
        </w:rPr>
      </w:pPr>
      <w:r w:rsidRPr="008E5D71">
        <w:rPr>
          <w:rFonts w:ascii="Helvetica" w:hAnsi="Helvetica"/>
        </w:rPr>
        <w:t>Course Syllabus includes:</w:t>
      </w:r>
    </w:p>
    <w:p w14:paraId="3D95600F" w14:textId="3F2C9082" w:rsidR="00960E6C" w:rsidRPr="008E5D71" w:rsidRDefault="00960E6C" w:rsidP="00960E6C">
      <w:pPr>
        <w:spacing w:before="20"/>
        <w:ind w:right="34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General Description</w:t>
      </w:r>
      <w:r w:rsidRPr="008E5D71">
        <w:rPr>
          <w:rFonts w:ascii="Helvetica" w:hAnsi="Helvetica" w:cs="Arial"/>
          <w:color w:val="000000"/>
        </w:rPr>
        <w:t xml:space="preserve">-The college/instructor name, contact information, course information, technology requirements, grading standards, attendance/sign-in requirements, required materials and/or equipment, statements of responsibility, </w:t>
      </w:r>
      <w:r w:rsidR="00270612">
        <w:rPr>
          <w:rFonts w:ascii="Helvetica" w:hAnsi="Helvetica" w:cs="Arial"/>
          <w:color w:val="000000"/>
        </w:rPr>
        <w:t xml:space="preserve">course policies, </w:t>
      </w:r>
      <w:r w:rsidRPr="008E5D71">
        <w:rPr>
          <w:rFonts w:ascii="Helvetica" w:hAnsi="Helvetica" w:cs="Arial"/>
          <w:color w:val="000000"/>
        </w:rPr>
        <w:t>services related to special accommodations (ACCESS), student learning outcomes/objectives, academic integrity, critical dates (related to registration, drop deadlines, etc.), and a “subject to change” statement.</w:t>
      </w:r>
    </w:p>
    <w:p w14:paraId="2692E4FC" w14:textId="3500D498" w:rsidR="00960E6C" w:rsidRPr="008E5D71" w:rsidRDefault="00960E6C" w:rsidP="00960E6C">
      <w:pPr>
        <w:spacing w:before="20"/>
        <w:ind w:right="34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Learning Resources </w:t>
      </w:r>
      <w:r w:rsidRPr="008E5D71">
        <w:rPr>
          <w:rFonts w:ascii="Helvetica" w:hAnsi="Helvetica" w:cs="Arial"/>
          <w:color w:val="000000"/>
        </w:rPr>
        <w:t xml:space="preserve">- Textbook and other resource requirements are </w:t>
      </w:r>
      <w:r w:rsidR="00270612">
        <w:rPr>
          <w:rFonts w:ascii="Helvetica" w:hAnsi="Helvetica" w:cs="Arial"/>
          <w:color w:val="000000"/>
        </w:rPr>
        <w:t>included along with links or information on how or where to purchase.</w:t>
      </w:r>
    </w:p>
    <w:p w14:paraId="6C676099" w14:textId="7BE8AC06" w:rsidR="00960E6C" w:rsidRPr="008E5D71" w:rsidRDefault="00960E6C" w:rsidP="00960E6C">
      <w:pPr>
        <w:spacing w:before="20"/>
        <w:ind w:right="-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Technology </w:t>
      </w:r>
      <w:r w:rsidRPr="008E5D71">
        <w:rPr>
          <w:rFonts w:ascii="Helvetica" w:hAnsi="Helvetica" w:cs="Arial"/>
          <w:color w:val="000000"/>
        </w:rPr>
        <w:t xml:space="preserve">- Equipment (e.g. headphones, microphone) and software requirements, recommended high-speed </w:t>
      </w:r>
      <w:proofErr w:type="gramStart"/>
      <w:r w:rsidRPr="008E5D71">
        <w:rPr>
          <w:rFonts w:ascii="Helvetica" w:hAnsi="Helvetica" w:cs="Arial"/>
          <w:color w:val="000000"/>
        </w:rPr>
        <w:t>internet</w:t>
      </w:r>
      <w:proofErr w:type="gramEnd"/>
      <w:r w:rsidRPr="008E5D71">
        <w:rPr>
          <w:rFonts w:ascii="Helvetica" w:hAnsi="Helvetica" w:cs="Arial"/>
          <w:color w:val="000000"/>
        </w:rPr>
        <w:t xml:space="preserve"> connection</w:t>
      </w:r>
      <w:r w:rsidR="00270612">
        <w:rPr>
          <w:rFonts w:ascii="Helvetica" w:hAnsi="Helvetica" w:cs="Arial"/>
          <w:color w:val="000000"/>
        </w:rPr>
        <w:t xml:space="preserve"> are described.</w:t>
      </w:r>
    </w:p>
    <w:p w14:paraId="54F1D19B" w14:textId="31F6C66A" w:rsidR="00960E6C" w:rsidRPr="008E5D71" w:rsidRDefault="00960E6C" w:rsidP="00960E6C">
      <w:pPr>
        <w:spacing w:before="20"/>
        <w:ind w:right="-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Communication</w:t>
      </w:r>
      <w:r w:rsidR="00270612">
        <w:rPr>
          <w:rFonts w:ascii="Helvetica" w:hAnsi="Helvetica" w:cs="Arial"/>
          <w:b/>
          <w:bCs/>
          <w:color w:val="000000"/>
        </w:rPr>
        <w:t xml:space="preserve"> – </w:t>
      </w:r>
      <w:r w:rsidRPr="008E5D71">
        <w:rPr>
          <w:rFonts w:ascii="Helvetica" w:hAnsi="Helvetica" w:cs="Arial"/>
          <w:color w:val="000000"/>
        </w:rPr>
        <w:t xml:space="preserve">Instructor contact information (preferably including </w:t>
      </w:r>
      <w:r w:rsidR="00270612">
        <w:rPr>
          <w:rFonts w:ascii="Helvetica" w:hAnsi="Helvetica" w:cs="Arial"/>
          <w:color w:val="000000"/>
        </w:rPr>
        <w:t xml:space="preserve">at least </w:t>
      </w:r>
      <w:r w:rsidRPr="008E5D71">
        <w:rPr>
          <w:rFonts w:ascii="Helvetica" w:hAnsi="Helvetica" w:cs="Arial"/>
          <w:color w:val="000000"/>
        </w:rPr>
        <w:t>two means of contact), office hours (if applicable), instructor response time for student inquiries, mode of communication (through email, phone or other contact).</w:t>
      </w:r>
    </w:p>
    <w:p w14:paraId="5C03033F" w14:textId="43A98007" w:rsidR="00960E6C" w:rsidRPr="008E5D71" w:rsidRDefault="00960E6C" w:rsidP="00960E6C">
      <w:pPr>
        <w:spacing w:before="20"/>
        <w:ind w:right="-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Expectations </w:t>
      </w:r>
      <w:r w:rsidRPr="008E5D71">
        <w:rPr>
          <w:rFonts w:ascii="Helvetica" w:hAnsi="Helvetica" w:cs="Arial"/>
          <w:color w:val="000000"/>
        </w:rPr>
        <w:t xml:space="preserve">- Requirements for success, including required sign-ins, </w:t>
      </w:r>
      <w:r w:rsidR="00270612">
        <w:rPr>
          <w:rFonts w:ascii="Helvetica" w:hAnsi="Helvetica" w:cs="Arial"/>
          <w:color w:val="000000"/>
        </w:rPr>
        <w:t xml:space="preserve">expected hours of work per week, </w:t>
      </w:r>
      <w:r w:rsidRPr="008E5D71">
        <w:rPr>
          <w:rFonts w:ascii="Helvetica" w:hAnsi="Helvetica" w:cs="Arial"/>
          <w:color w:val="000000"/>
        </w:rPr>
        <w:t>synchronous meetings</w:t>
      </w:r>
      <w:r w:rsidR="00270612">
        <w:rPr>
          <w:rFonts w:ascii="Helvetica" w:hAnsi="Helvetica" w:cs="Arial"/>
          <w:color w:val="000000"/>
        </w:rPr>
        <w:t xml:space="preserve"> if any</w:t>
      </w:r>
      <w:r w:rsidRPr="008E5D71">
        <w:rPr>
          <w:rFonts w:ascii="Helvetica" w:hAnsi="Helvetica" w:cs="Arial"/>
          <w:color w:val="000000"/>
        </w:rPr>
        <w:t>, field trips, communication standards</w:t>
      </w:r>
      <w:r w:rsidR="00270612">
        <w:rPr>
          <w:rFonts w:ascii="Helvetica" w:hAnsi="Helvetica" w:cs="Arial"/>
          <w:color w:val="000000"/>
        </w:rPr>
        <w:t xml:space="preserve">, </w:t>
      </w:r>
      <w:r w:rsidRPr="008E5D71">
        <w:rPr>
          <w:rFonts w:ascii="Helvetica" w:hAnsi="Helvetica" w:cs="Arial"/>
          <w:color w:val="000000"/>
        </w:rPr>
        <w:t>netiquette policy</w:t>
      </w:r>
      <w:r w:rsidR="00270612">
        <w:rPr>
          <w:rFonts w:ascii="Helvetica" w:hAnsi="Helvetica" w:cs="Arial"/>
          <w:color w:val="000000"/>
        </w:rPr>
        <w:t xml:space="preserve"> for expectations in course correspondence, </w:t>
      </w:r>
      <w:r w:rsidRPr="008E5D71">
        <w:rPr>
          <w:rFonts w:ascii="Helvetica" w:hAnsi="Helvetica" w:cs="Arial"/>
          <w:color w:val="000000"/>
        </w:rPr>
        <w:t>etc.</w:t>
      </w:r>
    </w:p>
    <w:p w14:paraId="7AA05CDA" w14:textId="77777777" w:rsidR="00960E6C" w:rsidRPr="008E5D71" w:rsidRDefault="00960E6C" w:rsidP="00960E6C">
      <w:pPr>
        <w:spacing w:before="20"/>
        <w:ind w:right="-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Learning Objectives </w:t>
      </w:r>
      <w:r w:rsidRPr="008E5D71">
        <w:rPr>
          <w:rFonts w:ascii="Helvetica" w:hAnsi="Helvetica" w:cs="Arial"/>
          <w:color w:val="000000"/>
        </w:rPr>
        <w:t>- Defined, measurable and consistent with course competencies.</w:t>
      </w:r>
    </w:p>
    <w:p w14:paraId="751716A5" w14:textId="77777777" w:rsidR="00960E6C" w:rsidRPr="008E5D71" w:rsidRDefault="00960E6C" w:rsidP="00960E6C">
      <w:pPr>
        <w:spacing w:before="20"/>
        <w:ind w:right="-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Arial"/>
          <w:b/>
          <w:bCs/>
          <w:color w:val="000000"/>
        </w:rPr>
        <w:t xml:space="preserve">Content- </w:t>
      </w:r>
      <w:r w:rsidRPr="008E5D71">
        <w:rPr>
          <w:rFonts w:ascii="Helvetica" w:hAnsi="Helvetica" w:cs="Arial"/>
          <w:color w:val="000000"/>
        </w:rPr>
        <w:t>Delivery and submission methods are defined (e.g. course assignments and requirements are delivered through the Content tool on the CMS and all deliverables are submitted online through CMS rather than email, etc.)</w:t>
      </w:r>
    </w:p>
    <w:p w14:paraId="11CCB719" w14:textId="19891B24" w:rsidR="00960E6C" w:rsidRPr="008E5D71" w:rsidRDefault="00960E6C" w:rsidP="00960E6C">
      <w:pPr>
        <w:spacing w:before="20"/>
        <w:ind w:right="-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Grading Policy </w:t>
      </w:r>
      <w:r w:rsidRPr="008E5D71">
        <w:rPr>
          <w:rFonts w:ascii="Helvetica" w:hAnsi="Helvetica" w:cs="Arial"/>
          <w:color w:val="000000"/>
        </w:rPr>
        <w:t xml:space="preserve">- </w:t>
      </w:r>
      <w:r w:rsidR="00270612">
        <w:rPr>
          <w:rFonts w:ascii="Helvetica" w:hAnsi="Helvetica" w:cs="Arial"/>
          <w:color w:val="000000"/>
        </w:rPr>
        <w:t>A</w:t>
      </w:r>
      <w:r w:rsidRPr="008E5D71">
        <w:rPr>
          <w:rFonts w:ascii="Helvetica" w:hAnsi="Helvetica" w:cs="Arial"/>
          <w:color w:val="000000"/>
        </w:rPr>
        <w:t xml:space="preserve"> detailed explanation of grading policy</w:t>
      </w:r>
      <w:r w:rsidR="00270612">
        <w:rPr>
          <w:rFonts w:ascii="Helvetica" w:hAnsi="Helvetica" w:cs="Arial"/>
          <w:color w:val="000000"/>
        </w:rPr>
        <w:t xml:space="preserve"> that </w:t>
      </w:r>
      <w:proofErr w:type="gramStart"/>
      <w:r w:rsidR="00270612">
        <w:rPr>
          <w:rFonts w:ascii="Helvetica" w:hAnsi="Helvetica" w:cs="Arial"/>
          <w:color w:val="000000"/>
        </w:rPr>
        <w:t xml:space="preserve">describes </w:t>
      </w:r>
      <w:r w:rsidRPr="008E5D71">
        <w:rPr>
          <w:rFonts w:ascii="Helvetica" w:hAnsi="Helvetica" w:cs="Arial"/>
          <w:color w:val="000000"/>
        </w:rPr>
        <w:t xml:space="preserve"> point</w:t>
      </w:r>
      <w:proofErr w:type="gramEnd"/>
      <w:r w:rsidRPr="008E5D71">
        <w:rPr>
          <w:rFonts w:ascii="Helvetica" w:hAnsi="Helvetica" w:cs="Arial"/>
          <w:color w:val="000000"/>
        </w:rPr>
        <w:t>/percentage requirements for assignments</w:t>
      </w:r>
      <w:r w:rsidR="00270612">
        <w:rPr>
          <w:rFonts w:ascii="Helvetica" w:hAnsi="Helvetica" w:cs="Arial"/>
          <w:color w:val="000000"/>
        </w:rPr>
        <w:t xml:space="preserve"> or other course assessments,</w:t>
      </w:r>
      <w:r w:rsidRPr="008E5D71">
        <w:rPr>
          <w:rFonts w:ascii="Helvetica" w:hAnsi="Helvetica" w:cs="Arial"/>
          <w:color w:val="000000"/>
        </w:rPr>
        <w:t xml:space="preserve"> a</w:t>
      </w:r>
      <w:r w:rsidR="00270612">
        <w:rPr>
          <w:rFonts w:ascii="Helvetica" w:hAnsi="Helvetica" w:cs="Arial"/>
          <w:color w:val="000000"/>
        </w:rPr>
        <w:t>nd configuration of the overall letter grade, or other descriptive parameters. (</w:t>
      </w:r>
      <w:proofErr w:type="gramStart"/>
      <w:r w:rsidR="00270612">
        <w:rPr>
          <w:rFonts w:ascii="Helvetica" w:hAnsi="Helvetica" w:cs="Arial"/>
          <w:color w:val="000000"/>
        </w:rPr>
        <w:t>e</w:t>
      </w:r>
      <w:proofErr w:type="gramEnd"/>
      <w:r w:rsidR="00270612">
        <w:rPr>
          <w:rFonts w:ascii="Helvetica" w:hAnsi="Helvetica" w:cs="Arial"/>
          <w:color w:val="000000"/>
        </w:rPr>
        <w:t>.g. participation is equal to 20% of your course grade.)</w:t>
      </w:r>
    </w:p>
    <w:p w14:paraId="7598F6FF" w14:textId="77777777" w:rsidR="00960E6C" w:rsidRPr="008E5D71" w:rsidRDefault="00960E6C" w:rsidP="00960E6C">
      <w:pPr>
        <w:spacing w:before="20"/>
        <w:ind w:right="-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Academic Integrity Policy </w:t>
      </w:r>
      <w:r w:rsidRPr="008E5D71">
        <w:rPr>
          <w:rFonts w:ascii="Helvetica" w:hAnsi="Helvetica" w:cs="Arial"/>
          <w:color w:val="000000"/>
        </w:rPr>
        <w:t xml:space="preserve">- Explain expectations for academic integrity, course policy on cheating and plagiarism, and consequences for violations. Consider using Turnitin.com for assessing academic integrity and reducing plagiarism. </w:t>
      </w:r>
    </w:p>
    <w:p w14:paraId="08488854" w14:textId="77777777" w:rsidR="00960E6C" w:rsidRPr="008E5D71" w:rsidRDefault="00960E6C" w:rsidP="00960E6C">
      <w:pPr>
        <w:spacing w:before="20"/>
        <w:ind w:right="46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Course Access </w:t>
      </w:r>
      <w:r w:rsidRPr="008E5D71">
        <w:rPr>
          <w:rFonts w:ascii="Helvetica" w:hAnsi="Helvetica" w:cs="Arial"/>
          <w:color w:val="000000"/>
        </w:rPr>
        <w:t>- For continuity, the institution’s learning management system is used as the course gateway (even if a publisher’s site or content is used for the actual course).</w:t>
      </w:r>
    </w:p>
    <w:p w14:paraId="61A2C35F" w14:textId="77777777" w:rsidR="00960E6C" w:rsidRPr="008E5D71" w:rsidRDefault="00960E6C" w:rsidP="00960E6C">
      <w:pPr>
        <w:spacing w:before="20"/>
        <w:ind w:right="460" w:hanging="360"/>
        <w:rPr>
          <w:rFonts w:ascii="Helvetica" w:hAnsi="Helvetica" w:cs="Times New Roman"/>
          <w:sz w:val="20"/>
          <w:szCs w:val="20"/>
        </w:rPr>
      </w:pPr>
      <w:proofErr w:type="gramStart"/>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Critical Dates -</w:t>
      </w:r>
      <w:r w:rsidRPr="008E5D71">
        <w:rPr>
          <w:rFonts w:ascii="Helvetica" w:hAnsi="Helvetica" w:cs="Arial"/>
          <w:color w:val="000000"/>
        </w:rPr>
        <w:t xml:space="preserve"> A list of dates such as last day to add, last day to drop, course orientation, etc.</w:t>
      </w:r>
      <w:proofErr w:type="gramEnd"/>
    </w:p>
    <w:p w14:paraId="3C2E10F1" w14:textId="77777777" w:rsidR="00960E6C" w:rsidRPr="008E5D71" w:rsidRDefault="00960E6C" w:rsidP="00960E6C">
      <w:pPr>
        <w:spacing w:before="20"/>
        <w:ind w:right="46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Proctoring </w:t>
      </w:r>
      <w:r w:rsidRPr="008E5D71">
        <w:rPr>
          <w:rFonts w:ascii="Helvetica" w:hAnsi="Helvetica" w:cs="Arial"/>
          <w:color w:val="000000"/>
        </w:rPr>
        <w:t xml:space="preserve">- If required, state times and dates and provide information on how online students can contact an authorized proctor. </w:t>
      </w:r>
    </w:p>
    <w:p w14:paraId="4E4CC9F0" w14:textId="58A170A5" w:rsidR="00960E6C" w:rsidRPr="008E5D71" w:rsidRDefault="00960E6C" w:rsidP="00960E6C">
      <w:pPr>
        <w:spacing w:before="20"/>
        <w:ind w:right="46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color w:val="000000"/>
        </w:rPr>
        <w:t xml:space="preserve">ACCESS </w:t>
      </w:r>
      <w:r w:rsidRPr="008E5D71">
        <w:rPr>
          <w:rFonts w:ascii="Helvetica" w:hAnsi="Helvetica" w:cs="Arial"/>
          <w:color w:val="000000"/>
        </w:rPr>
        <w:t>statement and other student resources</w:t>
      </w:r>
      <w:r w:rsidR="00270612">
        <w:rPr>
          <w:rFonts w:ascii="Helvetica" w:hAnsi="Helvetica" w:cs="Arial"/>
          <w:color w:val="000000"/>
        </w:rPr>
        <w:t xml:space="preserve"> for disabled students</w:t>
      </w:r>
      <w:r w:rsidRPr="008E5D71">
        <w:rPr>
          <w:rFonts w:ascii="Helvetica" w:hAnsi="Helvetica" w:cs="Arial"/>
          <w:color w:val="000000"/>
        </w:rPr>
        <w:t>.</w:t>
      </w:r>
    </w:p>
    <w:p w14:paraId="72EBD49A" w14:textId="77777777" w:rsidR="00960E6C" w:rsidRPr="008E5D71" w:rsidRDefault="00960E6C" w:rsidP="00960E6C">
      <w:pPr>
        <w:spacing w:before="20"/>
        <w:ind w:right="460"/>
        <w:rPr>
          <w:rFonts w:ascii="Helvetica" w:hAnsi="Helvetica" w:cs="Arial"/>
          <w:color w:val="000000"/>
        </w:rPr>
      </w:pPr>
    </w:p>
    <w:p w14:paraId="5C47FEAC" w14:textId="77777777" w:rsidR="00960E6C" w:rsidRPr="008E5D71" w:rsidRDefault="00960E6C" w:rsidP="00960E6C">
      <w:pPr>
        <w:spacing w:before="280" w:after="80"/>
        <w:ind w:right="-20"/>
        <w:outlineLvl w:val="2"/>
        <w:rPr>
          <w:rFonts w:ascii="Helvetica" w:eastAsia="Times New Roman" w:hAnsi="Helvetica" w:cs="Times New Roman"/>
          <w:b/>
          <w:bCs/>
          <w:sz w:val="27"/>
          <w:szCs w:val="27"/>
        </w:rPr>
      </w:pPr>
      <w:r w:rsidRPr="008E5D71">
        <w:rPr>
          <w:rFonts w:ascii="Helvetica" w:eastAsia="Times New Roman" w:hAnsi="Helvetica" w:cs="Arial"/>
          <w:b/>
          <w:bCs/>
          <w:color w:val="000000"/>
          <w:sz w:val="26"/>
          <w:szCs w:val="26"/>
          <w:u w:val="single"/>
        </w:rPr>
        <w:t>Course Design</w:t>
      </w:r>
    </w:p>
    <w:p w14:paraId="5101E786" w14:textId="294D83EA" w:rsidR="00960E6C" w:rsidRPr="008E5D71" w:rsidRDefault="00960E6C" w:rsidP="00960E6C">
      <w:pPr>
        <w:spacing w:before="20"/>
        <w:ind w:right="-20"/>
        <w:rPr>
          <w:rFonts w:ascii="Helvetica" w:hAnsi="Helvetica" w:cs="Times New Roman"/>
          <w:sz w:val="20"/>
          <w:szCs w:val="20"/>
        </w:rPr>
      </w:pPr>
      <w:r w:rsidRPr="008E5D71">
        <w:rPr>
          <w:rFonts w:ascii="Helvetica" w:hAnsi="Helvetica" w:cs="Arial"/>
          <w:i/>
          <w:iCs/>
          <w:color w:val="000000"/>
        </w:rPr>
        <w:t xml:space="preserve">All of the Course Information, including the syllabus, should be provided inside the course shell in the form of links, modules </w:t>
      </w:r>
      <w:r w:rsidR="00270612">
        <w:rPr>
          <w:rFonts w:ascii="Helvetica" w:hAnsi="Helvetica" w:cs="Arial"/>
          <w:i/>
          <w:iCs/>
          <w:color w:val="000000"/>
        </w:rPr>
        <w:t>and accessible documents. Documents may be created in</w:t>
      </w:r>
      <w:r w:rsidRPr="008E5D71">
        <w:rPr>
          <w:rFonts w:ascii="Helvetica" w:hAnsi="Helvetica" w:cs="Arial"/>
          <w:i/>
          <w:iCs/>
          <w:color w:val="000000"/>
        </w:rPr>
        <w:t xml:space="preserve"> accessible html course file</w:t>
      </w:r>
      <w:r w:rsidR="00270612">
        <w:rPr>
          <w:rFonts w:ascii="Helvetica" w:hAnsi="Helvetica" w:cs="Arial"/>
          <w:i/>
          <w:iCs/>
          <w:color w:val="000000"/>
        </w:rPr>
        <w:t>s inside the LMS</w:t>
      </w:r>
      <w:r w:rsidRPr="008E5D71">
        <w:rPr>
          <w:rFonts w:ascii="Helvetica" w:hAnsi="Helvetica" w:cs="Arial"/>
          <w:i/>
          <w:iCs/>
          <w:color w:val="000000"/>
        </w:rPr>
        <w:t>, and if desired, an attached .</w:t>
      </w:r>
      <w:proofErr w:type="spellStart"/>
      <w:r w:rsidRPr="008E5D71">
        <w:rPr>
          <w:rFonts w:ascii="Helvetica" w:hAnsi="Helvetica" w:cs="Arial"/>
          <w:i/>
          <w:iCs/>
          <w:color w:val="000000"/>
        </w:rPr>
        <w:t>pdf</w:t>
      </w:r>
      <w:proofErr w:type="spellEnd"/>
      <w:r w:rsidR="00270612">
        <w:rPr>
          <w:rFonts w:ascii="Helvetica" w:hAnsi="Helvetica" w:cs="Arial"/>
          <w:i/>
          <w:iCs/>
          <w:color w:val="000000"/>
        </w:rPr>
        <w:t xml:space="preserve"> may be included</w:t>
      </w:r>
      <w:r w:rsidRPr="008E5D71">
        <w:rPr>
          <w:rFonts w:ascii="Helvetica" w:hAnsi="Helvetica" w:cs="Arial"/>
          <w:i/>
          <w:iCs/>
          <w:color w:val="000000"/>
        </w:rPr>
        <w:t>. In addition, the following information should be considered when designing an online course.</w:t>
      </w:r>
    </w:p>
    <w:p w14:paraId="511BCDC1" w14:textId="21B88A22" w:rsidR="00960E6C" w:rsidRPr="008E5D71" w:rsidRDefault="00960E6C" w:rsidP="00960E6C">
      <w:pPr>
        <w:spacing w:before="20"/>
        <w:ind w:left="360" w:right="-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Navigation </w:t>
      </w:r>
      <w:r w:rsidR="00270612">
        <w:rPr>
          <w:rFonts w:ascii="Helvetica" w:hAnsi="Helvetica" w:cs="Arial"/>
          <w:color w:val="000000"/>
        </w:rPr>
        <w:t xml:space="preserve">– </w:t>
      </w:r>
      <w:r w:rsidRPr="008E5D71">
        <w:rPr>
          <w:rFonts w:ascii="Helvetica" w:hAnsi="Helvetica" w:cs="Arial"/>
          <w:color w:val="000000"/>
        </w:rPr>
        <w:t xml:space="preserve">The course is intuitive and easy to navigate. It is clear to students where to begin and how to progress through the course. Instructions and possible assessment to measure understanding </w:t>
      </w:r>
      <w:r>
        <w:rPr>
          <w:rFonts w:ascii="Helvetica" w:hAnsi="Helvetica" w:cs="Arial"/>
          <w:color w:val="000000"/>
        </w:rPr>
        <w:t xml:space="preserve">of navigation </w:t>
      </w:r>
      <w:r w:rsidRPr="008E5D71">
        <w:rPr>
          <w:rFonts w:ascii="Helvetica" w:hAnsi="Helvetica" w:cs="Arial"/>
          <w:color w:val="000000"/>
        </w:rPr>
        <w:t xml:space="preserve">are available to help students familiarize themselves with the course shell. For example, a navigation quiz or assignment, a course orientation quiz, </w:t>
      </w:r>
      <w:proofErr w:type="gramStart"/>
      <w:r w:rsidRPr="008E5D71">
        <w:rPr>
          <w:rFonts w:ascii="Helvetica" w:hAnsi="Helvetica" w:cs="Arial"/>
          <w:color w:val="000000"/>
        </w:rPr>
        <w:t>a course feature scavenger hunt</w:t>
      </w:r>
      <w:proofErr w:type="gramEnd"/>
      <w:r w:rsidRPr="008E5D71">
        <w:rPr>
          <w:rFonts w:ascii="Helvetica" w:hAnsi="Helvetica" w:cs="Arial"/>
          <w:color w:val="000000"/>
        </w:rPr>
        <w:t>, etc.</w:t>
      </w:r>
      <w:r>
        <w:rPr>
          <w:rFonts w:ascii="Helvetica" w:hAnsi="Helvetica" w:cs="Arial"/>
          <w:color w:val="000000"/>
        </w:rPr>
        <w:t xml:space="preserve"> can assess student understanding and participation in the first days of the course.</w:t>
      </w:r>
    </w:p>
    <w:p w14:paraId="32B1494B" w14:textId="44B0B6FC" w:rsidR="00960E6C" w:rsidRPr="008E5D71" w:rsidRDefault="00960E6C" w:rsidP="00960E6C">
      <w:pPr>
        <w:spacing w:before="20"/>
        <w:ind w:left="360" w:right="-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Start Here – </w:t>
      </w:r>
      <w:r w:rsidRPr="008E5D71">
        <w:rPr>
          <w:rFonts w:ascii="Helvetica" w:hAnsi="Helvetica" w:cs="Arial"/>
          <w:color w:val="000000"/>
        </w:rPr>
        <w:t>Students can easily determine the initial course steps  (i.e. students know what to do and where to go when they enter the course).  There is a course module or note that provides clear instructions on what to do first</w:t>
      </w:r>
      <w:r w:rsidR="00270612">
        <w:rPr>
          <w:rFonts w:ascii="Helvetica" w:hAnsi="Helvetica" w:cs="Arial"/>
          <w:color w:val="000000"/>
        </w:rPr>
        <w:t xml:space="preserve"> and next.</w:t>
      </w:r>
    </w:p>
    <w:p w14:paraId="56559677" w14:textId="06C603BF" w:rsidR="00960E6C" w:rsidRPr="008E5D71" w:rsidRDefault="00960E6C" w:rsidP="00960E6C">
      <w:pPr>
        <w:spacing w:before="20"/>
        <w:ind w:left="360" w:right="-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Course Orientation</w:t>
      </w:r>
      <w:r w:rsidRPr="008E5D71">
        <w:rPr>
          <w:rFonts w:ascii="Helvetica" w:hAnsi="Helvetica" w:cs="Arial"/>
          <w:color w:val="000000"/>
        </w:rPr>
        <w:t>- A course orientation</w:t>
      </w:r>
      <w:r w:rsidR="00270612">
        <w:rPr>
          <w:rFonts w:ascii="Helvetica" w:hAnsi="Helvetica" w:cs="Arial"/>
          <w:color w:val="000000"/>
        </w:rPr>
        <w:t xml:space="preserve"> in some mode, whether </w:t>
      </w:r>
      <w:r w:rsidRPr="008E5D71">
        <w:rPr>
          <w:rFonts w:ascii="Helvetica" w:hAnsi="Helvetica" w:cs="Arial"/>
          <w:color w:val="000000"/>
        </w:rPr>
        <w:t>onsite</w:t>
      </w:r>
      <w:r>
        <w:rPr>
          <w:rFonts w:ascii="Helvetica" w:hAnsi="Helvetica" w:cs="Arial"/>
          <w:color w:val="000000"/>
        </w:rPr>
        <w:t xml:space="preserve"> in person</w:t>
      </w:r>
      <w:r w:rsidRPr="008E5D71">
        <w:rPr>
          <w:rFonts w:ascii="Helvetica" w:hAnsi="Helvetica" w:cs="Arial"/>
          <w:color w:val="000000"/>
        </w:rPr>
        <w:t xml:space="preserve">, online </w:t>
      </w:r>
      <w:r>
        <w:rPr>
          <w:rFonts w:ascii="Helvetica" w:hAnsi="Helvetica" w:cs="Arial"/>
          <w:color w:val="000000"/>
        </w:rPr>
        <w:t xml:space="preserve">live </w:t>
      </w:r>
      <w:r w:rsidRPr="008E5D71">
        <w:rPr>
          <w:rFonts w:ascii="Helvetica" w:hAnsi="Helvetica" w:cs="Arial"/>
          <w:color w:val="000000"/>
        </w:rPr>
        <w:t>synchronous</w:t>
      </w:r>
      <w:r>
        <w:rPr>
          <w:rFonts w:ascii="Helvetica" w:hAnsi="Helvetica" w:cs="Arial"/>
          <w:color w:val="000000"/>
        </w:rPr>
        <w:t>,</w:t>
      </w:r>
      <w:r w:rsidRPr="008E5D71">
        <w:rPr>
          <w:rFonts w:ascii="Helvetica" w:hAnsi="Helvetica" w:cs="Arial"/>
          <w:color w:val="000000"/>
        </w:rPr>
        <w:t xml:space="preserve"> or online </w:t>
      </w:r>
      <w:r>
        <w:rPr>
          <w:rFonts w:ascii="Helvetica" w:hAnsi="Helvetica" w:cs="Arial"/>
          <w:color w:val="000000"/>
        </w:rPr>
        <w:t>a</w:t>
      </w:r>
      <w:r w:rsidRPr="008E5D71">
        <w:rPr>
          <w:rFonts w:ascii="Helvetica" w:hAnsi="Helvetica" w:cs="Arial"/>
          <w:color w:val="000000"/>
        </w:rPr>
        <w:t xml:space="preserve">synchronous, is </w:t>
      </w:r>
      <w:r>
        <w:rPr>
          <w:rFonts w:ascii="Helvetica" w:hAnsi="Helvetica" w:cs="Arial"/>
          <w:color w:val="000000"/>
        </w:rPr>
        <w:t>an important initial first step</w:t>
      </w:r>
      <w:r w:rsidRPr="008E5D71">
        <w:rPr>
          <w:rFonts w:ascii="Helvetica" w:hAnsi="Helvetica" w:cs="Arial"/>
          <w:color w:val="000000"/>
        </w:rPr>
        <w:t xml:space="preserve"> to inform students </w:t>
      </w:r>
      <w:r>
        <w:rPr>
          <w:rFonts w:ascii="Helvetica" w:hAnsi="Helvetica" w:cs="Arial"/>
          <w:color w:val="000000"/>
        </w:rPr>
        <w:t xml:space="preserve">on </w:t>
      </w:r>
      <w:r w:rsidRPr="008E5D71">
        <w:rPr>
          <w:rFonts w:ascii="Helvetica" w:hAnsi="Helvetica" w:cs="Arial"/>
          <w:color w:val="000000"/>
        </w:rPr>
        <w:t xml:space="preserve">course </w:t>
      </w:r>
      <w:r>
        <w:rPr>
          <w:rFonts w:ascii="Helvetica" w:hAnsi="Helvetica" w:cs="Arial"/>
          <w:color w:val="000000"/>
        </w:rPr>
        <w:t xml:space="preserve">practices, policies and </w:t>
      </w:r>
      <w:r w:rsidRPr="008E5D71">
        <w:rPr>
          <w:rFonts w:ascii="Helvetica" w:hAnsi="Helvetica" w:cs="Arial"/>
          <w:color w:val="000000"/>
        </w:rPr>
        <w:t xml:space="preserve">expectations. (If orientation is synchronous, instructor should </w:t>
      </w:r>
      <w:r>
        <w:rPr>
          <w:rFonts w:ascii="Helvetica" w:hAnsi="Helvetica" w:cs="Arial"/>
          <w:color w:val="000000"/>
        </w:rPr>
        <w:t>submit</w:t>
      </w:r>
      <w:r w:rsidRPr="008E5D71">
        <w:rPr>
          <w:rFonts w:ascii="Helvetica" w:hAnsi="Helvetica" w:cs="Arial"/>
          <w:color w:val="000000"/>
        </w:rPr>
        <w:t xml:space="preserve"> schedule notes </w:t>
      </w:r>
      <w:r>
        <w:rPr>
          <w:rFonts w:ascii="Helvetica" w:hAnsi="Helvetica" w:cs="Arial"/>
          <w:color w:val="000000"/>
        </w:rPr>
        <w:t>to the online course schedule</w:t>
      </w:r>
      <w:r w:rsidRPr="008E5D71">
        <w:rPr>
          <w:rFonts w:ascii="Helvetica" w:hAnsi="Helvetica" w:cs="Arial"/>
          <w:color w:val="000000"/>
        </w:rPr>
        <w:t>. Additionally, alternative arrangements should be available to students who may have conflicts with other classes, such as a recorded archive of the orientation.</w:t>
      </w:r>
      <w:r w:rsidR="00270612">
        <w:rPr>
          <w:rFonts w:ascii="Helvetica" w:hAnsi="Helvetica" w:cs="Arial"/>
          <w:color w:val="000000"/>
        </w:rPr>
        <w:t xml:space="preserve"> (Available free through </w:t>
      </w:r>
      <w:hyperlink r:id="rId17" w:history="1">
        <w:r w:rsidR="00270612" w:rsidRPr="00270612">
          <w:rPr>
            <w:rStyle w:val="Hyperlink"/>
            <w:rFonts w:ascii="Helvetica" w:hAnsi="Helvetica" w:cs="Arial"/>
          </w:rPr>
          <w:t>CCCConfer.org</w:t>
        </w:r>
      </w:hyperlink>
      <w:r w:rsidR="00270612">
        <w:rPr>
          <w:rFonts w:ascii="Helvetica" w:hAnsi="Helvetica" w:cs="Arial"/>
          <w:color w:val="000000"/>
        </w:rPr>
        <w:t>.</w:t>
      </w:r>
      <w:r w:rsidRPr="008E5D71">
        <w:rPr>
          <w:rFonts w:ascii="Helvetica" w:hAnsi="Helvetica" w:cs="Arial"/>
          <w:color w:val="000000"/>
        </w:rPr>
        <w:t>)</w:t>
      </w:r>
      <w:r w:rsidR="00270612">
        <w:rPr>
          <w:rFonts w:ascii="Helvetica" w:hAnsi="Helvetica" w:cs="Arial"/>
          <w:color w:val="000000"/>
        </w:rPr>
        <w:t xml:space="preserve"> The orientation could be considered the onsite classroom equivalent of leading students through the syllabus on the first day of class. </w:t>
      </w:r>
      <w:r>
        <w:rPr>
          <w:rFonts w:ascii="Helvetica" w:hAnsi="Helvetica" w:cs="Arial"/>
          <w:color w:val="000000"/>
        </w:rPr>
        <w:t>Instructors may use a type of graded, required activity to assess understanding and ensure student participation.</w:t>
      </w:r>
    </w:p>
    <w:p w14:paraId="2C7A335D" w14:textId="77777777" w:rsidR="00960E6C" w:rsidRPr="008E5D71" w:rsidRDefault="00960E6C" w:rsidP="00960E6C">
      <w:pPr>
        <w:spacing w:before="20"/>
        <w:ind w:left="360" w:right="-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Instructor introduction</w:t>
      </w:r>
      <w:r>
        <w:rPr>
          <w:rFonts w:ascii="Helvetica" w:hAnsi="Helvetica" w:cs="Arial"/>
          <w:b/>
          <w:bCs/>
          <w:color w:val="000000"/>
        </w:rPr>
        <w:t xml:space="preserve"> and contact</w:t>
      </w:r>
      <w:r w:rsidRPr="008E5D71">
        <w:rPr>
          <w:rFonts w:ascii="Helvetica" w:hAnsi="Helvetica" w:cs="Arial"/>
          <w:b/>
          <w:bCs/>
          <w:color w:val="000000"/>
        </w:rPr>
        <w:t xml:space="preserve"> </w:t>
      </w:r>
      <w:r w:rsidRPr="008E5D71">
        <w:rPr>
          <w:rFonts w:ascii="Helvetica" w:hAnsi="Helvetica" w:cs="Arial"/>
          <w:color w:val="000000"/>
        </w:rPr>
        <w:t xml:space="preserve">- The instructor provides </w:t>
      </w:r>
      <w:r>
        <w:rPr>
          <w:rFonts w:ascii="Helvetica" w:hAnsi="Helvetica" w:cs="Arial"/>
          <w:color w:val="000000"/>
        </w:rPr>
        <w:t xml:space="preserve">a self-introduction with </w:t>
      </w:r>
      <w:r w:rsidRPr="008E5D71">
        <w:rPr>
          <w:rFonts w:ascii="Helvetica" w:hAnsi="Helvetica" w:cs="Arial"/>
          <w:color w:val="000000"/>
        </w:rPr>
        <w:t>a short video, or text and photo within the course shell</w:t>
      </w:r>
      <w:r>
        <w:rPr>
          <w:rFonts w:ascii="Helvetica" w:hAnsi="Helvetica" w:cs="Arial"/>
          <w:color w:val="000000"/>
        </w:rPr>
        <w:t xml:space="preserve">. Instructor contact information is prominent and visible inside the course, and includes multiple means of contact. </w:t>
      </w:r>
      <w:r w:rsidRPr="008E5D71">
        <w:rPr>
          <w:rFonts w:ascii="Helvetica" w:hAnsi="Helvetica" w:cs="Arial"/>
          <w:color w:val="000000"/>
        </w:rPr>
        <w:t>An Instructor Contact widget may be added.</w:t>
      </w:r>
      <w:r w:rsidRPr="008E5D71">
        <w:rPr>
          <w:rFonts w:ascii="Helvetica" w:hAnsi="Helvetica" w:cs="Arial"/>
          <w:color w:val="000000"/>
        </w:rPr>
        <w:tab/>
      </w:r>
    </w:p>
    <w:p w14:paraId="67115258" w14:textId="758A5A46" w:rsidR="00960E6C" w:rsidRPr="008E5D71" w:rsidRDefault="00960E6C" w:rsidP="00960E6C">
      <w:pPr>
        <w:spacing w:before="20"/>
        <w:ind w:left="360" w:right="-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Learning Modules - </w:t>
      </w:r>
      <w:r w:rsidRPr="008E5D71">
        <w:rPr>
          <w:rFonts w:ascii="Helvetica" w:hAnsi="Helvetica" w:cs="Arial"/>
          <w:color w:val="000000"/>
        </w:rPr>
        <w:t>Course content is broken down (chunked) into clearly labeled and manageable units or modules, e.g. by date, subject, unit, or whatever design makes sense for the individual class. Modules include links to all course materials and activities contained within each unit. (Each unit includes a link to any quizzes, discussions and assignments related to a particular module or unit.</w:t>
      </w:r>
      <w:r w:rsidR="00270612">
        <w:rPr>
          <w:rFonts w:ascii="Helvetica" w:hAnsi="Helvetica" w:cs="Arial"/>
          <w:color w:val="000000"/>
        </w:rPr>
        <w:t>)</w:t>
      </w:r>
      <w:r>
        <w:rPr>
          <w:rFonts w:ascii="Helvetica" w:hAnsi="Helvetica" w:cs="Arial"/>
          <w:color w:val="000000"/>
        </w:rPr>
        <w:t xml:space="preserve"> This helps reduce cognitive load and eliminate </w:t>
      </w:r>
      <w:proofErr w:type="gramStart"/>
      <w:r>
        <w:rPr>
          <w:rFonts w:ascii="Helvetica" w:hAnsi="Helvetica" w:cs="Arial"/>
          <w:color w:val="000000"/>
        </w:rPr>
        <w:t>barriers</w:t>
      </w:r>
      <w:proofErr w:type="gramEnd"/>
      <w:r>
        <w:rPr>
          <w:rFonts w:ascii="Helvetica" w:hAnsi="Helvetica" w:cs="Arial"/>
          <w:color w:val="000000"/>
        </w:rPr>
        <w:t xml:space="preserve"> as students do not have to search the course for the requirements for that unit.</w:t>
      </w:r>
      <w:r w:rsidRPr="008E5D71">
        <w:rPr>
          <w:rFonts w:ascii="Helvetica" w:hAnsi="Helvetica" w:cs="Arial"/>
          <w:color w:val="000000"/>
        </w:rPr>
        <w:t>) Each learning module includes a learning objective.</w:t>
      </w:r>
    </w:p>
    <w:p w14:paraId="1E90F8D3" w14:textId="77777777" w:rsidR="00960E6C" w:rsidRPr="008E5D71" w:rsidRDefault="00960E6C" w:rsidP="00960E6C">
      <w:pPr>
        <w:spacing w:before="160"/>
        <w:ind w:left="120" w:right="440"/>
        <w:outlineLvl w:val="2"/>
        <w:rPr>
          <w:rFonts w:ascii="Helvetica" w:eastAsia="Times New Roman" w:hAnsi="Helvetica" w:cs="Times New Roman"/>
          <w:b/>
          <w:bCs/>
          <w:sz w:val="27"/>
          <w:szCs w:val="27"/>
        </w:rPr>
      </w:pPr>
      <w:r w:rsidRPr="008E5D71">
        <w:rPr>
          <w:rFonts w:ascii="Helvetica" w:eastAsia="Times New Roman" w:hAnsi="Helvetica" w:cs="Arial"/>
          <w:b/>
          <w:bCs/>
          <w:color w:val="000000"/>
          <w:sz w:val="26"/>
          <w:szCs w:val="26"/>
          <w:u w:val="single"/>
        </w:rPr>
        <w:t>Assessment</w:t>
      </w:r>
    </w:p>
    <w:p w14:paraId="3AA67DFC" w14:textId="77777777" w:rsidR="00960E6C" w:rsidRPr="008E5D71" w:rsidRDefault="00960E6C" w:rsidP="00960E6C">
      <w:pPr>
        <w:spacing w:before="20"/>
        <w:ind w:left="120" w:right="440"/>
        <w:rPr>
          <w:rFonts w:ascii="Helvetica" w:hAnsi="Helvetica" w:cs="Times New Roman"/>
          <w:sz w:val="20"/>
          <w:szCs w:val="20"/>
        </w:rPr>
      </w:pPr>
      <w:r w:rsidRPr="008E5D71">
        <w:rPr>
          <w:rFonts w:ascii="Helvetica" w:hAnsi="Helvetica" w:cs="Arial"/>
          <w:i/>
          <w:iCs/>
          <w:color w:val="000000"/>
        </w:rPr>
        <w:t>Assessing student participation and progress promptly and regularly is essential to good course design and instruction</w:t>
      </w:r>
      <w:r>
        <w:rPr>
          <w:rFonts w:ascii="Helvetica" w:hAnsi="Helvetica" w:cs="Arial"/>
          <w:i/>
          <w:iCs/>
          <w:color w:val="000000"/>
        </w:rPr>
        <w:t>, and promotes student retention and success</w:t>
      </w:r>
      <w:r w:rsidRPr="008E5D71">
        <w:rPr>
          <w:rFonts w:ascii="Helvetica" w:hAnsi="Helvetica" w:cs="Arial"/>
          <w:i/>
          <w:iCs/>
          <w:color w:val="000000"/>
        </w:rPr>
        <w:t xml:space="preserve">. </w:t>
      </w:r>
      <w:r>
        <w:rPr>
          <w:rFonts w:ascii="Helvetica" w:hAnsi="Helvetica" w:cs="Arial"/>
          <w:i/>
          <w:iCs/>
          <w:color w:val="000000"/>
        </w:rPr>
        <w:t xml:space="preserve">Early assessments in the first weeks tell the instructor which students are participating and which students may need additional prompting. </w:t>
      </w:r>
      <w:r w:rsidRPr="008E5D71">
        <w:rPr>
          <w:rFonts w:ascii="Helvetica" w:hAnsi="Helvetica" w:cs="Arial"/>
          <w:i/>
          <w:iCs/>
          <w:color w:val="000000"/>
        </w:rPr>
        <w:t>Additionally, student feedback to the instructor at midterm can provide valuable information when considering course modifications and updating.</w:t>
      </w:r>
    </w:p>
    <w:p w14:paraId="203C0364" w14:textId="77777777" w:rsidR="00960E6C" w:rsidRPr="008E5D71" w:rsidRDefault="00960E6C" w:rsidP="00960E6C">
      <w:pPr>
        <w:spacing w:before="20"/>
        <w:ind w:left="720" w:right="154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Assessment </w:t>
      </w:r>
      <w:r w:rsidRPr="008E5D71">
        <w:rPr>
          <w:rFonts w:ascii="Helvetica" w:hAnsi="Helvetica" w:cs="Arial"/>
          <w:color w:val="000000"/>
        </w:rPr>
        <w:t>- Provide detailed description, rubrics or criteria for evaluating student work.</w:t>
      </w:r>
      <w:r>
        <w:rPr>
          <w:rFonts w:ascii="Helvetica" w:hAnsi="Helvetica" w:cs="Arial"/>
          <w:color w:val="000000"/>
        </w:rPr>
        <w:t xml:space="preserve"> Students know what is expected to earn a grade of “A,” for example.</w:t>
      </w:r>
    </w:p>
    <w:p w14:paraId="395ADACF" w14:textId="6B092CA9" w:rsidR="00960E6C" w:rsidRPr="008E5D71" w:rsidRDefault="00960E6C" w:rsidP="00960E6C">
      <w:pPr>
        <w:spacing w:before="20"/>
        <w:ind w:left="720" w:right="154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Assessment Process </w:t>
      </w:r>
      <w:r w:rsidRPr="008E5D71">
        <w:rPr>
          <w:rFonts w:ascii="Helvetica" w:hAnsi="Helvetica" w:cs="Arial"/>
          <w:color w:val="000000"/>
        </w:rPr>
        <w:t>- Identify and explain assessment policy and procedures</w:t>
      </w:r>
      <w:r>
        <w:rPr>
          <w:rFonts w:ascii="Helvetica" w:hAnsi="Helvetica" w:cs="Arial"/>
          <w:color w:val="000000"/>
        </w:rPr>
        <w:t>, and how grades are configured</w:t>
      </w:r>
      <w:r w:rsidRPr="008E5D71">
        <w:rPr>
          <w:rFonts w:ascii="Helvetica" w:hAnsi="Helvetica" w:cs="Arial"/>
          <w:color w:val="000000"/>
        </w:rPr>
        <w:t>.</w:t>
      </w:r>
      <w:r>
        <w:rPr>
          <w:rFonts w:ascii="Helvetica" w:hAnsi="Helvetica" w:cs="Arial"/>
          <w:color w:val="000000"/>
        </w:rPr>
        <w:t xml:space="preserve"> </w:t>
      </w:r>
      <w:r w:rsidRPr="008E5D71">
        <w:rPr>
          <w:rFonts w:ascii="Helvetica" w:hAnsi="Helvetica" w:cs="Arial"/>
          <w:color w:val="000000"/>
        </w:rPr>
        <w:t>Provide multiple means of assessment, e.g. exams, essays, discussions, group or individual projects, etc.</w:t>
      </w:r>
      <w:r>
        <w:rPr>
          <w:rFonts w:ascii="Helvetica" w:hAnsi="Helvetica" w:cs="Arial"/>
          <w:color w:val="000000"/>
        </w:rPr>
        <w:t xml:space="preserve"> </w:t>
      </w:r>
      <w:r w:rsidR="00C122EA">
        <w:rPr>
          <w:rFonts w:ascii="Helvetica" w:hAnsi="Helvetica" w:cs="Arial"/>
          <w:color w:val="000000"/>
        </w:rPr>
        <w:t xml:space="preserve"> </w:t>
      </w:r>
    </w:p>
    <w:p w14:paraId="6D891BFA" w14:textId="77777777" w:rsidR="00960E6C" w:rsidRPr="008E5D71" w:rsidRDefault="00960E6C" w:rsidP="00960E6C">
      <w:pPr>
        <w:spacing w:before="20"/>
        <w:ind w:left="720" w:right="154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Arial"/>
          <w:b/>
          <w:bCs/>
          <w:color w:val="000000"/>
        </w:rPr>
        <w:t xml:space="preserve">   Learning objectives </w:t>
      </w:r>
      <w:r w:rsidRPr="008E5D71">
        <w:rPr>
          <w:rFonts w:ascii="Helvetica" w:hAnsi="Helvetica" w:cs="Arial"/>
          <w:color w:val="000000"/>
        </w:rPr>
        <w:t xml:space="preserve">– Assignments and activities include objectives that are </w:t>
      </w:r>
      <w:r>
        <w:rPr>
          <w:rFonts w:ascii="Helvetica" w:hAnsi="Helvetica" w:cs="Arial"/>
          <w:color w:val="000000"/>
        </w:rPr>
        <w:t>aligned to the course outline of</w:t>
      </w:r>
      <w:r w:rsidRPr="008E5D71">
        <w:rPr>
          <w:rFonts w:ascii="Helvetica" w:hAnsi="Helvetica" w:cs="Arial"/>
          <w:color w:val="000000"/>
        </w:rPr>
        <w:t xml:space="preserve"> record.</w:t>
      </w:r>
      <w:r>
        <w:rPr>
          <w:rFonts w:ascii="Helvetica" w:hAnsi="Helvetica" w:cs="Arial"/>
          <w:color w:val="000000"/>
        </w:rPr>
        <w:t xml:space="preserve"> Each assignment and activity is aligned to one or more objectives.</w:t>
      </w:r>
    </w:p>
    <w:p w14:paraId="40032B6C" w14:textId="77777777" w:rsidR="00960E6C" w:rsidRPr="008E5D71" w:rsidRDefault="00960E6C" w:rsidP="00960E6C">
      <w:pPr>
        <w:spacing w:before="20"/>
        <w:ind w:left="720" w:right="154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Grade Book </w:t>
      </w:r>
      <w:r>
        <w:rPr>
          <w:rFonts w:ascii="Helvetica" w:hAnsi="Helvetica" w:cs="Arial"/>
          <w:color w:val="000000"/>
        </w:rPr>
        <w:t>–</w:t>
      </w:r>
      <w:r w:rsidRPr="008E5D71">
        <w:rPr>
          <w:rFonts w:ascii="Helvetica" w:hAnsi="Helvetica" w:cs="Arial"/>
          <w:color w:val="000000"/>
        </w:rPr>
        <w:t xml:space="preserve"> </w:t>
      </w:r>
      <w:r>
        <w:rPr>
          <w:rFonts w:ascii="Helvetica" w:hAnsi="Helvetica" w:cs="Arial"/>
          <w:color w:val="000000"/>
        </w:rPr>
        <w:t xml:space="preserve">Students have access </w:t>
      </w:r>
      <w:r w:rsidRPr="008E5D71">
        <w:rPr>
          <w:rFonts w:ascii="Helvetica" w:hAnsi="Helvetica" w:cs="Arial"/>
          <w:color w:val="000000"/>
        </w:rPr>
        <w:t xml:space="preserve">online </w:t>
      </w:r>
      <w:r>
        <w:rPr>
          <w:rFonts w:ascii="Helvetica" w:hAnsi="Helvetica" w:cs="Arial"/>
          <w:color w:val="000000"/>
        </w:rPr>
        <w:t xml:space="preserve">to their grades, which are continuously updated so that they can track their progress throughout the course. </w:t>
      </w:r>
    </w:p>
    <w:p w14:paraId="54A5B3C3" w14:textId="77777777" w:rsidR="00960E6C" w:rsidRPr="008E5D71" w:rsidRDefault="00960E6C" w:rsidP="00960E6C">
      <w:pPr>
        <w:spacing w:before="20"/>
        <w:ind w:left="720" w:right="154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Course Survey </w:t>
      </w:r>
      <w:r w:rsidRPr="008E5D71">
        <w:rPr>
          <w:rFonts w:ascii="Helvetica" w:hAnsi="Helvetica" w:cs="Arial"/>
          <w:color w:val="000000"/>
        </w:rPr>
        <w:t>- Provide a tool that captures student feedback about the course, e.g. a suggestion box or anonymous survey. Consider seeking feedback during the course so that corrections can be made, in addition to a course completion survey.</w:t>
      </w:r>
    </w:p>
    <w:p w14:paraId="73EE1E66" w14:textId="77777777" w:rsidR="00960E6C" w:rsidRPr="008E5D71" w:rsidRDefault="00960E6C" w:rsidP="00960E6C">
      <w:pPr>
        <w:spacing w:before="20"/>
        <w:ind w:left="720" w:right="1540" w:hanging="360"/>
        <w:rPr>
          <w:rFonts w:ascii="Helvetica" w:hAnsi="Helvetica" w:cs="Times New Roman"/>
          <w:sz w:val="20"/>
          <w:szCs w:val="20"/>
        </w:rPr>
      </w:pPr>
    </w:p>
    <w:p w14:paraId="111111BD" w14:textId="77777777" w:rsidR="00960E6C" w:rsidRPr="008E5D71" w:rsidRDefault="00960E6C" w:rsidP="00960E6C">
      <w:pPr>
        <w:spacing w:before="20" w:after="80"/>
        <w:outlineLvl w:val="2"/>
        <w:rPr>
          <w:rFonts w:ascii="Helvetica" w:eastAsia="Times New Roman" w:hAnsi="Helvetica" w:cs="Times New Roman"/>
          <w:b/>
          <w:bCs/>
          <w:sz w:val="27"/>
          <w:szCs w:val="27"/>
        </w:rPr>
      </w:pPr>
      <w:r w:rsidRPr="008E5D71">
        <w:rPr>
          <w:rFonts w:ascii="Helvetica" w:eastAsia="Times New Roman" w:hAnsi="Helvetica" w:cs="Arial"/>
          <w:b/>
          <w:bCs/>
          <w:color w:val="000000"/>
          <w:sz w:val="26"/>
          <w:szCs w:val="26"/>
          <w:u w:val="single"/>
        </w:rPr>
        <w:t>Instructor-Initiated Contact</w:t>
      </w:r>
      <w:r>
        <w:rPr>
          <w:rFonts w:ascii="Helvetica" w:eastAsia="Times New Roman" w:hAnsi="Helvetica" w:cs="Arial"/>
          <w:b/>
          <w:bCs/>
          <w:color w:val="000000"/>
          <w:sz w:val="26"/>
          <w:szCs w:val="26"/>
          <w:u w:val="single"/>
        </w:rPr>
        <w:t>, Regular, Effective and Substantial</w:t>
      </w:r>
    </w:p>
    <w:p w14:paraId="56E23BAD" w14:textId="77777777" w:rsidR="00960E6C" w:rsidRPr="008E5D71" w:rsidRDefault="00960E6C" w:rsidP="00960E6C">
      <w:pPr>
        <w:spacing w:before="20"/>
        <w:rPr>
          <w:rFonts w:ascii="Helvetica" w:hAnsi="Helvetica" w:cs="Times New Roman"/>
          <w:sz w:val="20"/>
          <w:szCs w:val="20"/>
        </w:rPr>
      </w:pPr>
      <w:r w:rsidRPr="008E5D71">
        <w:rPr>
          <w:rFonts w:ascii="Helvetica" w:hAnsi="Helvetica" w:cs="Arial"/>
          <w:i/>
          <w:iCs/>
          <w:color w:val="000000"/>
        </w:rPr>
        <w:t>Instructors should maintain regular, effective, and substantial contact and interaction w</w:t>
      </w:r>
      <w:r w:rsidR="00BF57A2">
        <w:rPr>
          <w:rFonts w:ascii="Helvetica" w:hAnsi="Helvetica" w:cs="Arial"/>
          <w:i/>
          <w:iCs/>
          <w:color w:val="000000"/>
        </w:rPr>
        <w:t xml:space="preserve">ith students as a best practice and to </w:t>
      </w:r>
      <w:r w:rsidRPr="008E5D71">
        <w:rPr>
          <w:rFonts w:ascii="Helvetica" w:hAnsi="Helvetica" w:cs="Arial"/>
          <w:i/>
          <w:iCs/>
          <w:color w:val="000000"/>
        </w:rPr>
        <w:t xml:space="preserve">remain in compliance with </w:t>
      </w:r>
      <w:r w:rsidR="00BF57A2">
        <w:rPr>
          <w:rFonts w:ascii="Helvetica" w:hAnsi="Helvetica" w:cs="Arial"/>
          <w:i/>
          <w:iCs/>
          <w:color w:val="000000"/>
        </w:rPr>
        <w:t xml:space="preserve">ACCJC </w:t>
      </w:r>
      <w:r w:rsidRPr="008E5D71">
        <w:rPr>
          <w:rFonts w:ascii="Helvetica" w:hAnsi="Helvetica" w:cs="Arial"/>
          <w:i/>
          <w:iCs/>
          <w:color w:val="000000"/>
        </w:rPr>
        <w:t>accreditation standards and federal student aid requirements. To promote student success and engage students who may feel isolated in online courses, instructors should promote interactivity through frequent communication and instructor-initiated contact.</w:t>
      </w:r>
    </w:p>
    <w:p w14:paraId="375F0B65" w14:textId="41F278A1" w:rsidR="00C03A48" w:rsidRDefault="00960E6C" w:rsidP="0044729D">
      <w:pPr>
        <w:spacing w:before="20"/>
        <w:ind w:left="7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Welcome Letter</w:t>
      </w:r>
      <w:r w:rsidR="0044729D">
        <w:rPr>
          <w:rFonts w:ascii="Helvetica" w:hAnsi="Helvetica" w:cs="Arial"/>
          <w:b/>
          <w:bCs/>
          <w:color w:val="000000"/>
        </w:rPr>
        <w:t xml:space="preserve"> – </w:t>
      </w:r>
      <w:r w:rsidRPr="008E5D71">
        <w:rPr>
          <w:rFonts w:ascii="Helvetica" w:hAnsi="Helvetica" w:cs="Arial"/>
          <w:color w:val="000000"/>
        </w:rPr>
        <w:t xml:space="preserve">A welcome letter or other pre-course correspondence informs students about textbooks and/or other material, </w:t>
      </w:r>
      <w:r w:rsidR="00C03A48">
        <w:rPr>
          <w:rFonts w:ascii="Helvetica" w:hAnsi="Helvetica" w:cs="Arial"/>
          <w:color w:val="000000"/>
        </w:rPr>
        <w:t xml:space="preserve">scheduled orientations, </w:t>
      </w:r>
      <w:r w:rsidRPr="008E5D71">
        <w:rPr>
          <w:rFonts w:ascii="Helvetica" w:hAnsi="Helvetica" w:cs="Arial"/>
          <w:color w:val="000000"/>
        </w:rPr>
        <w:t xml:space="preserve">how to find their online course shell, when they can access the course shell, and where to begin inside the course shell. </w:t>
      </w:r>
      <w:r>
        <w:rPr>
          <w:rFonts w:ascii="Helvetica" w:hAnsi="Helvetica" w:cs="Arial"/>
          <w:color w:val="000000"/>
        </w:rPr>
        <w:t xml:space="preserve">The letter may be sent one or two weeks ahead of the course start date, but should be resent just before the semester begins to capture newly registered students. </w:t>
      </w:r>
      <w:r w:rsidRPr="008E5D71">
        <w:rPr>
          <w:rFonts w:ascii="Helvetica" w:hAnsi="Helvetica" w:cs="Arial"/>
          <w:color w:val="000000"/>
        </w:rPr>
        <w:t xml:space="preserve">Guide students </w:t>
      </w:r>
      <w:proofErr w:type="gramStart"/>
      <w:r w:rsidRPr="008E5D71">
        <w:rPr>
          <w:rFonts w:ascii="Helvetica" w:hAnsi="Helvetica" w:cs="Arial"/>
          <w:color w:val="000000"/>
        </w:rPr>
        <w:t xml:space="preserve">to </w:t>
      </w:r>
      <w:r w:rsidRPr="008E5D71">
        <w:rPr>
          <w:rFonts w:ascii="Helvetica" w:hAnsi="Helvetica" w:cs="Arial"/>
          <w:color w:val="0000FF"/>
        </w:rPr>
        <w:t> </w:t>
      </w:r>
      <w:proofErr w:type="gramEnd"/>
      <w:r w:rsidR="004434FC">
        <w:fldChar w:fldCharType="begin"/>
      </w:r>
      <w:r w:rsidR="004434FC">
        <w:instrText xml:space="preserve"> HYPERLINK "http://www.mc.maricopa.edu/distance/" </w:instrText>
      </w:r>
      <w:r w:rsidR="004434FC">
        <w:fldChar w:fldCharType="separate"/>
      </w:r>
      <w:r w:rsidRPr="008E5D71">
        <w:rPr>
          <w:rFonts w:ascii="Helvetica" w:hAnsi="Helvetica" w:cs="Arial"/>
          <w:color w:val="0000FF"/>
          <w:u w:val="single"/>
        </w:rPr>
        <w:t>www.moorparkcollege</w:t>
      </w:r>
      <w:r w:rsidR="004434FC">
        <w:rPr>
          <w:rFonts w:ascii="Helvetica" w:hAnsi="Helvetica" w:cs="Arial"/>
          <w:color w:val="0000FF"/>
          <w:u w:val="single"/>
        </w:rPr>
        <w:fldChar w:fldCharType="end"/>
      </w:r>
      <w:r w:rsidRPr="008E5D71">
        <w:rPr>
          <w:rFonts w:ascii="Helvetica" w:hAnsi="Helvetica" w:cs="Arial"/>
          <w:color w:val="0000FF"/>
          <w:u w:val="single"/>
        </w:rPr>
        <w:t>.edu/destudents</w:t>
      </w:r>
      <w:r w:rsidRPr="008E5D71">
        <w:rPr>
          <w:rFonts w:ascii="Helvetica" w:hAnsi="Helvetica" w:cs="Arial"/>
          <w:color w:val="0000FF"/>
        </w:rPr>
        <w:t xml:space="preserve"> </w:t>
      </w:r>
      <w:r w:rsidRPr="008E5D71">
        <w:rPr>
          <w:rFonts w:ascii="Helvetica" w:hAnsi="Helvetica" w:cs="Arial"/>
          <w:color w:val="000000"/>
        </w:rPr>
        <w:t xml:space="preserve">for general distance education information. </w:t>
      </w:r>
      <w:r>
        <w:rPr>
          <w:rFonts w:ascii="Helvetica" w:hAnsi="Helvetica" w:cs="Arial"/>
          <w:color w:val="000000"/>
        </w:rPr>
        <w:t>In general, course shells open one week before classes begin. Students may be invited to look around the course or even begin an introductory discussion before the course begins.</w:t>
      </w:r>
    </w:p>
    <w:p w14:paraId="282B3DB0" w14:textId="5D6E4AD9" w:rsidR="0044729D" w:rsidRPr="00C03A48" w:rsidRDefault="0044729D" w:rsidP="0044729D">
      <w:pPr>
        <w:spacing w:before="20"/>
        <w:ind w:left="7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Pr>
          <w:rFonts w:ascii="Helvetica" w:hAnsi="Helvetica" w:cs="Arial"/>
          <w:b/>
          <w:bCs/>
          <w:color w:val="000000"/>
        </w:rPr>
        <w:t xml:space="preserve">Instructor-led Orientation – </w:t>
      </w:r>
      <w:r w:rsidRPr="0044729D">
        <w:rPr>
          <w:rFonts w:ascii="Helvetica" w:hAnsi="Helvetica" w:cs="Arial"/>
          <w:bCs/>
          <w:color w:val="000000"/>
        </w:rPr>
        <w:t>Instructor</w:t>
      </w:r>
      <w:r w:rsidR="00C122EA">
        <w:rPr>
          <w:rFonts w:ascii="Helvetica" w:hAnsi="Helvetica" w:cs="Arial"/>
          <w:bCs/>
          <w:color w:val="000000"/>
        </w:rPr>
        <w:t>-led</w:t>
      </w:r>
      <w:r w:rsidRPr="0044729D">
        <w:rPr>
          <w:rFonts w:ascii="Helvetica" w:hAnsi="Helvetica" w:cs="Arial"/>
          <w:bCs/>
          <w:color w:val="000000"/>
        </w:rPr>
        <w:t xml:space="preserve"> </w:t>
      </w:r>
      <w:r w:rsidR="00C122EA">
        <w:rPr>
          <w:rFonts w:ascii="Helvetica" w:hAnsi="Helvetica" w:cs="Arial"/>
          <w:bCs/>
          <w:color w:val="000000"/>
        </w:rPr>
        <w:t xml:space="preserve">orientation, whether onsite, </w:t>
      </w:r>
      <w:r w:rsidRPr="0044729D">
        <w:rPr>
          <w:rFonts w:ascii="Helvetica" w:hAnsi="Helvetica" w:cs="Arial"/>
          <w:bCs/>
          <w:color w:val="000000"/>
        </w:rPr>
        <w:t xml:space="preserve">live </w:t>
      </w:r>
      <w:r>
        <w:rPr>
          <w:rFonts w:ascii="Helvetica" w:hAnsi="Helvetica" w:cs="Arial"/>
          <w:bCs/>
          <w:color w:val="000000"/>
        </w:rPr>
        <w:t xml:space="preserve">synchronous </w:t>
      </w:r>
      <w:r w:rsidRPr="0044729D">
        <w:rPr>
          <w:rFonts w:ascii="Helvetica" w:hAnsi="Helvetica" w:cs="Arial"/>
          <w:bCs/>
          <w:color w:val="000000"/>
        </w:rPr>
        <w:t>online</w:t>
      </w:r>
      <w:r w:rsidR="00C122EA">
        <w:rPr>
          <w:rFonts w:ascii="Helvetica" w:hAnsi="Helvetica" w:cs="Arial"/>
          <w:bCs/>
          <w:color w:val="000000"/>
        </w:rPr>
        <w:t xml:space="preserve">, or asynchronous in video or audio file (all available through CCCConfer.org) provides </w:t>
      </w:r>
      <w:r w:rsidRPr="0044729D">
        <w:rPr>
          <w:rFonts w:ascii="Helvetica" w:hAnsi="Helvetica" w:cs="Arial"/>
          <w:bCs/>
          <w:color w:val="000000"/>
        </w:rPr>
        <w:t>guidance for course</w:t>
      </w:r>
      <w:r w:rsidR="00C122EA">
        <w:rPr>
          <w:rFonts w:ascii="Helvetica" w:hAnsi="Helvetica" w:cs="Arial"/>
          <w:bCs/>
          <w:color w:val="000000"/>
        </w:rPr>
        <w:t xml:space="preserve"> expectations and establishes instructor presence from the outset.</w:t>
      </w:r>
      <w:r>
        <w:rPr>
          <w:rFonts w:ascii="Helvetica" w:hAnsi="Helvetica" w:cs="Arial"/>
          <w:bCs/>
          <w:color w:val="000000"/>
        </w:rPr>
        <w:t xml:space="preserve"> </w:t>
      </w:r>
    </w:p>
    <w:p w14:paraId="7EA7B1E3" w14:textId="574E9CA6" w:rsidR="00960E6C" w:rsidRDefault="00960E6C" w:rsidP="00960E6C">
      <w:pPr>
        <w:spacing w:before="20"/>
        <w:ind w:left="7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Announcements/News/Homepage/Bulletin Board Posts</w:t>
      </w:r>
      <w:r w:rsidRPr="008E5D71">
        <w:rPr>
          <w:rFonts w:ascii="Helvetica" w:hAnsi="Helvetica" w:cs="Arial"/>
          <w:color w:val="000000"/>
        </w:rPr>
        <w:t xml:space="preserve"> – News or </w:t>
      </w:r>
      <w:r>
        <w:rPr>
          <w:rFonts w:ascii="Helvetica" w:hAnsi="Helvetica" w:cs="Arial"/>
          <w:color w:val="000000"/>
        </w:rPr>
        <w:t>an</w:t>
      </w:r>
      <w:r w:rsidRPr="008E5D71">
        <w:rPr>
          <w:rFonts w:ascii="Helvetica" w:hAnsi="Helvetica" w:cs="Arial"/>
          <w:color w:val="000000"/>
        </w:rPr>
        <w:t>other tool</w:t>
      </w:r>
      <w:r>
        <w:rPr>
          <w:rFonts w:ascii="Helvetica" w:hAnsi="Helvetica" w:cs="Arial"/>
          <w:color w:val="000000"/>
        </w:rPr>
        <w:t xml:space="preserve"> within the LMS is</w:t>
      </w:r>
      <w:r w:rsidRPr="008E5D71">
        <w:rPr>
          <w:rFonts w:ascii="Helvetica" w:hAnsi="Helvetica" w:cs="Arial"/>
          <w:color w:val="000000"/>
        </w:rPr>
        <w:t xml:space="preserve"> </w:t>
      </w:r>
      <w:r>
        <w:rPr>
          <w:rFonts w:ascii="Helvetica" w:hAnsi="Helvetica" w:cs="Arial"/>
          <w:color w:val="000000"/>
        </w:rPr>
        <w:t xml:space="preserve">used for regular </w:t>
      </w:r>
      <w:r w:rsidRPr="008E5D71">
        <w:rPr>
          <w:rFonts w:ascii="Helvetica" w:hAnsi="Helvetica" w:cs="Arial"/>
          <w:color w:val="000000"/>
        </w:rPr>
        <w:t xml:space="preserve">instructor </w:t>
      </w:r>
      <w:r>
        <w:rPr>
          <w:rFonts w:ascii="Helvetica" w:hAnsi="Helvetica" w:cs="Arial"/>
          <w:color w:val="000000"/>
        </w:rPr>
        <w:t xml:space="preserve">posts to </w:t>
      </w:r>
      <w:r w:rsidRPr="008E5D71">
        <w:rPr>
          <w:rFonts w:ascii="Helvetica" w:hAnsi="Helvetica" w:cs="Arial"/>
          <w:color w:val="000000"/>
        </w:rPr>
        <w:t xml:space="preserve">provide </w:t>
      </w:r>
      <w:r>
        <w:rPr>
          <w:rFonts w:ascii="Helvetica" w:hAnsi="Helvetica" w:cs="Arial"/>
          <w:color w:val="000000"/>
        </w:rPr>
        <w:t>updates on course</w:t>
      </w:r>
      <w:r w:rsidRPr="008E5D71">
        <w:rPr>
          <w:rFonts w:ascii="Helvetica" w:hAnsi="Helvetica" w:cs="Arial"/>
          <w:color w:val="000000"/>
        </w:rPr>
        <w:t xml:space="preserve"> content</w:t>
      </w:r>
      <w:r>
        <w:rPr>
          <w:rFonts w:ascii="Helvetica" w:hAnsi="Helvetica" w:cs="Arial"/>
          <w:color w:val="000000"/>
        </w:rPr>
        <w:t>, reminders of</w:t>
      </w:r>
      <w:r w:rsidRPr="008E5D71">
        <w:rPr>
          <w:rFonts w:ascii="Helvetica" w:hAnsi="Helvetica" w:cs="Arial"/>
          <w:color w:val="000000"/>
        </w:rPr>
        <w:t xml:space="preserve"> assignment deadlines,</w:t>
      </w:r>
      <w:r>
        <w:rPr>
          <w:rFonts w:ascii="Helvetica" w:hAnsi="Helvetica" w:cs="Arial"/>
          <w:color w:val="000000"/>
        </w:rPr>
        <w:t xml:space="preserve"> or other information</w:t>
      </w:r>
      <w:r w:rsidRPr="008E5D71">
        <w:rPr>
          <w:rFonts w:ascii="Helvetica" w:hAnsi="Helvetica" w:cs="Arial"/>
          <w:color w:val="000000"/>
        </w:rPr>
        <w:t xml:space="preserve">. Consider posting as often as you require students to sign in. Consider requiring students to change course notifications </w:t>
      </w:r>
      <w:r>
        <w:rPr>
          <w:rFonts w:ascii="Helvetica" w:hAnsi="Helvetica" w:cs="Arial"/>
          <w:color w:val="000000"/>
        </w:rPr>
        <w:t xml:space="preserve">inside the LMS course shell </w:t>
      </w:r>
      <w:r w:rsidRPr="008E5D71">
        <w:rPr>
          <w:rFonts w:ascii="Helvetica" w:hAnsi="Helvetica" w:cs="Arial"/>
          <w:color w:val="000000"/>
        </w:rPr>
        <w:t>so the</w:t>
      </w:r>
      <w:r w:rsidR="00C122EA">
        <w:rPr>
          <w:rFonts w:ascii="Helvetica" w:hAnsi="Helvetica" w:cs="Arial"/>
          <w:color w:val="000000"/>
        </w:rPr>
        <w:t>y receive an email/text when instructor has</w:t>
      </w:r>
      <w:r w:rsidRPr="008E5D71">
        <w:rPr>
          <w:rFonts w:ascii="Helvetica" w:hAnsi="Helvetica" w:cs="Arial"/>
          <w:color w:val="000000"/>
        </w:rPr>
        <w:t xml:space="preserve"> posted a News item.</w:t>
      </w:r>
    </w:p>
    <w:p w14:paraId="02604A67" w14:textId="6CEEE38E"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Discussion Boards</w:t>
      </w:r>
      <w:r w:rsidRPr="008E5D71">
        <w:rPr>
          <w:rFonts w:ascii="Helvetica" w:hAnsi="Helvetica" w:cs="Arial"/>
          <w:color w:val="000000"/>
        </w:rPr>
        <w:t xml:space="preserve"> – Students </w:t>
      </w:r>
      <w:r w:rsidR="00BF57A2">
        <w:rPr>
          <w:rFonts w:ascii="Helvetica" w:hAnsi="Helvetica" w:cs="Arial"/>
          <w:color w:val="000000"/>
        </w:rPr>
        <w:t xml:space="preserve">have </w:t>
      </w:r>
      <w:r w:rsidRPr="008E5D71">
        <w:rPr>
          <w:rFonts w:ascii="Helvetica" w:hAnsi="Helvetica" w:cs="Arial"/>
          <w:color w:val="000000"/>
        </w:rPr>
        <w:t xml:space="preserve">frequent and regular graded opportunities to interact or collaborate. </w:t>
      </w:r>
      <w:proofErr w:type="gramStart"/>
      <w:r w:rsidRPr="008E5D71">
        <w:rPr>
          <w:rFonts w:ascii="Helvetica" w:hAnsi="Helvetica" w:cs="Arial"/>
          <w:color w:val="000000"/>
        </w:rPr>
        <w:t>Instructors post regularly on graded and non-graded discussion boards to help guide student conversations, and</w:t>
      </w:r>
      <w:r w:rsidR="00BF57A2">
        <w:rPr>
          <w:rFonts w:ascii="Helvetica" w:hAnsi="Helvetica" w:cs="Arial"/>
          <w:color w:val="000000"/>
        </w:rPr>
        <w:t>,</w:t>
      </w:r>
      <w:r w:rsidRPr="008E5D71">
        <w:rPr>
          <w:rFonts w:ascii="Helvetica" w:hAnsi="Helvetica" w:cs="Arial"/>
          <w:color w:val="000000"/>
        </w:rPr>
        <w:t xml:space="preserve"> when needed, to correct erroneous statements.</w:t>
      </w:r>
      <w:proofErr w:type="gramEnd"/>
      <w:r>
        <w:rPr>
          <w:rFonts w:ascii="Helvetica" w:hAnsi="Helvetica" w:cs="Arial"/>
          <w:color w:val="000000"/>
        </w:rPr>
        <w:t xml:space="preserve"> </w:t>
      </w:r>
      <w:r w:rsidR="00C122EA">
        <w:rPr>
          <w:rFonts w:ascii="Helvetica" w:hAnsi="Helvetica" w:cs="Arial"/>
          <w:color w:val="000000"/>
        </w:rPr>
        <w:t>Instructor is guiding student discussion, using discretion on when to insert or intervene, just as in an onsite classroom setting.</w:t>
      </w:r>
    </w:p>
    <w:p w14:paraId="43130B7D" w14:textId="7E8F65D1"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00BF57A2">
        <w:rPr>
          <w:rFonts w:ascii="Helvetica" w:hAnsi="Helvetica" w:cs="Arial"/>
          <w:b/>
          <w:bCs/>
          <w:color w:val="000000"/>
        </w:rPr>
        <w:t>Lecture</w:t>
      </w:r>
      <w:r w:rsidRPr="008E5D71">
        <w:rPr>
          <w:rFonts w:ascii="Helvetica" w:hAnsi="Helvetica" w:cs="Arial"/>
          <w:b/>
          <w:bCs/>
          <w:color w:val="000000"/>
        </w:rPr>
        <w:t xml:space="preserve"> </w:t>
      </w:r>
      <w:r w:rsidR="00BF57A2">
        <w:rPr>
          <w:rFonts w:ascii="Helvetica" w:hAnsi="Helvetica" w:cs="Arial"/>
          <w:b/>
          <w:bCs/>
          <w:color w:val="000000"/>
        </w:rPr>
        <w:t>–</w:t>
      </w:r>
      <w:r w:rsidRPr="008E5D71">
        <w:rPr>
          <w:rFonts w:ascii="Helvetica" w:hAnsi="Helvetica" w:cs="Arial"/>
          <w:b/>
          <w:bCs/>
          <w:color w:val="000000"/>
        </w:rPr>
        <w:t xml:space="preserve"> </w:t>
      </w:r>
      <w:r w:rsidR="00BF57A2">
        <w:rPr>
          <w:rFonts w:ascii="Helvetica" w:hAnsi="Helvetica" w:cs="Arial"/>
          <w:color w:val="000000"/>
        </w:rPr>
        <w:t xml:space="preserve">The course </w:t>
      </w:r>
      <w:r w:rsidR="00C122EA">
        <w:rPr>
          <w:rFonts w:ascii="Helvetica" w:hAnsi="Helvetica" w:cs="Arial"/>
          <w:color w:val="000000"/>
        </w:rPr>
        <w:t>may include</w:t>
      </w:r>
      <w:r w:rsidR="00BF57A2">
        <w:rPr>
          <w:rFonts w:ascii="Helvetica" w:hAnsi="Helvetica" w:cs="Arial"/>
          <w:color w:val="000000"/>
        </w:rPr>
        <w:t xml:space="preserve"> </w:t>
      </w:r>
      <w:r w:rsidRPr="008E5D71">
        <w:rPr>
          <w:rFonts w:ascii="Helvetica" w:hAnsi="Helvetica" w:cs="Arial"/>
          <w:color w:val="000000"/>
        </w:rPr>
        <w:t>instructor-generated le</w:t>
      </w:r>
      <w:r w:rsidR="00BF57A2">
        <w:rPr>
          <w:rFonts w:ascii="Helvetica" w:hAnsi="Helvetica" w:cs="Arial"/>
          <w:color w:val="000000"/>
        </w:rPr>
        <w:t>cture or introduction</w:t>
      </w:r>
      <w:r w:rsidRPr="008E5D71">
        <w:rPr>
          <w:rFonts w:ascii="Helvetica" w:hAnsi="Helvetica" w:cs="Arial"/>
          <w:color w:val="000000"/>
        </w:rPr>
        <w:t xml:space="preserve"> to publisher content to </w:t>
      </w:r>
      <w:r w:rsidR="00BF57A2">
        <w:rPr>
          <w:rFonts w:ascii="Helvetica" w:hAnsi="Helvetica" w:cs="Arial"/>
          <w:color w:val="000000"/>
        </w:rPr>
        <w:t xml:space="preserve">increase student understanding of content and to </w:t>
      </w:r>
      <w:r w:rsidRPr="008E5D71">
        <w:rPr>
          <w:rFonts w:ascii="Helvetica" w:hAnsi="Helvetica" w:cs="Arial"/>
          <w:color w:val="000000"/>
        </w:rPr>
        <w:t>establish and promote a sense of</w:t>
      </w:r>
      <w:r w:rsidR="00C122EA">
        <w:rPr>
          <w:rFonts w:ascii="Helvetica" w:hAnsi="Helvetica" w:cs="Arial"/>
          <w:color w:val="000000"/>
        </w:rPr>
        <w:t xml:space="preserve"> instructor presence. (</w:t>
      </w:r>
      <w:proofErr w:type="gramStart"/>
      <w:r w:rsidR="00C122EA">
        <w:rPr>
          <w:rFonts w:ascii="Helvetica" w:hAnsi="Helvetica" w:cs="Arial"/>
          <w:color w:val="000000"/>
        </w:rPr>
        <w:t>e</w:t>
      </w:r>
      <w:proofErr w:type="gramEnd"/>
      <w:r w:rsidR="00C122EA">
        <w:rPr>
          <w:rFonts w:ascii="Helvetica" w:hAnsi="Helvetica" w:cs="Arial"/>
          <w:color w:val="000000"/>
        </w:rPr>
        <w:t>.g. CCC</w:t>
      </w:r>
      <w:r w:rsidRPr="008E5D71">
        <w:rPr>
          <w:rFonts w:ascii="Helvetica" w:hAnsi="Helvetica" w:cs="Arial"/>
          <w:color w:val="000000"/>
        </w:rPr>
        <w:t>Confer</w:t>
      </w:r>
      <w:r w:rsidR="00C122EA">
        <w:rPr>
          <w:rFonts w:ascii="Helvetica" w:hAnsi="Helvetica" w:cs="Arial"/>
          <w:color w:val="000000"/>
        </w:rPr>
        <w:t>.org</w:t>
      </w:r>
      <w:r w:rsidRPr="008E5D71">
        <w:rPr>
          <w:rFonts w:ascii="Helvetica" w:hAnsi="Helvetica" w:cs="Arial"/>
          <w:color w:val="000000"/>
        </w:rPr>
        <w:t xml:space="preserve"> live</w:t>
      </w:r>
      <w:r w:rsidR="00C122EA">
        <w:rPr>
          <w:rFonts w:ascii="Helvetica" w:hAnsi="Helvetica" w:cs="Arial"/>
          <w:color w:val="000000"/>
        </w:rPr>
        <w:t>,</w:t>
      </w:r>
      <w:r w:rsidRPr="008E5D71">
        <w:rPr>
          <w:rFonts w:ascii="Helvetica" w:hAnsi="Helvetica" w:cs="Arial"/>
          <w:color w:val="000000"/>
        </w:rPr>
        <w:t xml:space="preserve"> </w:t>
      </w:r>
      <w:r w:rsidR="00C122EA">
        <w:rPr>
          <w:rFonts w:ascii="Helvetica" w:hAnsi="Helvetica" w:cs="Arial"/>
          <w:color w:val="000000"/>
        </w:rPr>
        <w:t>or use CCCConfer.org or other software to create a</w:t>
      </w:r>
      <w:r w:rsidRPr="008E5D71">
        <w:rPr>
          <w:rFonts w:ascii="Helvetica" w:hAnsi="Helvetica" w:cs="Arial"/>
          <w:color w:val="000000"/>
        </w:rPr>
        <w:t xml:space="preserve"> pre-rec</w:t>
      </w:r>
      <w:r w:rsidR="00C122EA">
        <w:rPr>
          <w:rFonts w:ascii="Helvetica" w:hAnsi="Helvetica" w:cs="Arial"/>
          <w:color w:val="000000"/>
        </w:rPr>
        <w:t xml:space="preserve">orded video, lecture with voice </w:t>
      </w:r>
      <w:r w:rsidRPr="008E5D71">
        <w:rPr>
          <w:rFonts w:ascii="Helvetica" w:hAnsi="Helvetica" w:cs="Arial"/>
          <w:color w:val="000000"/>
        </w:rPr>
        <w:t xml:space="preserve">over PowerPoint, or other presentation, video lecture, lecture with audio, </w:t>
      </w:r>
      <w:r w:rsidR="00BF57A2">
        <w:rPr>
          <w:rFonts w:ascii="Helvetica" w:hAnsi="Helvetica" w:cs="Arial"/>
          <w:color w:val="000000"/>
        </w:rPr>
        <w:t>illustration, t</w:t>
      </w:r>
      <w:r w:rsidRPr="008E5D71">
        <w:rPr>
          <w:rFonts w:ascii="Helvetica" w:hAnsi="Helvetica" w:cs="Arial"/>
          <w:color w:val="000000"/>
        </w:rPr>
        <w:t>ext, etc.)</w:t>
      </w:r>
    </w:p>
    <w:p w14:paraId="4CAC8B7C" w14:textId="22AA7B54"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Assignment Feedback</w:t>
      </w:r>
      <w:r w:rsidRPr="008E5D71">
        <w:rPr>
          <w:rFonts w:ascii="Helvetica" w:hAnsi="Helvetica" w:cs="Arial"/>
          <w:color w:val="000000"/>
        </w:rPr>
        <w:t xml:space="preserve"> </w:t>
      </w:r>
      <w:r w:rsidR="00BF57A2">
        <w:rPr>
          <w:rFonts w:ascii="Helvetica" w:hAnsi="Helvetica" w:cs="Arial"/>
          <w:color w:val="000000"/>
        </w:rPr>
        <w:t>–</w:t>
      </w:r>
      <w:r w:rsidRPr="008E5D71">
        <w:rPr>
          <w:rFonts w:ascii="Helvetica" w:hAnsi="Helvetica" w:cs="Arial"/>
          <w:color w:val="000000"/>
        </w:rPr>
        <w:t xml:space="preserve"> </w:t>
      </w:r>
      <w:r w:rsidR="00BF57A2">
        <w:rPr>
          <w:rFonts w:ascii="Helvetica" w:hAnsi="Helvetica" w:cs="Arial"/>
          <w:color w:val="000000"/>
        </w:rPr>
        <w:t xml:space="preserve">Instructor provides </w:t>
      </w:r>
      <w:r w:rsidRPr="008E5D71">
        <w:rPr>
          <w:rFonts w:ascii="Helvetica" w:hAnsi="Helvetica" w:cs="Arial"/>
          <w:color w:val="000000"/>
        </w:rPr>
        <w:t>prompt and substantive feedback for graded items or revisions.</w:t>
      </w:r>
      <w:r w:rsidR="00BF57A2">
        <w:rPr>
          <w:rFonts w:ascii="Helvetica" w:hAnsi="Helvetica" w:cs="Arial"/>
          <w:color w:val="000000"/>
        </w:rPr>
        <w:t xml:space="preserve"> Prompt feedback also encourages student retention and success through reinforcement of achievement</w:t>
      </w:r>
      <w:r w:rsidR="00C122EA">
        <w:rPr>
          <w:rFonts w:ascii="Helvetica" w:hAnsi="Helvetica" w:cs="Arial"/>
          <w:color w:val="000000"/>
        </w:rPr>
        <w:t xml:space="preserve">, and can prompt interaction between instructor and students. </w:t>
      </w:r>
    </w:p>
    <w:p w14:paraId="126FF30F" w14:textId="77777777"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Chat Rooms </w:t>
      </w:r>
      <w:r w:rsidR="00BF57A2">
        <w:rPr>
          <w:rFonts w:ascii="Helvetica" w:hAnsi="Helvetica" w:cs="Arial"/>
          <w:b/>
          <w:bCs/>
          <w:color w:val="000000"/>
        </w:rPr>
        <w:t>–</w:t>
      </w:r>
      <w:r w:rsidRPr="008E5D71">
        <w:rPr>
          <w:rFonts w:ascii="Helvetica" w:hAnsi="Helvetica" w:cs="Arial"/>
          <w:color w:val="000000"/>
        </w:rPr>
        <w:t xml:space="preserve"> </w:t>
      </w:r>
      <w:r w:rsidR="00BF57A2">
        <w:rPr>
          <w:rFonts w:ascii="Helvetica" w:hAnsi="Helvetica" w:cs="Arial"/>
          <w:color w:val="000000"/>
        </w:rPr>
        <w:t>Location</w:t>
      </w:r>
      <w:r w:rsidRPr="008E5D71">
        <w:rPr>
          <w:rFonts w:ascii="Helvetica" w:hAnsi="Helvetica" w:cs="Arial"/>
          <w:color w:val="000000"/>
        </w:rPr>
        <w:t xml:space="preserve"> and type of use</w:t>
      </w:r>
      <w:r w:rsidR="00BF57A2">
        <w:rPr>
          <w:rFonts w:ascii="Helvetica" w:hAnsi="Helvetica" w:cs="Arial"/>
          <w:color w:val="000000"/>
        </w:rPr>
        <w:t xml:space="preserve"> are specified</w:t>
      </w:r>
      <w:r w:rsidRPr="008E5D71">
        <w:rPr>
          <w:rFonts w:ascii="Helvetica" w:hAnsi="Helvetica" w:cs="Arial"/>
          <w:color w:val="000000"/>
        </w:rPr>
        <w:t xml:space="preserve">, e.g. for questions, office hours, etc. </w:t>
      </w:r>
    </w:p>
    <w:p w14:paraId="513680F2" w14:textId="655F1345" w:rsidR="00C03A48" w:rsidRPr="00BF57A2" w:rsidRDefault="00960E6C" w:rsidP="00C03A48">
      <w:pPr>
        <w:spacing w:before="20"/>
        <w:ind w:left="7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Email Communication</w:t>
      </w:r>
      <w:r w:rsidRPr="008E5D71">
        <w:rPr>
          <w:rFonts w:ascii="Helvetica" w:hAnsi="Helvetica" w:cs="Arial"/>
          <w:color w:val="000000"/>
        </w:rPr>
        <w:t xml:space="preserve"> </w:t>
      </w:r>
      <w:r w:rsidR="00BF57A2">
        <w:rPr>
          <w:rFonts w:ascii="Helvetica" w:hAnsi="Helvetica" w:cs="Arial"/>
          <w:color w:val="000000"/>
        </w:rPr>
        <w:t>–</w:t>
      </w:r>
      <w:r w:rsidRPr="008E5D71">
        <w:rPr>
          <w:rFonts w:ascii="Helvetica" w:hAnsi="Helvetica" w:cs="Arial"/>
          <w:color w:val="000000"/>
        </w:rPr>
        <w:t xml:space="preserve"> </w:t>
      </w:r>
      <w:r w:rsidR="00BF57A2">
        <w:rPr>
          <w:rFonts w:ascii="Helvetica" w:hAnsi="Helvetica" w:cs="Arial"/>
          <w:color w:val="000000"/>
        </w:rPr>
        <w:t xml:space="preserve">Students are greeted with a </w:t>
      </w:r>
      <w:r w:rsidRPr="008E5D71">
        <w:rPr>
          <w:rFonts w:ascii="Helvetica" w:hAnsi="Helvetica" w:cs="Arial"/>
          <w:color w:val="000000"/>
        </w:rPr>
        <w:t>welcome letter prior to the start of class</w:t>
      </w:r>
      <w:r w:rsidR="00BF57A2">
        <w:rPr>
          <w:rFonts w:ascii="Helvetica" w:hAnsi="Helvetica" w:cs="Arial"/>
          <w:color w:val="000000"/>
        </w:rPr>
        <w:t xml:space="preserve"> and </w:t>
      </w:r>
      <w:r w:rsidR="00C122EA">
        <w:rPr>
          <w:rFonts w:ascii="Helvetica" w:hAnsi="Helvetica" w:cs="Arial"/>
          <w:color w:val="000000"/>
        </w:rPr>
        <w:t xml:space="preserve">email may be used for continued </w:t>
      </w:r>
      <w:r w:rsidR="00BF57A2">
        <w:rPr>
          <w:rFonts w:ascii="Helvetica" w:hAnsi="Helvetica" w:cs="Arial"/>
          <w:color w:val="000000"/>
        </w:rPr>
        <w:t>contact throughout the semester</w:t>
      </w:r>
      <w:r w:rsidRPr="008E5D71">
        <w:rPr>
          <w:rFonts w:ascii="Helvetica" w:hAnsi="Helvetica" w:cs="Arial"/>
          <w:color w:val="000000"/>
        </w:rPr>
        <w:t xml:space="preserve"> to notify </w:t>
      </w:r>
      <w:r w:rsidR="00BF57A2">
        <w:rPr>
          <w:rFonts w:ascii="Helvetica" w:hAnsi="Helvetica" w:cs="Arial"/>
          <w:color w:val="000000"/>
        </w:rPr>
        <w:t xml:space="preserve">students </w:t>
      </w:r>
      <w:r w:rsidRPr="008E5D71">
        <w:rPr>
          <w:rFonts w:ascii="Helvetica" w:hAnsi="Helvetica" w:cs="Arial"/>
          <w:color w:val="000000"/>
        </w:rPr>
        <w:t xml:space="preserve">of general class updates, </w:t>
      </w:r>
      <w:r w:rsidR="0044729D">
        <w:rPr>
          <w:rFonts w:ascii="Helvetica" w:hAnsi="Helvetica" w:cs="Arial"/>
          <w:color w:val="000000"/>
        </w:rPr>
        <w:t xml:space="preserve">introduce the week’s materials, </w:t>
      </w:r>
      <w:r w:rsidR="00BF57A2">
        <w:rPr>
          <w:rFonts w:ascii="Helvetica" w:hAnsi="Helvetica" w:cs="Arial"/>
          <w:color w:val="000000"/>
        </w:rPr>
        <w:t>reinforce news announcements</w:t>
      </w:r>
      <w:r w:rsidR="0044729D">
        <w:rPr>
          <w:rFonts w:ascii="Helvetica" w:hAnsi="Helvetica" w:cs="Arial"/>
          <w:color w:val="000000"/>
        </w:rPr>
        <w:t>,</w:t>
      </w:r>
      <w:r w:rsidR="00BF57A2">
        <w:rPr>
          <w:rFonts w:ascii="Helvetica" w:hAnsi="Helvetica" w:cs="Arial"/>
          <w:color w:val="000000"/>
        </w:rPr>
        <w:t xml:space="preserve"> </w:t>
      </w:r>
      <w:r w:rsidR="0044729D">
        <w:rPr>
          <w:rFonts w:ascii="Helvetica" w:hAnsi="Helvetica" w:cs="Arial"/>
          <w:color w:val="000000"/>
        </w:rPr>
        <w:t>provide</w:t>
      </w:r>
      <w:r w:rsidR="00BF57A2">
        <w:rPr>
          <w:rFonts w:ascii="Helvetica" w:hAnsi="Helvetica" w:cs="Arial"/>
          <w:color w:val="000000"/>
        </w:rPr>
        <w:t xml:space="preserve"> reminders of deadlines</w:t>
      </w:r>
      <w:r w:rsidR="00C122EA">
        <w:rPr>
          <w:rFonts w:ascii="Helvetica" w:hAnsi="Helvetica" w:cs="Arial"/>
          <w:color w:val="000000"/>
        </w:rPr>
        <w:t>, etc</w:t>
      </w:r>
      <w:r w:rsidR="00BF57A2">
        <w:rPr>
          <w:rFonts w:ascii="Helvetica" w:hAnsi="Helvetica" w:cs="Arial"/>
          <w:color w:val="000000"/>
        </w:rPr>
        <w:t>. Emails also can be used to c</w:t>
      </w:r>
      <w:r w:rsidRPr="008E5D71">
        <w:rPr>
          <w:rFonts w:ascii="Helvetica" w:hAnsi="Helvetica" w:cs="Arial"/>
          <w:color w:val="000000"/>
        </w:rPr>
        <w:t xml:space="preserve">onduct private </w:t>
      </w:r>
      <w:r w:rsidR="00BF57A2">
        <w:rPr>
          <w:rFonts w:ascii="Helvetica" w:hAnsi="Helvetica" w:cs="Arial"/>
          <w:color w:val="000000"/>
        </w:rPr>
        <w:t xml:space="preserve">one-on-one </w:t>
      </w:r>
      <w:r w:rsidRPr="008E5D71">
        <w:rPr>
          <w:rFonts w:ascii="Helvetica" w:hAnsi="Helvetica" w:cs="Arial"/>
          <w:color w:val="000000"/>
        </w:rPr>
        <w:t xml:space="preserve">communication. </w:t>
      </w:r>
      <w:r w:rsidR="00BF57A2">
        <w:rPr>
          <w:rFonts w:ascii="Helvetica" w:hAnsi="Helvetica" w:cs="Arial"/>
          <w:color w:val="000000"/>
        </w:rPr>
        <w:t>Instructors may use the</w:t>
      </w:r>
      <w:r w:rsidR="00C122EA">
        <w:rPr>
          <w:rFonts w:ascii="Helvetica" w:hAnsi="Helvetica" w:cs="Arial"/>
          <w:color w:val="000000"/>
        </w:rPr>
        <w:t xml:space="preserve">ir district email. They may also use the LMS </w:t>
      </w:r>
      <w:r w:rsidR="0044729D">
        <w:rPr>
          <w:rFonts w:ascii="Helvetica" w:hAnsi="Helvetica" w:cs="Arial"/>
          <w:color w:val="000000"/>
        </w:rPr>
        <w:t xml:space="preserve">email tool, Class list tool, or </w:t>
      </w:r>
      <w:r w:rsidRPr="008E5D71">
        <w:rPr>
          <w:rFonts w:ascii="Helvetica" w:hAnsi="Helvetica" w:cs="Arial"/>
          <w:color w:val="000000"/>
        </w:rPr>
        <w:t xml:space="preserve">other tool </w:t>
      </w:r>
      <w:r w:rsidR="00BF57A2">
        <w:rPr>
          <w:rFonts w:ascii="Helvetica" w:hAnsi="Helvetica" w:cs="Arial"/>
          <w:color w:val="000000"/>
        </w:rPr>
        <w:t xml:space="preserve">to provide </w:t>
      </w:r>
      <w:r w:rsidRPr="008E5D71">
        <w:rPr>
          <w:rFonts w:ascii="Helvetica" w:hAnsi="Helvetica" w:cs="Arial"/>
          <w:color w:val="000000"/>
        </w:rPr>
        <w:t xml:space="preserve">a </w:t>
      </w:r>
      <w:r w:rsidR="0044729D">
        <w:rPr>
          <w:rFonts w:ascii="Helvetica" w:hAnsi="Helvetica" w:cs="Arial"/>
          <w:color w:val="000000"/>
        </w:rPr>
        <w:t>file</w:t>
      </w:r>
      <w:r w:rsidRPr="008E5D71">
        <w:rPr>
          <w:rFonts w:ascii="Helvetica" w:hAnsi="Helvetica" w:cs="Arial"/>
          <w:color w:val="000000"/>
        </w:rPr>
        <w:t xml:space="preserve"> of sent emails for instructor records</w:t>
      </w:r>
      <w:r w:rsidR="00C122EA">
        <w:rPr>
          <w:rFonts w:ascii="Helvetica" w:hAnsi="Helvetica" w:cs="Arial"/>
          <w:color w:val="000000"/>
        </w:rPr>
        <w:t>,</w:t>
      </w:r>
      <w:r w:rsidRPr="008E5D71">
        <w:rPr>
          <w:rFonts w:ascii="Helvetica" w:hAnsi="Helvetica" w:cs="Arial"/>
          <w:color w:val="000000"/>
        </w:rPr>
        <w:t xml:space="preserve"> and </w:t>
      </w:r>
      <w:r w:rsidR="00BF57A2">
        <w:rPr>
          <w:rFonts w:ascii="Helvetica" w:hAnsi="Helvetica" w:cs="Arial"/>
          <w:color w:val="000000"/>
        </w:rPr>
        <w:t xml:space="preserve">to enable ease of contact verification for </w:t>
      </w:r>
      <w:r w:rsidRPr="008E5D71">
        <w:rPr>
          <w:rFonts w:ascii="Helvetica" w:hAnsi="Helvetica" w:cs="Arial"/>
          <w:color w:val="000000"/>
        </w:rPr>
        <w:t>accreditation visits or evaluations.</w:t>
      </w:r>
    </w:p>
    <w:p w14:paraId="1023AE93" w14:textId="28FC8FA1" w:rsidR="00881051" w:rsidRDefault="00960E6C" w:rsidP="00960E6C">
      <w:pPr>
        <w:spacing w:before="20"/>
        <w:ind w:left="7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Social Media</w:t>
      </w:r>
      <w:r w:rsidR="0044729D">
        <w:rPr>
          <w:rFonts w:ascii="Helvetica" w:hAnsi="Helvetica" w:cs="Arial"/>
          <w:b/>
          <w:bCs/>
          <w:color w:val="000000"/>
        </w:rPr>
        <w:t xml:space="preserve"> –</w:t>
      </w:r>
      <w:r w:rsidRPr="008E5D71">
        <w:rPr>
          <w:rFonts w:ascii="Helvetica" w:hAnsi="Helvetica" w:cs="Arial"/>
          <w:color w:val="000000"/>
        </w:rPr>
        <w:t xml:space="preserve"> </w:t>
      </w:r>
      <w:r w:rsidR="0044729D">
        <w:rPr>
          <w:rFonts w:ascii="Helvetica" w:hAnsi="Helvetica" w:cs="Arial"/>
          <w:color w:val="000000"/>
        </w:rPr>
        <w:t xml:space="preserve">Social </w:t>
      </w:r>
      <w:r w:rsidR="00BF57A2">
        <w:rPr>
          <w:rFonts w:ascii="Helvetica" w:hAnsi="Helvetica" w:cs="Arial"/>
          <w:color w:val="000000"/>
        </w:rPr>
        <w:t xml:space="preserve">media </w:t>
      </w:r>
      <w:r w:rsidR="00BF57A2" w:rsidRPr="008E5D71">
        <w:rPr>
          <w:rFonts w:ascii="Helvetica" w:hAnsi="Helvetica" w:cs="Arial"/>
          <w:color w:val="000000"/>
        </w:rPr>
        <w:t xml:space="preserve">(Twitter, Facebook, Google Hangouts, </w:t>
      </w:r>
      <w:proofErr w:type="spellStart"/>
      <w:r w:rsidR="00BF57A2" w:rsidRPr="008E5D71">
        <w:rPr>
          <w:rFonts w:ascii="Helvetica" w:hAnsi="Helvetica" w:cs="Arial"/>
          <w:color w:val="000000"/>
        </w:rPr>
        <w:t>Tumblr</w:t>
      </w:r>
      <w:proofErr w:type="spellEnd"/>
      <w:r w:rsidR="00BF57A2" w:rsidRPr="008E5D71">
        <w:rPr>
          <w:rFonts w:ascii="Helvetica" w:hAnsi="Helvetica" w:cs="Arial"/>
          <w:color w:val="000000"/>
        </w:rPr>
        <w:t xml:space="preserve">, etc.) </w:t>
      </w:r>
      <w:r w:rsidR="00BF57A2">
        <w:rPr>
          <w:rFonts w:ascii="Helvetica" w:hAnsi="Helvetica" w:cs="Arial"/>
          <w:color w:val="000000"/>
        </w:rPr>
        <w:t>may be used to enhance communication an</w:t>
      </w:r>
      <w:r w:rsidR="00C122EA">
        <w:rPr>
          <w:rFonts w:ascii="Helvetica" w:hAnsi="Helvetica" w:cs="Arial"/>
          <w:color w:val="000000"/>
        </w:rPr>
        <w:t>d reach students where they spend time</w:t>
      </w:r>
      <w:r w:rsidR="00BF57A2">
        <w:rPr>
          <w:rFonts w:ascii="Helvetica" w:hAnsi="Helvetica" w:cs="Arial"/>
          <w:color w:val="000000"/>
        </w:rPr>
        <w:t xml:space="preserve">. Instructors are </w:t>
      </w:r>
      <w:r w:rsidRPr="008E5D71">
        <w:rPr>
          <w:rFonts w:ascii="Helvetica" w:hAnsi="Helvetica" w:cs="Arial"/>
          <w:color w:val="000000"/>
        </w:rPr>
        <w:t>mindful that some students may not have or want access to social media</w:t>
      </w:r>
      <w:r w:rsidR="00C122EA">
        <w:rPr>
          <w:rFonts w:ascii="Helvetica" w:hAnsi="Helvetica" w:cs="Arial"/>
          <w:color w:val="000000"/>
        </w:rPr>
        <w:t xml:space="preserve"> (e.g. Requiring that students follow an instructor on Twitter for announcements would require students to provide inform</w:t>
      </w:r>
      <w:r w:rsidR="00881051">
        <w:rPr>
          <w:rFonts w:ascii="Helvetica" w:hAnsi="Helvetica" w:cs="Arial"/>
          <w:color w:val="000000"/>
        </w:rPr>
        <w:t xml:space="preserve">ation to a third-party. Additionally, any </w:t>
      </w:r>
      <w:r w:rsidRPr="008E5D71">
        <w:rPr>
          <w:rFonts w:ascii="Helvetica" w:hAnsi="Helvetica" w:cs="Arial"/>
          <w:color w:val="000000"/>
        </w:rPr>
        <w:t xml:space="preserve">graded material </w:t>
      </w:r>
      <w:r w:rsidR="00881051">
        <w:rPr>
          <w:rFonts w:ascii="Helvetica" w:hAnsi="Helvetica" w:cs="Arial"/>
          <w:color w:val="000000"/>
        </w:rPr>
        <w:t xml:space="preserve">must not be publicly viewable to be compliant with the </w:t>
      </w:r>
      <w:hyperlink r:id="rId18" w:history="1">
        <w:r w:rsidR="00881051" w:rsidRPr="00881051">
          <w:rPr>
            <w:rStyle w:val="Hyperlink"/>
            <w:rFonts w:ascii="Helvetica" w:hAnsi="Helvetica" w:cs="Arial"/>
          </w:rPr>
          <w:t>Family Education Rights and Privacy Act.</w:t>
        </w:r>
      </w:hyperlink>
    </w:p>
    <w:p w14:paraId="3DE0D72D" w14:textId="43ED0855"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SMS messaging</w:t>
      </w:r>
      <w:r w:rsidR="0044729D">
        <w:rPr>
          <w:rFonts w:ascii="Helvetica" w:hAnsi="Helvetica" w:cs="Arial"/>
          <w:b/>
          <w:bCs/>
          <w:color w:val="000000"/>
        </w:rPr>
        <w:t xml:space="preserve"> –</w:t>
      </w:r>
      <w:r w:rsidRPr="008E5D71">
        <w:rPr>
          <w:rFonts w:ascii="Helvetica" w:hAnsi="Helvetica" w:cs="Arial"/>
          <w:b/>
          <w:bCs/>
          <w:color w:val="000000"/>
        </w:rPr>
        <w:t xml:space="preserve"> </w:t>
      </w:r>
      <w:r w:rsidRPr="008E5D71">
        <w:rPr>
          <w:rFonts w:ascii="Helvetica" w:hAnsi="Helvetica" w:cs="Arial"/>
          <w:color w:val="000000"/>
        </w:rPr>
        <w:t xml:space="preserve">Texting through applications </w:t>
      </w:r>
      <w:r w:rsidR="00BF57A2">
        <w:rPr>
          <w:rFonts w:ascii="Helvetica" w:hAnsi="Helvetica" w:cs="Arial"/>
          <w:color w:val="000000"/>
        </w:rPr>
        <w:t>(</w:t>
      </w:r>
      <w:r w:rsidRPr="008E5D71">
        <w:rPr>
          <w:rFonts w:ascii="Helvetica" w:hAnsi="Helvetica" w:cs="Arial"/>
          <w:color w:val="000000"/>
        </w:rPr>
        <w:t>such as Remind or Google Voice)</w:t>
      </w:r>
      <w:r w:rsidR="00BF57A2">
        <w:rPr>
          <w:rFonts w:ascii="Helvetica" w:hAnsi="Helvetica" w:cs="Arial"/>
          <w:color w:val="000000"/>
        </w:rPr>
        <w:t xml:space="preserve"> c</w:t>
      </w:r>
      <w:r w:rsidRPr="008E5D71">
        <w:rPr>
          <w:rFonts w:ascii="Helvetica" w:hAnsi="Helvetica" w:cs="Arial"/>
          <w:color w:val="000000"/>
        </w:rPr>
        <w:t xml:space="preserve">reates contact with students in a medium </w:t>
      </w:r>
      <w:r w:rsidR="00BF57A2">
        <w:rPr>
          <w:rFonts w:ascii="Helvetica" w:hAnsi="Helvetica" w:cs="Arial"/>
          <w:color w:val="000000"/>
        </w:rPr>
        <w:t>with which they are familiar</w:t>
      </w:r>
      <w:r w:rsidRPr="008E5D71">
        <w:rPr>
          <w:rFonts w:ascii="Helvetica" w:hAnsi="Helvetica" w:cs="Arial"/>
          <w:color w:val="000000"/>
        </w:rPr>
        <w:t xml:space="preserve">. </w:t>
      </w:r>
    </w:p>
    <w:p w14:paraId="75ABA639" w14:textId="3FEB91B3"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Collaboration Sites</w:t>
      </w:r>
      <w:r w:rsidR="0044729D">
        <w:rPr>
          <w:rFonts w:ascii="Helvetica" w:hAnsi="Helvetica" w:cs="Arial"/>
          <w:b/>
          <w:bCs/>
          <w:color w:val="000000"/>
        </w:rPr>
        <w:t xml:space="preserve"> –</w:t>
      </w:r>
      <w:r w:rsidR="00BF57A2">
        <w:rPr>
          <w:rFonts w:ascii="Helvetica" w:hAnsi="Helvetica" w:cs="Arial"/>
          <w:color w:val="000000"/>
        </w:rPr>
        <w:t xml:space="preserve"> Many sites (Blogs, Wikis, Google docs) provide additional opportunities for student collaboration. Instructor should specify </w:t>
      </w:r>
      <w:r w:rsidR="00C03A48">
        <w:rPr>
          <w:rFonts w:ascii="Helvetica" w:hAnsi="Helvetica" w:cs="Arial"/>
          <w:color w:val="000000"/>
        </w:rPr>
        <w:t xml:space="preserve">how sites </w:t>
      </w:r>
      <w:proofErr w:type="gramStart"/>
      <w:r w:rsidR="00C03A48">
        <w:rPr>
          <w:rFonts w:ascii="Helvetica" w:hAnsi="Helvetica" w:cs="Arial"/>
          <w:color w:val="000000"/>
        </w:rPr>
        <w:t>will</w:t>
      </w:r>
      <w:proofErr w:type="gramEnd"/>
      <w:r w:rsidRPr="008E5D71">
        <w:rPr>
          <w:rFonts w:ascii="Helvetica" w:hAnsi="Helvetica" w:cs="Arial"/>
          <w:color w:val="000000"/>
        </w:rPr>
        <w:t xml:space="preserve"> be used in the class, with consideration for FERPA, e.g. set share to: “Only those with the link can view.”</w:t>
      </w:r>
    </w:p>
    <w:p w14:paraId="5514C07B" w14:textId="1ED4F8DA"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00BF57A2">
        <w:rPr>
          <w:rFonts w:ascii="Helvetica" w:hAnsi="Helvetica" w:cs="Arial"/>
          <w:b/>
          <w:bCs/>
          <w:color w:val="000000"/>
        </w:rPr>
        <w:t>Online Office Hours</w:t>
      </w:r>
      <w:r w:rsidR="0044729D">
        <w:rPr>
          <w:rFonts w:ascii="Helvetica" w:hAnsi="Helvetica" w:cs="Arial"/>
          <w:b/>
          <w:bCs/>
          <w:color w:val="000000"/>
        </w:rPr>
        <w:t xml:space="preserve"> –</w:t>
      </w:r>
      <w:r w:rsidR="009C0528">
        <w:rPr>
          <w:rFonts w:ascii="Helvetica" w:hAnsi="Helvetica" w:cs="Arial"/>
          <w:color w:val="FF0000"/>
        </w:rPr>
        <w:t xml:space="preserve"> </w:t>
      </w:r>
      <w:r w:rsidR="009C0528">
        <w:rPr>
          <w:rFonts w:ascii="Helvetica" w:hAnsi="Helvetica" w:cs="Arial"/>
          <w:color w:val="000000"/>
        </w:rPr>
        <w:t>Applications inside the LMS (c</w:t>
      </w:r>
      <w:r w:rsidRPr="008E5D71">
        <w:rPr>
          <w:rFonts w:ascii="Helvetica" w:hAnsi="Helvetica" w:cs="Arial"/>
          <w:color w:val="000000"/>
        </w:rPr>
        <w:t>hat rooms</w:t>
      </w:r>
      <w:r w:rsidR="009C0528">
        <w:rPr>
          <w:rFonts w:ascii="Helvetica" w:hAnsi="Helvetica" w:cs="Arial"/>
          <w:color w:val="000000"/>
        </w:rPr>
        <w:t xml:space="preserve">) or outside </w:t>
      </w:r>
      <w:r w:rsidRPr="008E5D71">
        <w:rPr>
          <w:rFonts w:ascii="Helvetica" w:hAnsi="Helvetica" w:cs="Arial"/>
          <w:color w:val="000000"/>
        </w:rPr>
        <w:t xml:space="preserve">Instant messaging, CCC Confer, Microsoft </w:t>
      </w:r>
      <w:proofErr w:type="spellStart"/>
      <w:r w:rsidRPr="008E5D71">
        <w:rPr>
          <w:rFonts w:ascii="Helvetica" w:hAnsi="Helvetica" w:cs="Arial"/>
          <w:color w:val="000000"/>
        </w:rPr>
        <w:t>Lync</w:t>
      </w:r>
      <w:proofErr w:type="spellEnd"/>
      <w:r w:rsidRPr="008E5D71">
        <w:rPr>
          <w:rFonts w:ascii="Helvetica" w:hAnsi="Helvetica" w:cs="Arial"/>
          <w:color w:val="000000"/>
        </w:rPr>
        <w:t>, Google Hangouts, etc.)</w:t>
      </w:r>
      <w:r w:rsidR="009C0528">
        <w:rPr>
          <w:rFonts w:ascii="Helvetica" w:hAnsi="Helvetica" w:cs="Arial"/>
          <w:color w:val="000000"/>
        </w:rPr>
        <w:t xml:space="preserve"> </w:t>
      </w:r>
      <w:proofErr w:type="gramStart"/>
      <w:r w:rsidR="009C0528">
        <w:rPr>
          <w:rFonts w:ascii="Helvetica" w:hAnsi="Helvetica" w:cs="Arial"/>
          <w:color w:val="000000"/>
        </w:rPr>
        <w:t>could</w:t>
      </w:r>
      <w:proofErr w:type="gramEnd"/>
      <w:r w:rsidR="009C0528">
        <w:rPr>
          <w:rFonts w:ascii="Helvetica" w:hAnsi="Helvetica" w:cs="Arial"/>
          <w:color w:val="000000"/>
        </w:rPr>
        <w:t xml:space="preserve"> provide a medium for meetings with students.</w:t>
      </w:r>
    </w:p>
    <w:p w14:paraId="18291E8E" w14:textId="72719709"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Scheduled Online or Face-to-Face Meetings</w:t>
      </w:r>
      <w:r w:rsidR="009C0528">
        <w:rPr>
          <w:rFonts w:ascii="Helvetica" w:hAnsi="Helvetica" w:cs="Arial"/>
          <w:color w:val="000000"/>
        </w:rPr>
        <w:t xml:space="preserve"> </w:t>
      </w:r>
      <w:r w:rsidR="0044729D">
        <w:rPr>
          <w:rFonts w:ascii="Helvetica" w:hAnsi="Helvetica" w:cs="Arial"/>
          <w:b/>
          <w:bCs/>
          <w:color w:val="000000"/>
        </w:rPr>
        <w:t xml:space="preserve">– </w:t>
      </w:r>
      <w:r w:rsidR="009C0528">
        <w:rPr>
          <w:rFonts w:ascii="Helvetica" w:hAnsi="Helvetica" w:cs="Arial"/>
          <w:color w:val="000000"/>
        </w:rPr>
        <w:t xml:space="preserve">Synchronous </w:t>
      </w:r>
      <w:r w:rsidRPr="008E5D71">
        <w:rPr>
          <w:rFonts w:ascii="Helvetica" w:hAnsi="Helvetica" w:cs="Arial"/>
          <w:color w:val="000000"/>
        </w:rPr>
        <w:t xml:space="preserve">Orientations, Review Periods, </w:t>
      </w:r>
      <w:r w:rsidR="00C03A48">
        <w:rPr>
          <w:rFonts w:ascii="Helvetica" w:hAnsi="Helvetica" w:cs="Arial"/>
          <w:color w:val="000000"/>
        </w:rPr>
        <w:t xml:space="preserve">explanation of assignments, </w:t>
      </w:r>
      <w:r w:rsidRPr="008E5D71">
        <w:rPr>
          <w:rFonts w:ascii="Helvetica" w:hAnsi="Helvetica" w:cs="Arial"/>
          <w:color w:val="000000"/>
        </w:rPr>
        <w:t xml:space="preserve">Office Hours, etc.) </w:t>
      </w:r>
    </w:p>
    <w:p w14:paraId="7C85E854" w14:textId="49D0FE1D" w:rsidR="00960E6C" w:rsidRPr="008E5D71" w:rsidRDefault="00960E6C" w:rsidP="00960E6C">
      <w:pPr>
        <w:spacing w:before="20"/>
        <w:ind w:left="72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Telephone Communication</w:t>
      </w:r>
      <w:r w:rsidR="0044729D">
        <w:rPr>
          <w:rFonts w:ascii="Helvetica" w:hAnsi="Helvetica" w:cs="Arial"/>
          <w:b/>
          <w:bCs/>
          <w:color w:val="000000"/>
        </w:rPr>
        <w:t xml:space="preserve"> –</w:t>
      </w:r>
      <w:r w:rsidRPr="008E5D71">
        <w:rPr>
          <w:rFonts w:ascii="Helvetica" w:hAnsi="Helvetica" w:cs="Arial"/>
          <w:color w:val="000000"/>
        </w:rPr>
        <w:t xml:space="preserve"> Specify whether this is available, and provide contact information e.g. </w:t>
      </w:r>
      <w:proofErr w:type="spellStart"/>
      <w:r w:rsidRPr="008E5D71">
        <w:rPr>
          <w:rFonts w:ascii="Helvetica" w:hAnsi="Helvetica" w:cs="Arial"/>
          <w:color w:val="000000"/>
        </w:rPr>
        <w:t>Lync</w:t>
      </w:r>
      <w:proofErr w:type="spellEnd"/>
      <w:r w:rsidRPr="008E5D71">
        <w:rPr>
          <w:rFonts w:ascii="Helvetica" w:hAnsi="Helvetica" w:cs="Arial"/>
          <w:color w:val="000000"/>
        </w:rPr>
        <w:t xml:space="preserve"> office number that can forward to mobile or another number</w:t>
      </w:r>
      <w:r w:rsidR="00C03A48">
        <w:rPr>
          <w:rFonts w:ascii="Helvetica" w:hAnsi="Helvetica" w:cs="Arial"/>
          <w:color w:val="000000"/>
        </w:rPr>
        <w:t>, if desired</w:t>
      </w:r>
      <w:r w:rsidRPr="008E5D71">
        <w:rPr>
          <w:rFonts w:ascii="Helvetica" w:hAnsi="Helvetica" w:cs="Arial"/>
          <w:color w:val="000000"/>
        </w:rPr>
        <w:t>.</w:t>
      </w:r>
    </w:p>
    <w:p w14:paraId="382EC7F1" w14:textId="77777777" w:rsidR="00960E6C" w:rsidRPr="008E5D71" w:rsidRDefault="00960E6C" w:rsidP="00960E6C">
      <w:pPr>
        <w:spacing w:before="20"/>
        <w:ind w:left="720" w:hanging="360"/>
        <w:rPr>
          <w:rFonts w:ascii="Helvetica" w:hAnsi="Helvetica" w:cs="Times New Roman"/>
          <w:sz w:val="20"/>
          <w:szCs w:val="20"/>
        </w:rPr>
      </w:pPr>
    </w:p>
    <w:p w14:paraId="451C721E" w14:textId="77777777" w:rsidR="003832F6" w:rsidRDefault="003832F6" w:rsidP="00960E6C">
      <w:pPr>
        <w:spacing w:before="20" w:after="80"/>
        <w:outlineLvl w:val="2"/>
        <w:rPr>
          <w:rFonts w:ascii="Helvetica" w:eastAsia="Times New Roman" w:hAnsi="Helvetica" w:cs="Arial"/>
          <w:b/>
          <w:bCs/>
          <w:color w:val="000000"/>
          <w:sz w:val="26"/>
          <w:szCs w:val="26"/>
          <w:u w:val="single"/>
        </w:rPr>
      </w:pPr>
    </w:p>
    <w:p w14:paraId="75B931E7" w14:textId="77777777" w:rsidR="00960E6C" w:rsidRPr="008E5D71" w:rsidRDefault="00960E6C" w:rsidP="00960E6C">
      <w:pPr>
        <w:spacing w:before="20" w:after="80"/>
        <w:outlineLvl w:val="2"/>
        <w:rPr>
          <w:rFonts w:ascii="Helvetica" w:eastAsia="Times New Roman" w:hAnsi="Helvetica" w:cs="Times New Roman"/>
          <w:b/>
          <w:bCs/>
          <w:sz w:val="27"/>
          <w:szCs w:val="27"/>
        </w:rPr>
      </w:pPr>
      <w:r w:rsidRPr="008E5D71">
        <w:rPr>
          <w:rFonts w:ascii="Helvetica" w:eastAsia="Times New Roman" w:hAnsi="Helvetica" w:cs="Arial"/>
          <w:b/>
          <w:bCs/>
          <w:color w:val="000000"/>
          <w:sz w:val="26"/>
          <w:szCs w:val="26"/>
          <w:u w:val="single"/>
        </w:rPr>
        <w:t>Student-to-Student Interaction</w:t>
      </w:r>
    </w:p>
    <w:p w14:paraId="5CBC6473" w14:textId="3993F485" w:rsidR="00960E6C" w:rsidRPr="008E5D71" w:rsidRDefault="00960E6C" w:rsidP="00960E6C">
      <w:pPr>
        <w:spacing w:before="20"/>
        <w:ind w:left="720"/>
        <w:rPr>
          <w:rFonts w:ascii="Helvetica" w:hAnsi="Helvetica" w:cs="Times New Roman"/>
          <w:sz w:val="20"/>
          <w:szCs w:val="20"/>
        </w:rPr>
      </w:pPr>
      <w:r w:rsidRPr="008E5D71">
        <w:rPr>
          <w:rFonts w:ascii="Helvetica" w:hAnsi="Helvetica" w:cs="Arial"/>
          <w:i/>
          <w:iCs/>
          <w:color w:val="000000"/>
        </w:rPr>
        <w:t>Providing regular opportunities for students to interact in an online class is important to engage students</w:t>
      </w:r>
      <w:r w:rsidR="00462DE0">
        <w:rPr>
          <w:rFonts w:ascii="Helvetica" w:hAnsi="Helvetica" w:cs="Arial"/>
          <w:i/>
          <w:iCs/>
          <w:color w:val="000000"/>
        </w:rPr>
        <w:t xml:space="preserve"> and </w:t>
      </w:r>
      <w:r w:rsidRPr="008E5D71">
        <w:rPr>
          <w:rFonts w:ascii="Helvetica" w:hAnsi="Helvetica" w:cs="Arial"/>
          <w:i/>
          <w:iCs/>
          <w:color w:val="000000"/>
        </w:rPr>
        <w:t>make them feel part of a classroom community. To engage online students who often feel isolated in distance education courses, instructors should promote</w:t>
      </w:r>
      <w:r w:rsidR="00462DE0">
        <w:rPr>
          <w:rFonts w:ascii="Helvetica" w:hAnsi="Helvetica" w:cs="Arial"/>
          <w:i/>
          <w:iCs/>
          <w:color w:val="000000"/>
        </w:rPr>
        <w:t xml:space="preserve"> interactivity among students. </w:t>
      </w:r>
    </w:p>
    <w:p w14:paraId="42668198" w14:textId="7F119696"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Discussion</w:t>
      </w:r>
      <w:r w:rsidR="00755775">
        <w:rPr>
          <w:rFonts w:ascii="Helvetica" w:hAnsi="Helvetica" w:cs="Arial"/>
          <w:b/>
          <w:bCs/>
          <w:color w:val="000000"/>
        </w:rPr>
        <w:t xml:space="preserve"> –</w:t>
      </w:r>
      <w:r w:rsidR="00755775" w:rsidRPr="008E5D71">
        <w:rPr>
          <w:rFonts w:ascii="Helvetica" w:hAnsi="Helvetica" w:cs="Arial"/>
          <w:color w:val="000000"/>
        </w:rPr>
        <w:t xml:space="preserve"> </w:t>
      </w:r>
      <w:r w:rsidR="00924850">
        <w:rPr>
          <w:rFonts w:ascii="Helvetica" w:hAnsi="Helvetica" w:cs="Arial"/>
          <w:color w:val="000000"/>
        </w:rPr>
        <w:t xml:space="preserve">Students have </w:t>
      </w:r>
      <w:r w:rsidRPr="008E5D71">
        <w:rPr>
          <w:rFonts w:ascii="Helvetica" w:hAnsi="Helvetica" w:cs="Arial"/>
          <w:color w:val="000000"/>
        </w:rPr>
        <w:t xml:space="preserve">regular opportunities for graded interaction </w:t>
      </w:r>
      <w:r w:rsidR="00924850">
        <w:rPr>
          <w:rFonts w:ascii="Helvetica" w:hAnsi="Helvetica" w:cs="Arial"/>
          <w:color w:val="000000"/>
        </w:rPr>
        <w:t xml:space="preserve">with classmates </w:t>
      </w:r>
      <w:r w:rsidRPr="008E5D71">
        <w:rPr>
          <w:rFonts w:ascii="Helvetica" w:hAnsi="Helvetica" w:cs="Arial"/>
          <w:color w:val="000000"/>
        </w:rPr>
        <w:t>based on instructor prompts. (Graded discussions produce greater student engagement and participation.) Instructor sets expectations and/or</w:t>
      </w:r>
      <w:r w:rsidRPr="008E5D71">
        <w:rPr>
          <w:rFonts w:ascii="Helvetica" w:hAnsi="Helvetica" w:cs="Arial"/>
          <w:color w:val="FF00FF"/>
        </w:rPr>
        <w:t xml:space="preserve"> </w:t>
      </w:r>
      <w:r w:rsidRPr="00462DE0">
        <w:rPr>
          <w:rFonts w:ascii="Helvetica" w:hAnsi="Helvetica" w:cs="Arial"/>
        </w:rPr>
        <w:t xml:space="preserve">provides rubric for </w:t>
      </w:r>
      <w:r w:rsidR="00462DE0">
        <w:rPr>
          <w:rFonts w:ascii="Helvetica" w:hAnsi="Helvetica" w:cs="Arial"/>
        </w:rPr>
        <w:t xml:space="preserve">expectations of the depth of </w:t>
      </w:r>
      <w:r w:rsidRPr="00462DE0">
        <w:rPr>
          <w:rFonts w:ascii="Helvetica" w:hAnsi="Helvetica" w:cs="Arial"/>
        </w:rPr>
        <w:t>posts and responses</w:t>
      </w:r>
      <w:r w:rsidR="00462DE0">
        <w:rPr>
          <w:rFonts w:ascii="Helvetica" w:hAnsi="Helvetica" w:cs="Arial"/>
        </w:rPr>
        <w:t>, the number of posts and responses, whether sources are required, etc</w:t>
      </w:r>
      <w:r w:rsidRPr="00462DE0">
        <w:rPr>
          <w:rFonts w:ascii="Helvetica" w:hAnsi="Helvetica" w:cs="Arial"/>
        </w:rPr>
        <w:t>.</w:t>
      </w:r>
      <w:r w:rsidRPr="008E5D71">
        <w:rPr>
          <w:rFonts w:ascii="Helvetica" w:hAnsi="Helvetica" w:cs="Arial"/>
          <w:color w:val="9900FF"/>
        </w:rPr>
        <w:t xml:space="preserve"> </w:t>
      </w:r>
    </w:p>
    <w:p w14:paraId="71867AAF" w14:textId="2C98509B"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Chat</w:t>
      </w:r>
      <w:r w:rsidR="00926EE5">
        <w:rPr>
          <w:rFonts w:ascii="Helvetica" w:hAnsi="Helvetica" w:cs="Arial"/>
          <w:b/>
          <w:bCs/>
          <w:color w:val="000000"/>
        </w:rPr>
        <w:t xml:space="preserve"> </w:t>
      </w:r>
      <w:r w:rsidRPr="008E5D71">
        <w:rPr>
          <w:rFonts w:ascii="Helvetica" w:hAnsi="Helvetica" w:cs="Arial"/>
          <w:b/>
          <w:bCs/>
          <w:color w:val="000000"/>
        </w:rPr>
        <w:t>room/Virtual Meeting Spaces</w:t>
      </w:r>
      <w:r w:rsidR="00755775">
        <w:rPr>
          <w:rFonts w:ascii="Helvetica" w:hAnsi="Helvetica" w:cs="Arial"/>
          <w:b/>
          <w:bCs/>
          <w:color w:val="000000"/>
        </w:rPr>
        <w:t xml:space="preserve"> –</w:t>
      </w:r>
      <w:r w:rsidR="00755775" w:rsidRPr="008E5D71">
        <w:rPr>
          <w:rFonts w:ascii="Helvetica" w:hAnsi="Helvetica" w:cs="Arial"/>
          <w:color w:val="000000"/>
        </w:rPr>
        <w:t xml:space="preserve"> </w:t>
      </w:r>
      <w:r w:rsidR="00924850">
        <w:rPr>
          <w:rFonts w:ascii="Helvetica" w:hAnsi="Helvetica" w:cs="Arial"/>
          <w:color w:val="000000"/>
        </w:rPr>
        <w:t xml:space="preserve">Students have </w:t>
      </w:r>
      <w:r w:rsidRPr="008E5D71">
        <w:rPr>
          <w:rFonts w:ascii="Helvetica" w:hAnsi="Helvetica" w:cs="Arial"/>
          <w:color w:val="000000"/>
        </w:rPr>
        <w:t xml:space="preserve">regular opportunities </w:t>
      </w:r>
      <w:r w:rsidR="00924850">
        <w:rPr>
          <w:rFonts w:ascii="Helvetica" w:hAnsi="Helvetica" w:cs="Arial"/>
          <w:color w:val="000000"/>
        </w:rPr>
        <w:t xml:space="preserve">(Chat inside the LMS or in outside protected spaces like Google Hangouts) </w:t>
      </w:r>
      <w:r w:rsidRPr="008E5D71">
        <w:rPr>
          <w:rFonts w:ascii="Helvetica" w:hAnsi="Helvetica" w:cs="Arial"/>
          <w:color w:val="000000"/>
        </w:rPr>
        <w:t>for to meet and discuss course topics or projects with classmates.</w:t>
      </w:r>
    </w:p>
    <w:p w14:paraId="4F1D7CF1" w14:textId="7D07C944"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Group assignments</w:t>
      </w:r>
      <w:r w:rsidR="00755775">
        <w:rPr>
          <w:rFonts w:ascii="Helvetica" w:hAnsi="Helvetica" w:cs="Arial"/>
          <w:b/>
          <w:bCs/>
          <w:color w:val="000000"/>
        </w:rPr>
        <w:t xml:space="preserve"> –</w:t>
      </w:r>
      <w:r w:rsidR="00755775" w:rsidRPr="008E5D71">
        <w:rPr>
          <w:rFonts w:ascii="Helvetica" w:hAnsi="Helvetica" w:cs="Arial"/>
          <w:color w:val="000000"/>
        </w:rPr>
        <w:t xml:space="preserve"> </w:t>
      </w:r>
      <w:r w:rsidR="00924850">
        <w:rPr>
          <w:rFonts w:ascii="Helvetica" w:hAnsi="Helvetica" w:cs="Arial"/>
          <w:color w:val="000000"/>
        </w:rPr>
        <w:t>Students have</w:t>
      </w:r>
      <w:r w:rsidRPr="008E5D71">
        <w:rPr>
          <w:rFonts w:ascii="Helvetica" w:hAnsi="Helvetica" w:cs="Arial"/>
          <w:color w:val="000000"/>
        </w:rPr>
        <w:t xml:space="preserve"> opportunities for graded collaborative work </w:t>
      </w:r>
      <w:r w:rsidR="00924850">
        <w:rPr>
          <w:rFonts w:ascii="Helvetica" w:hAnsi="Helvetica" w:cs="Arial"/>
          <w:color w:val="000000"/>
        </w:rPr>
        <w:t>within</w:t>
      </w:r>
      <w:r w:rsidRPr="008E5D71">
        <w:rPr>
          <w:rFonts w:ascii="Helvetica" w:hAnsi="Helvetica" w:cs="Arial"/>
          <w:color w:val="000000"/>
        </w:rPr>
        <w:t xml:space="preserve"> assigned groups.</w:t>
      </w:r>
      <w:r w:rsidR="00462DE0">
        <w:rPr>
          <w:rFonts w:ascii="Helvetica" w:hAnsi="Helvetica" w:cs="Arial"/>
          <w:color w:val="000000"/>
        </w:rPr>
        <w:t xml:space="preserve"> Group work online, which can be facilitated with tools provided inside the LMS (group assignments, discussions, lockers), or </w:t>
      </w:r>
      <w:r w:rsidR="00924850">
        <w:rPr>
          <w:rFonts w:ascii="Helvetica" w:hAnsi="Helvetica" w:cs="Arial"/>
          <w:color w:val="000000"/>
        </w:rPr>
        <w:t>outside the LMS (</w:t>
      </w:r>
      <w:r w:rsidR="00462DE0">
        <w:rPr>
          <w:rFonts w:ascii="Helvetica" w:hAnsi="Helvetica" w:cs="Arial"/>
          <w:color w:val="000000"/>
        </w:rPr>
        <w:t>Google docs) require students to collaborate toward a common goal, and create student interaction.</w:t>
      </w:r>
    </w:p>
    <w:p w14:paraId="394EFCA6" w14:textId="77777777"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Student-led discussion: </w:t>
      </w:r>
      <w:r w:rsidRPr="008E5D71">
        <w:rPr>
          <w:rFonts w:ascii="Helvetica" w:hAnsi="Helvetica" w:cs="Arial"/>
          <w:color w:val="000000"/>
        </w:rPr>
        <w:t>Provide opportunities for students to lead discussion and respond to student comments.</w:t>
      </w:r>
    </w:p>
    <w:p w14:paraId="263F30A4" w14:textId="77777777"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Q&amp;A forum/discussion:</w:t>
      </w:r>
      <w:r w:rsidRPr="008E5D71">
        <w:rPr>
          <w:rFonts w:ascii="Helvetica" w:hAnsi="Helvetica" w:cs="Arial"/>
          <w:color w:val="000000"/>
        </w:rPr>
        <w:t xml:space="preserve"> Provide opportunities for students to post and respond to general, ungraded, content-related or non-content-related questions on course functions, expectations, etc.</w:t>
      </w:r>
    </w:p>
    <w:p w14:paraId="6139D03A" w14:textId="77777777" w:rsidR="00960E6C" w:rsidRPr="008E5D71" w:rsidRDefault="00960E6C" w:rsidP="00960E6C">
      <w:pPr>
        <w:spacing w:before="20"/>
        <w:ind w:left="720" w:hanging="360"/>
        <w:rPr>
          <w:rFonts w:ascii="Helvetica" w:hAnsi="Helvetica" w:cs="Times New Roman"/>
          <w:sz w:val="20"/>
          <w:szCs w:val="20"/>
        </w:rPr>
      </w:pPr>
      <w:r w:rsidRPr="008E5D71">
        <w:rPr>
          <w:rFonts w:ascii="Helvetica" w:hAnsi="Helvetica" w:cs="Arial"/>
          <w:i/>
          <w:iCs/>
          <w:color w:val="000000"/>
        </w:rPr>
        <w:t>Outside platforms: If resources outside the LMS are used, instructors should be mindful to ensure that all grades and other information subject to FERPA laws are conducted within a protected course frame.</w:t>
      </w:r>
      <w:r w:rsidRPr="008E5D71">
        <w:rPr>
          <w:rFonts w:ascii="Helvetica" w:hAnsi="Helvetica" w:cs="Arial"/>
          <w:color w:val="000000"/>
        </w:rPr>
        <w:t xml:space="preserve"> </w:t>
      </w:r>
    </w:p>
    <w:p w14:paraId="01F63A4F" w14:textId="73B0BB90" w:rsidR="00960E6C" w:rsidRPr="008E5D71" w:rsidRDefault="00313088" w:rsidP="00960E6C">
      <w:pPr>
        <w:spacing w:before="20"/>
        <w:ind w:left="720" w:hanging="360"/>
        <w:rPr>
          <w:rFonts w:ascii="Helvetica" w:hAnsi="Helvetica" w:cs="Times New Roman"/>
          <w:sz w:val="20"/>
          <w:szCs w:val="20"/>
        </w:rPr>
      </w:pPr>
      <w:r>
        <w:rPr>
          <w:rFonts w:ascii="Helvetica" w:hAnsi="Helvetica" w:cs="Arial"/>
          <w:b/>
          <w:bCs/>
          <w:color w:val="9900FF"/>
        </w:rPr>
        <w:t xml:space="preserve"> </w:t>
      </w:r>
    </w:p>
    <w:p w14:paraId="5E279821" w14:textId="77777777" w:rsidR="00960E6C" w:rsidRPr="008E5D71" w:rsidRDefault="00960E6C" w:rsidP="00960E6C">
      <w:pPr>
        <w:spacing w:before="280" w:after="80"/>
        <w:ind w:right="340"/>
        <w:outlineLvl w:val="2"/>
        <w:rPr>
          <w:rFonts w:ascii="Helvetica" w:eastAsia="Times New Roman" w:hAnsi="Helvetica" w:cs="Times New Roman"/>
          <w:b/>
          <w:bCs/>
          <w:sz w:val="27"/>
          <w:szCs w:val="27"/>
        </w:rPr>
      </w:pPr>
      <w:r w:rsidRPr="008E5D71">
        <w:rPr>
          <w:rFonts w:ascii="Helvetica" w:eastAsia="Times New Roman" w:hAnsi="Helvetica" w:cs="Arial"/>
          <w:b/>
          <w:bCs/>
          <w:color w:val="000000"/>
          <w:sz w:val="26"/>
          <w:szCs w:val="26"/>
          <w:u w:val="single"/>
        </w:rPr>
        <w:t>Learning and Technology Support</w:t>
      </w:r>
    </w:p>
    <w:p w14:paraId="30040302" w14:textId="77777777" w:rsidR="00960E6C" w:rsidRPr="008E5D71" w:rsidRDefault="00960E6C" w:rsidP="00960E6C">
      <w:pPr>
        <w:spacing w:before="20"/>
        <w:ind w:left="120" w:right="340"/>
        <w:rPr>
          <w:rFonts w:ascii="Helvetica" w:hAnsi="Helvetica" w:cs="Times New Roman"/>
          <w:sz w:val="20"/>
          <w:szCs w:val="20"/>
        </w:rPr>
      </w:pPr>
      <w:r w:rsidRPr="008E5D71">
        <w:rPr>
          <w:rFonts w:ascii="Helvetica" w:hAnsi="Helvetica" w:cs="Arial"/>
          <w:i/>
          <w:iCs/>
          <w:color w:val="000000"/>
        </w:rPr>
        <w:t>The college will assure that distance learners have access to student support services that are comparable to those provided to on-campus learners.</w:t>
      </w:r>
    </w:p>
    <w:p w14:paraId="5E34FF00" w14:textId="77777777" w:rsidR="000021E8" w:rsidRDefault="00960E6C" w:rsidP="000021E8">
      <w:pPr>
        <w:spacing w:before="20"/>
        <w:ind w:left="720" w:right="80" w:hanging="360"/>
        <w:rPr>
          <w:rFonts w:ascii="Helvetica" w:hAnsi="Helvetica" w:cs="Times New Roman"/>
          <w:sz w:val="20"/>
          <w:szCs w:val="2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Learning Resources </w:t>
      </w:r>
      <w:r w:rsidRPr="008E5D71">
        <w:rPr>
          <w:rFonts w:ascii="Helvetica" w:hAnsi="Helvetica" w:cs="Arial"/>
          <w:color w:val="000000"/>
        </w:rPr>
        <w:t>- Provide information on learning resources both onsite and online e.g. links to Moorpark College online library references</w:t>
      </w:r>
      <w:proofErr w:type="gramStart"/>
      <w:r w:rsidRPr="008E5D71">
        <w:rPr>
          <w:rFonts w:ascii="Helvetica" w:hAnsi="Helvetica" w:cs="Arial"/>
          <w:color w:val="000000"/>
        </w:rPr>
        <w:t>,  and</w:t>
      </w:r>
      <w:proofErr w:type="gramEnd"/>
      <w:r w:rsidRPr="008E5D71">
        <w:rPr>
          <w:rFonts w:ascii="Helvetica" w:hAnsi="Helvetica" w:cs="Arial"/>
          <w:color w:val="000000"/>
        </w:rPr>
        <w:t xml:space="preserve"> databases, the Writing Center,</w:t>
      </w:r>
      <w:hyperlink r:id="rId19" w:history="1">
        <w:r w:rsidRPr="008E5D71">
          <w:rPr>
            <w:rFonts w:ascii="Helvetica" w:hAnsi="Helvetica" w:cs="Arial"/>
            <w:color w:val="0000FF"/>
            <w:u w:val="single"/>
          </w:rPr>
          <w:t xml:space="preserve">  </w:t>
        </w:r>
      </w:hyperlink>
      <w:r w:rsidRPr="008E5D71">
        <w:rPr>
          <w:rFonts w:ascii="Helvetica" w:hAnsi="Helvetica" w:cs="Arial"/>
          <w:color w:val="000000"/>
        </w:rPr>
        <w:t>and other resources.</w:t>
      </w:r>
    </w:p>
    <w:p w14:paraId="6463FCA4" w14:textId="7E41ACDD" w:rsidR="000021E8" w:rsidRPr="000021E8" w:rsidRDefault="000021E8" w:rsidP="000021E8">
      <w:pPr>
        <w:pStyle w:val="NormalWeb"/>
        <w:numPr>
          <w:ilvl w:val="0"/>
          <w:numId w:val="5"/>
        </w:numPr>
        <w:spacing w:before="0" w:beforeAutospacing="0" w:after="0" w:afterAutospacing="0"/>
        <w:rPr>
          <w:rFonts w:ascii="Helvetica" w:hAnsi="Helvetica"/>
        </w:rPr>
      </w:pPr>
      <w:r w:rsidRPr="000021E8">
        <w:rPr>
          <w:rFonts w:ascii="Helvetica" w:hAnsi="Helvetica" w:cs="Arial"/>
          <w:b/>
          <w:bCs/>
          <w:color w:val="000000"/>
          <w:sz w:val="24"/>
          <w:szCs w:val="24"/>
        </w:rPr>
        <w:t>Moorpark College Stu</w:t>
      </w:r>
      <w:r>
        <w:rPr>
          <w:rFonts w:ascii="Helvetica" w:hAnsi="Helvetica" w:cs="Arial"/>
          <w:b/>
          <w:bCs/>
          <w:color w:val="000000"/>
          <w:sz w:val="24"/>
          <w:szCs w:val="24"/>
        </w:rPr>
        <w:t>dent D2L support</w:t>
      </w:r>
      <w:r w:rsidRPr="000021E8">
        <w:rPr>
          <w:rFonts w:ascii="Helvetica" w:hAnsi="Helvetica" w:cs="Arial"/>
          <w:b/>
          <w:bCs/>
          <w:color w:val="000000"/>
          <w:sz w:val="24"/>
          <w:szCs w:val="24"/>
        </w:rPr>
        <w:t> Ph. 805-553</w:t>
      </w:r>
      <w:r>
        <w:rPr>
          <w:rFonts w:ascii="Helvetica" w:hAnsi="Helvetica" w:cs="Arial"/>
          <w:b/>
          <w:bCs/>
          <w:color w:val="000000"/>
          <w:sz w:val="24"/>
          <w:szCs w:val="24"/>
        </w:rPr>
        <w:t>-</w:t>
      </w:r>
      <w:r w:rsidRPr="000021E8">
        <w:rPr>
          <w:rFonts w:ascii="Helvetica" w:hAnsi="Helvetica" w:cs="Arial"/>
          <w:b/>
          <w:bCs/>
          <w:color w:val="000000"/>
          <w:sz w:val="24"/>
          <w:szCs w:val="24"/>
        </w:rPr>
        <w:t>4121</w:t>
      </w:r>
      <w:r>
        <w:rPr>
          <w:rFonts w:ascii="Helvetica" w:hAnsi="Helvetica"/>
          <w:sz w:val="24"/>
          <w:szCs w:val="24"/>
        </w:rPr>
        <w:t xml:space="preserve">; </w:t>
      </w:r>
      <w:r w:rsidRPr="000021E8">
        <w:rPr>
          <w:rFonts w:ascii="Helvetica" w:hAnsi="Helvetica" w:cs="Arial"/>
          <w:color w:val="000000"/>
        </w:rPr>
        <w:t xml:space="preserve">email: </w:t>
      </w:r>
      <w:hyperlink r:id="rId20" w:history="1">
        <w:r w:rsidRPr="000021E8">
          <w:rPr>
            <w:rStyle w:val="Hyperlink"/>
            <w:rFonts w:ascii="Helvetica" w:hAnsi="Helvetica" w:cs="Arial"/>
            <w:color w:val="1155CC"/>
          </w:rPr>
          <w:t>mcstudentD2Lsupport@vcccd.edu</w:t>
        </w:r>
      </w:hyperlink>
    </w:p>
    <w:p w14:paraId="4566FDD4" w14:textId="3891988A" w:rsidR="00960E6C" w:rsidRPr="008E5D71" w:rsidRDefault="000021E8" w:rsidP="000021E8">
      <w:pPr>
        <w:pStyle w:val="NormalWeb"/>
        <w:spacing w:before="0" w:beforeAutospacing="0" w:after="0" w:afterAutospacing="0"/>
        <w:ind w:left="720"/>
        <w:rPr>
          <w:rFonts w:ascii="Helvetica" w:hAnsi="Helvetica"/>
        </w:rPr>
      </w:pPr>
      <w:r w:rsidRPr="000021E8">
        <w:rPr>
          <w:rFonts w:ascii="Helvetica" w:hAnsi="Helvetica" w:cs="Arial"/>
          <w:color w:val="000000"/>
        </w:rPr>
        <w:t>Monday: 8:30am – 1:pm</w:t>
      </w:r>
      <w:r w:rsidRPr="000021E8">
        <w:rPr>
          <w:rFonts w:ascii="Helvetica" w:hAnsi="Helvetica"/>
        </w:rPr>
        <w:t xml:space="preserve"> </w:t>
      </w:r>
      <w:r w:rsidRPr="000021E8">
        <w:rPr>
          <w:rFonts w:ascii="Helvetica" w:hAnsi="Helvetica" w:cs="Arial"/>
          <w:color w:val="000000"/>
        </w:rPr>
        <w:t xml:space="preserve">Tuesday: 8:30am – </w:t>
      </w:r>
      <w:proofErr w:type="gramStart"/>
      <w:r w:rsidRPr="000021E8">
        <w:rPr>
          <w:rFonts w:ascii="Helvetica" w:hAnsi="Helvetica" w:cs="Arial"/>
          <w:color w:val="000000"/>
        </w:rPr>
        <w:t>12pm ;</w:t>
      </w:r>
      <w:proofErr w:type="gramEnd"/>
      <w:r w:rsidRPr="000021E8">
        <w:rPr>
          <w:rFonts w:ascii="Helvetica" w:hAnsi="Helvetica" w:cs="Arial"/>
          <w:color w:val="000000"/>
        </w:rPr>
        <w:t xml:space="preserve"> 3:00pm – 5:30p Wednesday: 8:30am – 2:30pm </w:t>
      </w:r>
      <w:r w:rsidRPr="000021E8">
        <w:rPr>
          <w:rFonts w:ascii="Helvetica" w:eastAsia="Times New Roman" w:hAnsi="Helvetica" w:cs="Arial"/>
          <w:color w:val="000000"/>
        </w:rPr>
        <w:t>Thursday: 3:00pm – 5:30pm</w:t>
      </w:r>
    </w:p>
    <w:p w14:paraId="1B2478F2" w14:textId="77777777" w:rsidR="00960E6C" w:rsidRPr="008E5D71" w:rsidRDefault="00960E6C" w:rsidP="00960E6C">
      <w:pPr>
        <w:numPr>
          <w:ilvl w:val="0"/>
          <w:numId w:val="1"/>
        </w:numPr>
        <w:spacing w:before="20"/>
        <w:ind w:right="80"/>
        <w:textAlignment w:val="baseline"/>
        <w:rPr>
          <w:rFonts w:ascii="Helvetica" w:hAnsi="Helvetica" w:cs="Arial"/>
          <w:color w:val="000000"/>
          <w:sz w:val="22"/>
          <w:szCs w:val="22"/>
        </w:rPr>
      </w:pPr>
      <w:proofErr w:type="spellStart"/>
      <w:r w:rsidRPr="008E5D71">
        <w:rPr>
          <w:rFonts w:ascii="Helvetica" w:hAnsi="Helvetica" w:cs="Arial"/>
          <w:b/>
          <w:bCs/>
          <w:color w:val="000000"/>
        </w:rPr>
        <w:t>Vcccd</w:t>
      </w:r>
      <w:proofErr w:type="spellEnd"/>
      <w:r w:rsidRPr="008E5D71">
        <w:rPr>
          <w:rFonts w:ascii="Helvetica" w:hAnsi="Helvetica" w:cs="Arial"/>
          <w:b/>
          <w:bCs/>
          <w:color w:val="000000"/>
        </w:rPr>
        <w:t xml:space="preserve"> Help Desk </w:t>
      </w:r>
      <w:r w:rsidRPr="008E5D71">
        <w:rPr>
          <w:rFonts w:ascii="Helvetica" w:hAnsi="Helvetica" w:cs="Arial"/>
          <w:color w:val="000000"/>
        </w:rPr>
        <w:t>- Provide contact information for help with student sign-on issues.</w:t>
      </w:r>
      <w:hyperlink r:id="rId21" w:history="1">
        <w:r w:rsidRPr="008E5D71">
          <w:rPr>
            <w:rFonts w:ascii="Helvetica" w:hAnsi="Helvetica" w:cs="Arial"/>
            <w:color w:val="1155CC"/>
            <w:u w:val="single"/>
          </w:rPr>
          <w:t>http://www.vcccd.edu/departments/information-technology/distance-education</w:t>
        </w:r>
      </w:hyperlink>
    </w:p>
    <w:p w14:paraId="6140A7F7" w14:textId="01722A5D" w:rsidR="00960E6C" w:rsidRPr="000021E8" w:rsidRDefault="00960E6C" w:rsidP="00960E6C">
      <w:pPr>
        <w:numPr>
          <w:ilvl w:val="0"/>
          <w:numId w:val="1"/>
        </w:numPr>
        <w:ind w:right="80"/>
        <w:textAlignment w:val="baseline"/>
        <w:rPr>
          <w:rFonts w:ascii="Helvetica" w:hAnsi="Helvetica" w:cs="Arial"/>
          <w:bCs/>
          <w:color w:val="000000"/>
        </w:rPr>
      </w:pPr>
      <w:r w:rsidRPr="008E5D71">
        <w:rPr>
          <w:rFonts w:ascii="Helvetica" w:hAnsi="Helvetica" w:cs="Arial"/>
          <w:b/>
          <w:bCs/>
          <w:color w:val="000000"/>
        </w:rPr>
        <w:t xml:space="preserve">Publisher resources - </w:t>
      </w:r>
      <w:r w:rsidRPr="000021E8">
        <w:rPr>
          <w:rFonts w:ascii="Helvetica" w:hAnsi="Helvetica" w:cs="Arial"/>
          <w:bCs/>
          <w:color w:val="000000"/>
        </w:rPr>
        <w:t>link to publisher content, tutorials, self-assessment, etc.</w:t>
      </w:r>
      <w:r w:rsidR="000021E8">
        <w:rPr>
          <w:rFonts w:ascii="Helvetica" w:hAnsi="Helvetica" w:cs="Arial"/>
          <w:bCs/>
          <w:color w:val="000000"/>
        </w:rPr>
        <w:t xml:space="preserve"> Note </w:t>
      </w:r>
      <w:proofErr w:type="gramStart"/>
      <w:r w:rsidR="000021E8">
        <w:rPr>
          <w:rFonts w:ascii="Helvetica" w:hAnsi="Helvetica" w:cs="Arial"/>
          <w:bCs/>
          <w:color w:val="000000"/>
        </w:rPr>
        <w:t>that not all publisher resources, including course packs, videos and other resources may not be accessible to students with disabilities</w:t>
      </w:r>
      <w:proofErr w:type="gramEnd"/>
      <w:r w:rsidR="000021E8">
        <w:rPr>
          <w:rFonts w:ascii="Helvetica" w:hAnsi="Helvetica" w:cs="Arial"/>
          <w:bCs/>
          <w:color w:val="000000"/>
        </w:rPr>
        <w:t>.</w:t>
      </w:r>
    </w:p>
    <w:p w14:paraId="08789696" w14:textId="35E34F94" w:rsidR="00960E6C" w:rsidRDefault="004434FC" w:rsidP="00960E6C">
      <w:pPr>
        <w:numPr>
          <w:ilvl w:val="0"/>
          <w:numId w:val="1"/>
        </w:numPr>
        <w:ind w:right="80"/>
        <w:textAlignment w:val="baseline"/>
        <w:rPr>
          <w:rFonts w:ascii="Helvetica" w:hAnsi="Helvetica" w:cs="Arial"/>
          <w:bCs/>
          <w:color w:val="000000"/>
        </w:rPr>
      </w:pPr>
      <w:hyperlink r:id="rId22" w:history="1">
        <w:r w:rsidR="00960E6C" w:rsidRPr="00E84F39">
          <w:rPr>
            <w:rStyle w:val="Hyperlink"/>
            <w:rFonts w:ascii="Helvetica" w:hAnsi="Helvetica" w:cs="Arial"/>
            <w:bCs/>
          </w:rPr>
          <w:t>Student services links</w:t>
        </w:r>
      </w:hyperlink>
      <w:r w:rsidR="00960E6C" w:rsidRPr="008E5D71">
        <w:rPr>
          <w:rFonts w:ascii="Helvetica" w:hAnsi="Helvetica" w:cs="Arial"/>
          <w:b/>
          <w:bCs/>
          <w:color w:val="000000"/>
        </w:rPr>
        <w:t xml:space="preserve"> - </w:t>
      </w:r>
      <w:r w:rsidR="00960E6C" w:rsidRPr="000021E8">
        <w:rPr>
          <w:rFonts w:ascii="Helvetica" w:hAnsi="Helvetica" w:cs="Arial"/>
          <w:bCs/>
          <w:color w:val="000000"/>
        </w:rPr>
        <w:t>Counseling, registration, course schedules and catalog</w:t>
      </w:r>
      <w:r w:rsidR="000021E8">
        <w:rPr>
          <w:rFonts w:ascii="Helvetica" w:hAnsi="Helvetica" w:cs="Arial"/>
          <w:bCs/>
          <w:color w:val="000000"/>
        </w:rPr>
        <w:t xml:space="preserve">, </w:t>
      </w:r>
      <w:proofErr w:type="spellStart"/>
      <w:r w:rsidR="000021E8">
        <w:rPr>
          <w:rFonts w:ascii="Helvetica" w:hAnsi="Helvetica" w:cs="Arial"/>
          <w:bCs/>
          <w:color w:val="000000"/>
        </w:rPr>
        <w:t>etc</w:t>
      </w:r>
      <w:proofErr w:type="spellEnd"/>
      <w:r w:rsidR="000021E8">
        <w:rPr>
          <w:rFonts w:ascii="Helvetica" w:hAnsi="Helvetica" w:cs="Arial"/>
          <w:bCs/>
          <w:color w:val="000000"/>
        </w:rPr>
        <w:t xml:space="preserve">/ </w:t>
      </w:r>
      <w:hyperlink r:id="rId23" w:history="1">
        <w:r w:rsidR="000021E8" w:rsidRPr="0068191A">
          <w:rPr>
            <w:rStyle w:val="Hyperlink"/>
            <w:rFonts w:ascii="Helvetica" w:hAnsi="Helvetica" w:cs="Arial"/>
            <w:bCs/>
          </w:rPr>
          <w:t>https://docs.google.com/document/d/1Aji8d1kLqRhaSQn0AZrxsYDF1jlw8yoZc07kJ3rHXUE/edit</w:t>
        </w:r>
      </w:hyperlink>
    </w:p>
    <w:p w14:paraId="2DFC3848" w14:textId="77777777" w:rsidR="000021E8" w:rsidRDefault="000021E8" w:rsidP="000021E8">
      <w:pPr>
        <w:ind w:left="720" w:right="80"/>
        <w:textAlignment w:val="baseline"/>
        <w:rPr>
          <w:rFonts w:ascii="Helvetica" w:hAnsi="Helvetica" w:cs="Arial"/>
          <w:bCs/>
          <w:color w:val="000000"/>
        </w:rPr>
      </w:pPr>
    </w:p>
    <w:p w14:paraId="45A8EB10" w14:textId="4E27A9B9" w:rsidR="00960E6C" w:rsidRPr="008E5D71" w:rsidRDefault="00960E6C" w:rsidP="00960E6C">
      <w:pPr>
        <w:spacing w:before="20"/>
        <w:ind w:left="720" w:right="80" w:hanging="360"/>
        <w:rPr>
          <w:rFonts w:ascii="Helvetica" w:hAnsi="Helvetica" w:cs="Times New Roman"/>
          <w:sz w:val="20"/>
          <w:szCs w:val="20"/>
        </w:rPr>
      </w:pPr>
      <w:r w:rsidRPr="008E5D71">
        <w:rPr>
          <w:rFonts w:ascii="Helvetica" w:hAnsi="Helvetica" w:cs="Times New Roman"/>
          <w:color w:val="000000"/>
          <w:sz w:val="14"/>
          <w:szCs w:val="14"/>
        </w:rPr>
        <w:t> </w:t>
      </w:r>
      <w:r w:rsidRPr="008E5D71">
        <w:rPr>
          <w:rFonts w:ascii="Helvetica" w:hAnsi="Helvetica" w:cs="Times New Roman"/>
          <w:color w:val="000000"/>
          <w:sz w:val="14"/>
          <w:szCs w:val="14"/>
        </w:rPr>
        <w:tab/>
      </w:r>
    </w:p>
    <w:p w14:paraId="7C4E8C5E" w14:textId="77777777" w:rsidR="00960E6C" w:rsidRPr="008E5D71" w:rsidRDefault="00960E6C" w:rsidP="00960E6C">
      <w:pPr>
        <w:spacing w:before="40"/>
        <w:ind w:right="-20"/>
        <w:outlineLvl w:val="2"/>
        <w:rPr>
          <w:rFonts w:ascii="Helvetica" w:eastAsia="Times New Roman" w:hAnsi="Helvetica" w:cs="Times New Roman"/>
          <w:b/>
          <w:bCs/>
          <w:sz w:val="27"/>
          <w:szCs w:val="27"/>
        </w:rPr>
      </w:pPr>
      <w:r w:rsidRPr="008E5D71">
        <w:rPr>
          <w:rFonts w:ascii="Helvetica" w:eastAsia="Times New Roman" w:hAnsi="Helvetica" w:cs="Arial"/>
          <w:b/>
          <w:bCs/>
          <w:color w:val="000000"/>
          <w:sz w:val="26"/>
          <w:szCs w:val="26"/>
          <w:u w:val="single"/>
        </w:rPr>
        <w:t>Legal Matters</w:t>
      </w:r>
    </w:p>
    <w:p w14:paraId="4246E5DA" w14:textId="77777777" w:rsidR="00762CE8" w:rsidRDefault="00960E6C" w:rsidP="00E84F39">
      <w:pPr>
        <w:spacing w:before="20"/>
        <w:ind w:left="720" w:right="46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sidRPr="008E5D71">
        <w:rPr>
          <w:rFonts w:ascii="Helvetica" w:hAnsi="Helvetica" w:cs="Arial"/>
          <w:b/>
          <w:bCs/>
          <w:color w:val="000000"/>
        </w:rPr>
        <w:t xml:space="preserve">Copyright </w:t>
      </w:r>
      <w:r w:rsidR="00E84F39">
        <w:rPr>
          <w:rFonts w:ascii="Helvetica" w:hAnsi="Helvetica" w:cs="Arial"/>
          <w:color w:val="000000"/>
        </w:rPr>
        <w:t>– Section 107 of</w:t>
      </w:r>
      <w:r w:rsidRPr="008E5D71">
        <w:rPr>
          <w:rFonts w:ascii="Helvetica" w:hAnsi="Helvetica" w:cs="Arial"/>
          <w:color w:val="000000"/>
        </w:rPr>
        <w:t xml:space="preserve"> </w:t>
      </w:r>
      <w:hyperlink r:id="rId24" w:history="1">
        <w:r w:rsidR="00E84F39">
          <w:rPr>
            <w:rStyle w:val="Hyperlink"/>
            <w:rFonts w:ascii="Helvetica" w:hAnsi="Helvetica" w:cs="Arial"/>
          </w:rPr>
          <w:t>t</w:t>
        </w:r>
        <w:r w:rsidR="00E84F39" w:rsidRPr="00E84F39">
          <w:rPr>
            <w:rStyle w:val="Hyperlink"/>
            <w:rFonts w:ascii="Helvetica" w:hAnsi="Helvetica" w:cs="Arial"/>
          </w:rPr>
          <w:t>he Copyright Act</w:t>
        </w:r>
      </w:hyperlink>
      <w:r w:rsidR="00E84F39">
        <w:rPr>
          <w:rFonts w:ascii="Helvetica" w:hAnsi="Helvetica" w:cs="Arial"/>
          <w:color w:val="000000"/>
        </w:rPr>
        <w:t xml:space="preserve"> commonly known as Fair Use, sets guidelines for the use of c</w:t>
      </w:r>
      <w:r w:rsidRPr="008E5D71">
        <w:rPr>
          <w:rFonts w:ascii="Helvetica" w:hAnsi="Helvetica" w:cs="Arial"/>
          <w:color w:val="000000"/>
        </w:rPr>
        <w:t>opyrighted materials included inside a password-protected LMS that are not used for profit</w:t>
      </w:r>
      <w:r w:rsidR="00E84F39">
        <w:rPr>
          <w:rFonts w:ascii="Helvetica" w:hAnsi="Helvetica" w:cs="Arial"/>
          <w:color w:val="000000"/>
        </w:rPr>
        <w:t xml:space="preserve">. Four criteria are applied: The nature of the use, the nature of the work, the amount or level of substance of the work being used, and whether the use would result in loss of income to the copyright holder. In general, educational uses inside a password-protected course </w:t>
      </w:r>
      <w:proofErr w:type="gramStart"/>
      <w:r w:rsidR="00E84F39">
        <w:rPr>
          <w:rFonts w:ascii="Helvetica" w:hAnsi="Helvetica" w:cs="Arial"/>
          <w:color w:val="000000"/>
        </w:rPr>
        <w:t>shell that are</w:t>
      </w:r>
      <w:proofErr w:type="gramEnd"/>
      <w:r w:rsidR="00E84F39">
        <w:rPr>
          <w:rFonts w:ascii="Helvetica" w:hAnsi="Helvetica" w:cs="Arial"/>
          <w:color w:val="000000"/>
        </w:rPr>
        <w:t xml:space="preserve"> not used for profit, that are small portions and not whole works will be considered Fair Use. </w:t>
      </w:r>
      <w:r w:rsidRPr="008E5D71">
        <w:rPr>
          <w:rFonts w:ascii="Helvetica" w:hAnsi="Helvetica" w:cs="Arial"/>
          <w:color w:val="000000"/>
        </w:rPr>
        <w:t>Videos and other copyrighted materials should not be shared outside the course.</w:t>
      </w:r>
      <w:r w:rsidR="00CA2AAB">
        <w:rPr>
          <w:rFonts w:ascii="Helvetica" w:hAnsi="Helvetica" w:cs="Arial"/>
          <w:color w:val="000000"/>
        </w:rPr>
        <w:t xml:space="preserve"> </w:t>
      </w:r>
    </w:p>
    <w:p w14:paraId="6C6BDDE5" w14:textId="3A17C288" w:rsidR="00960E6C" w:rsidRDefault="00762CE8" w:rsidP="00E84F39">
      <w:pPr>
        <w:spacing w:before="20"/>
        <w:ind w:left="720" w:right="460" w:hanging="360"/>
        <w:rPr>
          <w:rFonts w:ascii="Helvetica" w:hAnsi="Helvetica" w:cs="Arial"/>
          <w:color w:val="000000"/>
        </w:rPr>
      </w:pPr>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Times New Roman"/>
          <w:color w:val="000000"/>
          <w:sz w:val="14"/>
          <w:szCs w:val="14"/>
        </w:rPr>
        <w:tab/>
      </w:r>
      <w:r>
        <w:rPr>
          <w:rFonts w:ascii="Helvetica" w:hAnsi="Helvetica" w:cs="Arial"/>
          <w:b/>
          <w:bCs/>
          <w:color w:val="000000"/>
        </w:rPr>
        <w:t>Legal shared materials</w:t>
      </w:r>
    </w:p>
    <w:p w14:paraId="62A706BB" w14:textId="119C19D9" w:rsidR="000021E8" w:rsidRPr="00926EE5" w:rsidRDefault="00960E6C" w:rsidP="00926EE5">
      <w:pPr>
        <w:widowControl w:val="0"/>
        <w:autoSpaceDE w:val="0"/>
        <w:autoSpaceDN w:val="0"/>
        <w:adjustRightInd w:val="0"/>
        <w:ind w:left="720"/>
        <w:rPr>
          <w:rFonts w:ascii="Helvetica" w:hAnsi="Helvetica" w:cs="Arial"/>
          <w:color w:val="000000"/>
        </w:rPr>
      </w:pPr>
      <w:r w:rsidRPr="008E5D71">
        <w:rPr>
          <w:rFonts w:ascii="Helvetica" w:hAnsi="Helvetica" w:cs="Arial"/>
          <w:color w:val="000000"/>
        </w:rPr>
        <w:t>For shared professional materials, or creative commons,</w:t>
      </w:r>
      <w:hyperlink r:id="rId25" w:history="1">
        <w:r w:rsidR="00762CE8" w:rsidRPr="0068191A">
          <w:rPr>
            <w:rStyle w:val="Hyperlink"/>
            <w:rFonts w:ascii="Helvetica" w:hAnsi="Helvetica" w:cs="Arial"/>
          </w:rPr>
          <w:t xml:space="preserve"> http://creativecommons.org/ </w:t>
        </w:r>
      </w:hyperlink>
      <w:r w:rsidRPr="008E5D71">
        <w:rPr>
          <w:rFonts w:ascii="Helvetica" w:hAnsi="Helvetica" w:cs="Arial"/>
          <w:color w:val="0000FF"/>
        </w:rPr>
        <w:t> </w:t>
      </w:r>
      <w:r w:rsidRPr="008E5D71">
        <w:rPr>
          <w:rFonts w:ascii="Helvetica" w:hAnsi="Helvetica" w:cs="Arial"/>
          <w:color w:val="000000"/>
        </w:rPr>
        <w:t>when applicable.</w:t>
      </w:r>
    </w:p>
    <w:p w14:paraId="19FB73A9" w14:textId="77777777" w:rsidR="00960E6C" w:rsidRPr="008E5D71" w:rsidRDefault="00960E6C" w:rsidP="00960E6C">
      <w:pPr>
        <w:spacing w:before="160"/>
        <w:ind w:left="120" w:right="-20"/>
        <w:outlineLvl w:val="2"/>
        <w:rPr>
          <w:rFonts w:ascii="Helvetica" w:eastAsia="Times New Roman" w:hAnsi="Helvetica" w:cs="Times New Roman"/>
          <w:b/>
          <w:bCs/>
          <w:sz w:val="27"/>
          <w:szCs w:val="27"/>
        </w:rPr>
      </w:pPr>
      <w:r w:rsidRPr="008E5D71">
        <w:rPr>
          <w:rFonts w:ascii="Helvetica" w:eastAsia="Times New Roman" w:hAnsi="Helvetica" w:cs="Arial"/>
          <w:b/>
          <w:bCs/>
          <w:color w:val="000000"/>
          <w:sz w:val="26"/>
          <w:szCs w:val="26"/>
          <w:u w:val="single"/>
        </w:rPr>
        <w:t>Accessibility and Universal Design</w:t>
      </w:r>
    </w:p>
    <w:p w14:paraId="1F996616" w14:textId="523FA3B3" w:rsidR="00755775" w:rsidRPr="009F0665" w:rsidRDefault="00960E6C" w:rsidP="009F0665">
      <w:pPr>
        <w:numPr>
          <w:ilvl w:val="0"/>
          <w:numId w:val="6"/>
        </w:numPr>
        <w:spacing w:before="20"/>
        <w:ind w:right="-20"/>
        <w:rPr>
          <w:rFonts w:ascii="Helvetica" w:hAnsi="Helvetica" w:cs="Arial"/>
          <w:i/>
          <w:iCs/>
          <w:color w:val="000000"/>
        </w:rPr>
      </w:pPr>
      <w:r w:rsidRPr="008E5D71">
        <w:rPr>
          <w:rFonts w:ascii="Helvetica" w:hAnsi="Helvetica" w:cs="Arial"/>
          <w:i/>
          <w:iCs/>
          <w:color w:val="000000"/>
        </w:rPr>
        <w:t xml:space="preserve">State and federal law require that materials be accessible to all students at arrival in the course, with or without an ACCESS confidential memo. </w:t>
      </w:r>
      <w:r w:rsidR="00762CE8">
        <w:rPr>
          <w:rFonts w:ascii="Helvetica" w:hAnsi="Helvetica" w:cs="Arial"/>
          <w:i/>
          <w:iCs/>
          <w:color w:val="000000"/>
        </w:rPr>
        <w:t xml:space="preserve"> </w:t>
      </w:r>
      <w:r w:rsidRPr="008E5D71">
        <w:rPr>
          <w:rFonts w:ascii="Helvetica" w:hAnsi="Helvetica" w:cs="Arial"/>
          <w:i/>
          <w:iCs/>
          <w:color w:val="000000"/>
        </w:rPr>
        <w:t>Instructors should be mindful of screen-reader software capabilities and limitations</w:t>
      </w:r>
      <w:r w:rsidR="000021E8">
        <w:rPr>
          <w:rFonts w:ascii="Helvetica" w:hAnsi="Helvetica" w:cs="Arial"/>
          <w:i/>
          <w:iCs/>
          <w:color w:val="000000"/>
        </w:rPr>
        <w:t xml:space="preserve">. </w:t>
      </w:r>
      <w:r w:rsidR="00762CE8">
        <w:rPr>
          <w:rFonts w:ascii="Helvetica" w:hAnsi="Helvetica" w:cs="Arial"/>
          <w:i/>
          <w:iCs/>
          <w:color w:val="000000"/>
        </w:rPr>
        <w:t>Course content for the disabled provides the same educational experience</w:t>
      </w:r>
    </w:p>
    <w:p w14:paraId="5AEE0C31" w14:textId="77777777" w:rsidR="00755775" w:rsidRPr="009F0665" w:rsidRDefault="00755775" w:rsidP="009F0665">
      <w:pPr>
        <w:numPr>
          <w:ilvl w:val="1"/>
          <w:numId w:val="6"/>
        </w:numPr>
        <w:spacing w:before="20"/>
        <w:ind w:right="-20"/>
        <w:rPr>
          <w:rFonts w:ascii="Helvetica" w:hAnsi="Helvetica" w:cs="Arial"/>
          <w:i/>
          <w:iCs/>
          <w:color w:val="000000"/>
        </w:rPr>
      </w:pPr>
      <w:r w:rsidRPr="009F0665">
        <w:rPr>
          <w:rFonts w:ascii="Helvetica" w:hAnsi="Helvetica" w:cs="Arial"/>
          <w:i/>
          <w:iCs/>
          <w:color w:val="000000"/>
        </w:rPr>
        <w:t>Section 504 of the Federal Rehabilitation Act (1973)</w:t>
      </w:r>
    </w:p>
    <w:p w14:paraId="7956A876" w14:textId="77777777" w:rsidR="00755775" w:rsidRPr="009F0665" w:rsidRDefault="00755775" w:rsidP="009F0665">
      <w:pPr>
        <w:numPr>
          <w:ilvl w:val="1"/>
          <w:numId w:val="6"/>
        </w:numPr>
        <w:spacing w:before="20"/>
        <w:ind w:right="-20"/>
        <w:rPr>
          <w:rFonts w:ascii="Helvetica" w:hAnsi="Helvetica" w:cs="Arial"/>
          <w:i/>
          <w:iCs/>
          <w:color w:val="000000"/>
        </w:rPr>
      </w:pPr>
      <w:r w:rsidRPr="009F0665">
        <w:rPr>
          <w:rFonts w:ascii="Helvetica" w:hAnsi="Helvetica" w:cs="Arial"/>
          <w:i/>
          <w:iCs/>
          <w:color w:val="000000"/>
        </w:rPr>
        <w:t>Section 508 of the Federal Rehabilitation Act (1973, amended 1998)</w:t>
      </w:r>
    </w:p>
    <w:p w14:paraId="0C89AFF4" w14:textId="77777777" w:rsidR="00755775" w:rsidRPr="009F0665" w:rsidRDefault="00755775" w:rsidP="009F0665">
      <w:pPr>
        <w:numPr>
          <w:ilvl w:val="1"/>
          <w:numId w:val="6"/>
        </w:numPr>
        <w:spacing w:before="20"/>
        <w:ind w:right="-20"/>
        <w:rPr>
          <w:rFonts w:ascii="Helvetica" w:hAnsi="Helvetica" w:cs="Arial"/>
          <w:i/>
          <w:iCs/>
          <w:color w:val="000000"/>
        </w:rPr>
      </w:pPr>
      <w:r w:rsidRPr="009F0665">
        <w:rPr>
          <w:rFonts w:ascii="Helvetica" w:hAnsi="Helvetica" w:cs="Arial"/>
          <w:i/>
          <w:iCs/>
          <w:color w:val="000000"/>
        </w:rPr>
        <w:t>Americans with Disabilities Act (1990)</w:t>
      </w:r>
    </w:p>
    <w:p w14:paraId="192FEB80" w14:textId="77777777" w:rsidR="00755775" w:rsidRPr="009F0665" w:rsidRDefault="00755775" w:rsidP="009F0665">
      <w:pPr>
        <w:numPr>
          <w:ilvl w:val="1"/>
          <w:numId w:val="6"/>
        </w:numPr>
        <w:spacing w:before="20"/>
        <w:ind w:right="-20"/>
        <w:rPr>
          <w:rFonts w:ascii="Helvetica" w:hAnsi="Helvetica" w:cs="Arial"/>
          <w:i/>
          <w:iCs/>
          <w:color w:val="000000"/>
        </w:rPr>
      </w:pPr>
      <w:r w:rsidRPr="009F0665">
        <w:rPr>
          <w:rFonts w:ascii="Helvetica" w:hAnsi="Helvetica" w:cs="Arial"/>
          <w:i/>
          <w:iCs/>
          <w:color w:val="000000"/>
        </w:rPr>
        <w:t>California Government Code section 11135 (mirrors federal anti-discrimination statutes)</w:t>
      </w:r>
    </w:p>
    <w:p w14:paraId="5E6A4864" w14:textId="77777777" w:rsidR="00755775" w:rsidRPr="009F0665" w:rsidRDefault="00755775" w:rsidP="009F0665">
      <w:pPr>
        <w:numPr>
          <w:ilvl w:val="1"/>
          <w:numId w:val="6"/>
        </w:numPr>
        <w:spacing w:before="20"/>
        <w:ind w:right="-20"/>
        <w:rPr>
          <w:rFonts w:ascii="Helvetica" w:hAnsi="Helvetica" w:cs="Arial"/>
          <w:i/>
          <w:iCs/>
          <w:color w:val="000000"/>
        </w:rPr>
      </w:pPr>
      <w:r w:rsidRPr="009F0665">
        <w:rPr>
          <w:rFonts w:ascii="Helvetica" w:hAnsi="Helvetica" w:cs="Arial"/>
          <w:i/>
          <w:iCs/>
          <w:color w:val="000000"/>
        </w:rPr>
        <w:t>Title 5 section 55200 (requires all online instruction to be compliant with ADA and Rehabilitation Act)</w:t>
      </w:r>
    </w:p>
    <w:p w14:paraId="30D5E421" w14:textId="77777777" w:rsidR="009F0665" w:rsidRDefault="009F0665" w:rsidP="009F0665">
      <w:pPr>
        <w:spacing w:before="20"/>
        <w:ind w:right="-20"/>
        <w:rPr>
          <w:rFonts w:ascii="Helvetica" w:hAnsi="Helvetica" w:cs="Arial"/>
          <w:i/>
          <w:iCs/>
          <w:color w:val="000000"/>
        </w:rPr>
      </w:pPr>
    </w:p>
    <w:p w14:paraId="5E90CA3C" w14:textId="7C5808C6" w:rsidR="00960E6C" w:rsidRDefault="0096338B" w:rsidP="00960E6C">
      <w:pPr>
        <w:spacing w:before="20"/>
        <w:ind w:left="120" w:right="-20"/>
        <w:rPr>
          <w:rFonts w:ascii="Helvetica" w:hAnsi="Helvetica" w:cs="Arial"/>
          <w:i/>
          <w:iCs/>
          <w:color w:val="000000"/>
        </w:rPr>
      </w:pPr>
      <w:r>
        <w:rPr>
          <w:rFonts w:ascii="Helvetica" w:hAnsi="Helvetica" w:cs="Arial"/>
          <w:i/>
          <w:iCs/>
          <w:color w:val="000000"/>
        </w:rPr>
        <w:t xml:space="preserve">For details, consult the California Online Education Initiative </w:t>
      </w:r>
      <w:hyperlink r:id="rId26" w:anchor="q=jayme%20johnson%20accessibility" w:history="1">
        <w:r w:rsidRPr="0068191A">
          <w:rPr>
            <w:rStyle w:val="Hyperlink"/>
            <w:rFonts w:ascii="Helvetica" w:hAnsi="Helvetica" w:cs="Arial"/>
            <w:i/>
            <w:iCs/>
          </w:rPr>
          <w:t>https://www.google.com/webhp?sourceid=chrome-instant&amp;ion=1&amp;espv=2&amp;ie=UTF-8#q=jayme%20johnson%20accessibility</w:t>
        </w:r>
      </w:hyperlink>
      <w:r w:rsidR="00760737">
        <w:rPr>
          <w:rFonts w:ascii="Helvetica" w:hAnsi="Helvetica" w:cs="Arial"/>
          <w:i/>
          <w:iCs/>
          <w:color w:val="000000"/>
        </w:rPr>
        <w:t xml:space="preserve"> or</w:t>
      </w:r>
    </w:p>
    <w:p w14:paraId="5627A3A6" w14:textId="4DDEA978" w:rsidR="00760737" w:rsidRDefault="00760737" w:rsidP="00960E6C">
      <w:pPr>
        <w:spacing w:before="20"/>
        <w:ind w:left="120" w:right="-20"/>
        <w:rPr>
          <w:rFonts w:ascii="Helvetica" w:hAnsi="Helvetica" w:cs="Arial"/>
          <w:i/>
          <w:iCs/>
          <w:color w:val="000000"/>
        </w:rPr>
      </w:pPr>
      <w:proofErr w:type="gramStart"/>
      <w:r>
        <w:rPr>
          <w:rFonts w:ascii="Helvetica" w:hAnsi="Helvetica" w:cs="Arial"/>
          <w:i/>
          <w:iCs/>
          <w:color w:val="000000"/>
        </w:rPr>
        <w:t>California Community Colleges Distance Education Accessibility Guidelines.</w:t>
      </w:r>
      <w:proofErr w:type="gramEnd"/>
    </w:p>
    <w:p w14:paraId="5855A0DE" w14:textId="721831BD" w:rsidR="00760737" w:rsidRDefault="004434FC" w:rsidP="00760737">
      <w:pPr>
        <w:spacing w:before="20"/>
        <w:ind w:right="-20"/>
        <w:rPr>
          <w:rFonts w:ascii="Helvetica" w:hAnsi="Helvetica" w:cs="Arial"/>
          <w:i/>
          <w:iCs/>
          <w:color w:val="000000"/>
        </w:rPr>
      </w:pPr>
      <w:hyperlink r:id="rId27" w:history="1">
        <w:r w:rsidR="00760737" w:rsidRPr="00760737">
          <w:rPr>
            <w:rStyle w:val="Hyperlink"/>
            <w:rFonts w:ascii="Helvetica" w:hAnsi="Helvetica" w:cs="Arial"/>
            <w:i/>
            <w:iCs/>
          </w:rPr>
          <w:t>http://extranet.cccco.edu/Portals/1/AA/DE/2011DistanceEducationAccessibilityGuidelines%20FINAL.pdf</w:t>
        </w:r>
      </w:hyperlink>
    </w:p>
    <w:p w14:paraId="571024E7" w14:textId="77777777" w:rsidR="0096338B" w:rsidRPr="008E5D71" w:rsidRDefault="0096338B" w:rsidP="00960E6C">
      <w:pPr>
        <w:spacing w:before="20"/>
        <w:ind w:left="120" w:right="-20"/>
        <w:rPr>
          <w:rFonts w:ascii="Helvetica" w:hAnsi="Helvetica" w:cs="Times New Roman"/>
          <w:sz w:val="20"/>
          <w:szCs w:val="20"/>
        </w:rPr>
      </w:pPr>
    </w:p>
    <w:p w14:paraId="73AB4BF4" w14:textId="095A844E" w:rsidR="00960E6C" w:rsidRPr="008E5D71" w:rsidRDefault="00960E6C" w:rsidP="00762CE8">
      <w:pPr>
        <w:spacing w:before="20"/>
        <w:ind w:right="300"/>
        <w:rPr>
          <w:rFonts w:ascii="Helvetica" w:hAnsi="Helvetica" w:cs="Times New Roman"/>
          <w:sz w:val="20"/>
          <w:szCs w:val="20"/>
        </w:rPr>
      </w:pPr>
      <w:proofErr w:type="gramStart"/>
      <w:r w:rsidRPr="008E5D71">
        <w:rPr>
          <w:rFonts w:ascii="Helvetica" w:hAnsi="Helvetica" w:cs="Arial"/>
          <w:color w:val="000000"/>
        </w:rPr>
        <w:t>●</w:t>
      </w:r>
      <w:r w:rsidRPr="008E5D71">
        <w:rPr>
          <w:rFonts w:ascii="Helvetica" w:hAnsi="Helvetica" w:cs="Times New Roman"/>
          <w:color w:val="000000"/>
          <w:sz w:val="14"/>
          <w:szCs w:val="14"/>
        </w:rPr>
        <w:t xml:space="preserve">  </w:t>
      </w:r>
      <w:r w:rsidR="00760737">
        <w:rPr>
          <w:rFonts w:ascii="Helvetica" w:hAnsi="Helvetica" w:cs="Arial"/>
          <w:b/>
          <w:bCs/>
          <w:color w:val="000000"/>
        </w:rPr>
        <w:t>Accessibility</w:t>
      </w:r>
      <w:proofErr w:type="gramEnd"/>
      <w:r w:rsidR="00760737">
        <w:rPr>
          <w:rFonts w:ascii="Helvetica" w:hAnsi="Helvetica" w:cs="Arial"/>
          <w:b/>
          <w:bCs/>
          <w:color w:val="000000"/>
        </w:rPr>
        <w:t xml:space="preserve"> for s</w:t>
      </w:r>
      <w:r w:rsidRPr="008E5D71">
        <w:rPr>
          <w:rFonts w:ascii="Helvetica" w:hAnsi="Helvetica" w:cs="Arial"/>
          <w:b/>
          <w:bCs/>
          <w:color w:val="000000"/>
        </w:rPr>
        <w:t xml:space="preserve">tudents with Disabilities </w:t>
      </w:r>
      <w:r w:rsidR="00762CE8">
        <w:rPr>
          <w:rFonts w:ascii="Helvetica" w:hAnsi="Helvetica" w:cs="Arial"/>
          <w:color w:val="000000"/>
        </w:rPr>
        <w:t>–</w:t>
      </w:r>
      <w:r w:rsidRPr="008E5D71">
        <w:rPr>
          <w:rFonts w:ascii="Helvetica" w:hAnsi="Helvetica" w:cs="Arial"/>
          <w:color w:val="000000"/>
        </w:rPr>
        <w:t xml:space="preserve"> </w:t>
      </w:r>
      <w:r w:rsidR="00760737">
        <w:rPr>
          <w:rFonts w:ascii="Helvetica" w:hAnsi="Helvetica" w:cs="Arial"/>
          <w:color w:val="000000"/>
        </w:rPr>
        <w:t>In</w:t>
      </w:r>
      <w:r w:rsidR="00760737" w:rsidRPr="008E5D71">
        <w:rPr>
          <w:rFonts w:ascii="Helvetica" w:hAnsi="Helvetica" w:cs="Arial"/>
          <w:color w:val="000000"/>
        </w:rPr>
        <w:t xml:space="preserve"> compliance with Americans with Disabilities Act requirements</w:t>
      </w:r>
      <w:r w:rsidR="00760737">
        <w:rPr>
          <w:rFonts w:ascii="Helvetica" w:hAnsi="Helvetica" w:cs="Arial"/>
          <w:color w:val="000000"/>
        </w:rPr>
        <w:t>, the i</w:t>
      </w:r>
      <w:r w:rsidR="00762CE8">
        <w:rPr>
          <w:rFonts w:ascii="Helvetica" w:hAnsi="Helvetica" w:cs="Arial"/>
          <w:color w:val="000000"/>
        </w:rPr>
        <w:t>nstructor must p</w:t>
      </w:r>
      <w:r w:rsidRPr="008E5D71">
        <w:rPr>
          <w:rFonts w:ascii="Helvetica" w:hAnsi="Helvetica" w:cs="Arial"/>
          <w:color w:val="000000"/>
        </w:rPr>
        <w:t xml:space="preserve">rovide </w:t>
      </w:r>
      <w:r w:rsidR="00760737">
        <w:rPr>
          <w:rFonts w:ascii="Helvetica" w:hAnsi="Helvetica" w:cs="Arial"/>
          <w:color w:val="000000"/>
        </w:rPr>
        <w:t xml:space="preserve">the identical educational experience for all students. Students must be able to access content through screen readers or other adaptive programs. </w:t>
      </w:r>
    </w:p>
    <w:p w14:paraId="0D8DC43C" w14:textId="6B33A552" w:rsidR="00960E6C" w:rsidRPr="008E5D71" w:rsidRDefault="00960E6C" w:rsidP="00960E6C">
      <w:pPr>
        <w:spacing w:before="20"/>
        <w:ind w:left="720"/>
        <w:rPr>
          <w:rFonts w:ascii="Helvetica" w:hAnsi="Helvetica" w:cs="Times New Roman"/>
          <w:sz w:val="20"/>
          <w:szCs w:val="20"/>
        </w:rPr>
      </w:pPr>
      <w:proofErr w:type="gramStart"/>
      <w:r w:rsidRPr="008E5D71">
        <w:rPr>
          <w:rFonts w:ascii="Helvetica" w:hAnsi="Helvetica" w:cs="Arial"/>
          <w:color w:val="000000"/>
        </w:rPr>
        <w:t>●</w:t>
      </w:r>
      <w:r w:rsidRPr="008E5D71">
        <w:rPr>
          <w:rFonts w:ascii="Helvetica" w:hAnsi="Helvetica" w:cs="Times New Roman"/>
          <w:color w:val="000000"/>
          <w:sz w:val="14"/>
          <w:szCs w:val="14"/>
        </w:rPr>
        <w:t xml:space="preserve">  </w:t>
      </w:r>
      <w:r w:rsidRPr="008E5D71">
        <w:rPr>
          <w:rFonts w:ascii="Helvetica" w:hAnsi="Helvetica" w:cs="Arial"/>
          <w:color w:val="000000"/>
        </w:rPr>
        <w:t>Charts</w:t>
      </w:r>
      <w:proofErr w:type="gramEnd"/>
      <w:r w:rsidRPr="008E5D71">
        <w:rPr>
          <w:rFonts w:ascii="Helvetica" w:hAnsi="Helvetica" w:cs="Arial"/>
          <w:color w:val="000000"/>
        </w:rPr>
        <w:t xml:space="preserve"> and graphs with numeric information are provided as readable files (not </w:t>
      </w:r>
      <w:r w:rsidR="0096338B">
        <w:rPr>
          <w:rFonts w:ascii="Helvetica" w:hAnsi="Helvetica" w:cs="Arial"/>
          <w:color w:val="000000"/>
        </w:rPr>
        <w:t xml:space="preserve">as </w:t>
      </w:r>
      <w:r w:rsidRPr="008E5D71">
        <w:rPr>
          <w:rFonts w:ascii="Helvetica" w:hAnsi="Helvetica" w:cs="Arial"/>
          <w:color w:val="000000"/>
        </w:rPr>
        <w:t>image files.)</w:t>
      </w:r>
    </w:p>
    <w:p w14:paraId="3225186A" w14:textId="5D2D01CB" w:rsidR="00960E6C" w:rsidRPr="008E5D71" w:rsidRDefault="00960E6C" w:rsidP="00960E6C">
      <w:pPr>
        <w:spacing w:before="20"/>
        <w:ind w:left="720"/>
        <w:rPr>
          <w:rFonts w:ascii="Helvetica" w:hAnsi="Helvetica" w:cs="Times New Roman"/>
          <w:sz w:val="20"/>
          <w:szCs w:val="20"/>
        </w:rPr>
      </w:pPr>
      <w:proofErr w:type="gramStart"/>
      <w:r w:rsidRPr="008E5D71">
        <w:rPr>
          <w:rFonts w:ascii="Helvetica" w:hAnsi="Helvetica" w:cs="Arial"/>
          <w:color w:val="000000"/>
        </w:rPr>
        <w:t>●</w:t>
      </w:r>
      <w:r w:rsidRPr="008E5D71">
        <w:rPr>
          <w:rFonts w:ascii="Helvetica" w:hAnsi="Helvetica" w:cs="Times New Roman"/>
          <w:color w:val="000000"/>
          <w:sz w:val="14"/>
          <w:szCs w:val="14"/>
        </w:rPr>
        <w:t xml:space="preserve">  </w:t>
      </w:r>
      <w:r w:rsidR="00760737">
        <w:rPr>
          <w:rFonts w:ascii="Helvetica" w:hAnsi="Helvetica" w:cs="Arial"/>
          <w:color w:val="000000"/>
        </w:rPr>
        <w:t>Links</w:t>
      </w:r>
      <w:proofErr w:type="gramEnd"/>
      <w:r w:rsidR="00760737">
        <w:rPr>
          <w:rFonts w:ascii="Helvetica" w:hAnsi="Helvetica" w:cs="Arial"/>
          <w:color w:val="000000"/>
        </w:rPr>
        <w:t xml:space="preserve"> within the course describe the </w:t>
      </w:r>
      <w:r w:rsidRPr="008E5D71">
        <w:rPr>
          <w:rFonts w:ascii="Helvetica" w:hAnsi="Helvetica" w:cs="Arial"/>
          <w:color w:val="000000"/>
        </w:rPr>
        <w:t xml:space="preserve">website or name and location of </w:t>
      </w:r>
      <w:r w:rsidR="00760737">
        <w:rPr>
          <w:rFonts w:ascii="Helvetica" w:hAnsi="Helvetica" w:cs="Arial"/>
          <w:color w:val="000000"/>
        </w:rPr>
        <w:t>the link, rather than using</w:t>
      </w:r>
      <w:r w:rsidRPr="008E5D71">
        <w:rPr>
          <w:rFonts w:ascii="Helvetica" w:hAnsi="Helvetica" w:cs="Arial"/>
          <w:color w:val="000000"/>
        </w:rPr>
        <w:t xml:space="preserve"> “click here.”</w:t>
      </w:r>
    </w:p>
    <w:p w14:paraId="54267B64" w14:textId="5F2AE1E4" w:rsidR="00960E6C" w:rsidRPr="008E5D71" w:rsidRDefault="00960E6C" w:rsidP="00960E6C">
      <w:pPr>
        <w:spacing w:before="20"/>
        <w:ind w:left="720"/>
        <w:rPr>
          <w:rFonts w:ascii="Helvetica" w:hAnsi="Helvetica" w:cs="Times New Roman"/>
          <w:sz w:val="20"/>
          <w:szCs w:val="20"/>
        </w:rPr>
      </w:pPr>
      <w:proofErr w:type="gramStart"/>
      <w:r w:rsidRPr="008E5D71">
        <w:rPr>
          <w:rFonts w:ascii="Helvetica" w:hAnsi="Helvetica" w:cs="Arial"/>
          <w:color w:val="000000"/>
        </w:rPr>
        <w:t>●</w:t>
      </w:r>
      <w:r w:rsidRPr="008E5D71">
        <w:rPr>
          <w:rFonts w:ascii="Helvetica" w:hAnsi="Helvetica" w:cs="Times New Roman"/>
          <w:color w:val="000000"/>
          <w:sz w:val="14"/>
          <w:szCs w:val="14"/>
        </w:rPr>
        <w:t xml:space="preserve">  </w:t>
      </w:r>
      <w:r w:rsidR="0096338B" w:rsidRPr="00760737">
        <w:rPr>
          <w:rFonts w:ascii="Helvetica" w:hAnsi="Helvetica" w:cs="Arial"/>
          <w:bCs/>
          <w:color w:val="000000"/>
        </w:rPr>
        <w:t>Alternative</w:t>
      </w:r>
      <w:proofErr w:type="gramEnd"/>
      <w:r w:rsidR="0096338B" w:rsidRPr="00760737">
        <w:rPr>
          <w:rFonts w:ascii="Helvetica" w:hAnsi="Helvetica" w:cs="Arial"/>
          <w:bCs/>
          <w:color w:val="000000"/>
        </w:rPr>
        <w:t xml:space="preserve"> text tags</w:t>
      </w:r>
      <w:r w:rsidR="0096338B">
        <w:rPr>
          <w:rFonts w:ascii="Helvetica" w:hAnsi="Helvetica" w:cs="Arial"/>
          <w:bCs/>
          <w:color w:val="000000"/>
        </w:rPr>
        <w:t xml:space="preserve"> </w:t>
      </w:r>
      <w:r w:rsidR="00760737">
        <w:rPr>
          <w:rFonts w:ascii="Helvetica" w:hAnsi="Helvetica" w:cs="Arial"/>
          <w:bCs/>
          <w:color w:val="000000"/>
        </w:rPr>
        <w:t>are provided for all</w:t>
      </w:r>
      <w:r w:rsidR="0096338B" w:rsidRPr="0096338B">
        <w:rPr>
          <w:rFonts w:ascii="Helvetica" w:hAnsi="Helvetica" w:cs="Arial"/>
          <w:bCs/>
          <w:color w:val="000000"/>
        </w:rPr>
        <w:t xml:space="preserve"> photos and images</w:t>
      </w:r>
      <w:r w:rsidR="00760737">
        <w:rPr>
          <w:rFonts w:ascii="Helvetica" w:hAnsi="Helvetica" w:cs="Arial"/>
          <w:bCs/>
          <w:color w:val="000000"/>
        </w:rPr>
        <w:t xml:space="preserve">, enabling </w:t>
      </w:r>
      <w:r w:rsidR="0096338B" w:rsidRPr="0096338B">
        <w:rPr>
          <w:rFonts w:ascii="Helvetica" w:hAnsi="Helvetica" w:cs="Arial"/>
          <w:bCs/>
          <w:color w:val="000000"/>
        </w:rPr>
        <w:t xml:space="preserve">screen readers </w:t>
      </w:r>
      <w:r w:rsidR="00760737">
        <w:rPr>
          <w:rFonts w:ascii="Helvetica" w:hAnsi="Helvetica" w:cs="Arial"/>
          <w:bCs/>
          <w:color w:val="000000"/>
        </w:rPr>
        <w:t>to</w:t>
      </w:r>
      <w:r w:rsidR="0096338B" w:rsidRPr="0096338B">
        <w:rPr>
          <w:rFonts w:ascii="Helvetica" w:hAnsi="Helvetica" w:cs="Arial"/>
          <w:bCs/>
          <w:color w:val="000000"/>
        </w:rPr>
        <w:t xml:space="preserve"> describe the image to the student</w:t>
      </w:r>
      <w:r w:rsidR="00760737">
        <w:rPr>
          <w:rFonts w:ascii="Helvetica" w:hAnsi="Helvetica" w:cs="Arial"/>
          <w:bCs/>
          <w:color w:val="000000"/>
        </w:rPr>
        <w:t>.</w:t>
      </w:r>
    </w:p>
    <w:p w14:paraId="63587FD8" w14:textId="5679A765" w:rsidR="00960E6C" w:rsidRPr="008E5D71" w:rsidRDefault="00960E6C" w:rsidP="009F0665">
      <w:pPr>
        <w:spacing w:before="20"/>
        <w:ind w:left="720" w:right="300"/>
        <w:rPr>
          <w:rFonts w:ascii="Helvetica" w:hAnsi="Helvetica" w:cs="Times New Roman"/>
          <w:sz w:val="20"/>
          <w:szCs w:val="20"/>
        </w:rPr>
      </w:pPr>
      <w:proofErr w:type="gramStart"/>
      <w:r w:rsidRPr="008E5D71">
        <w:rPr>
          <w:rFonts w:ascii="Helvetica" w:hAnsi="Helvetica" w:cs="Arial"/>
          <w:color w:val="000000"/>
        </w:rPr>
        <w:t>●</w:t>
      </w:r>
      <w:r w:rsidRPr="008E5D71">
        <w:rPr>
          <w:rFonts w:ascii="Helvetica" w:hAnsi="Helvetica" w:cs="Times New Roman"/>
          <w:color w:val="000000"/>
          <w:sz w:val="14"/>
          <w:szCs w:val="14"/>
        </w:rPr>
        <w:t xml:space="preserve">  </w:t>
      </w:r>
      <w:r w:rsidRPr="00760737">
        <w:rPr>
          <w:rFonts w:ascii="Helvetica" w:hAnsi="Helvetica" w:cs="Arial"/>
          <w:bCs/>
          <w:color w:val="000000"/>
        </w:rPr>
        <w:t>Readable</w:t>
      </w:r>
      <w:proofErr w:type="gramEnd"/>
      <w:r w:rsidRPr="00760737">
        <w:rPr>
          <w:rFonts w:ascii="Helvetica" w:hAnsi="Helvetica" w:cs="Arial"/>
          <w:bCs/>
          <w:color w:val="000000"/>
        </w:rPr>
        <w:t xml:space="preserve"> doc</w:t>
      </w:r>
      <w:r w:rsidR="0096338B" w:rsidRPr="00760737">
        <w:rPr>
          <w:rFonts w:ascii="Helvetica" w:hAnsi="Helvetica" w:cs="Arial"/>
          <w:bCs/>
          <w:color w:val="000000"/>
        </w:rPr>
        <w:t>uments</w:t>
      </w:r>
      <w:r w:rsidR="00760737">
        <w:rPr>
          <w:rFonts w:ascii="Helvetica" w:hAnsi="Helvetica" w:cs="Arial"/>
          <w:bCs/>
          <w:color w:val="000000"/>
        </w:rPr>
        <w:t xml:space="preserve"> employ </w:t>
      </w:r>
      <w:r w:rsidR="00760737" w:rsidRPr="008E5D71">
        <w:rPr>
          <w:rFonts w:ascii="Helvetica" w:hAnsi="Helvetica" w:cs="Arial"/>
          <w:color w:val="000000"/>
        </w:rPr>
        <w:t>formatting tools</w:t>
      </w:r>
      <w:r w:rsidR="00760737">
        <w:rPr>
          <w:rFonts w:ascii="Helvetica" w:hAnsi="Helvetica" w:cs="Arial"/>
          <w:color w:val="000000"/>
        </w:rPr>
        <w:t xml:space="preserve"> and text editors</w:t>
      </w:r>
      <w:r w:rsidR="00760737" w:rsidRPr="008E5D71">
        <w:rPr>
          <w:rFonts w:ascii="Helvetica" w:hAnsi="Helvetica" w:cs="Arial"/>
          <w:color w:val="000000"/>
        </w:rPr>
        <w:t>, such as styles, headers, list, ordering, and table</w:t>
      </w:r>
      <w:r w:rsidR="00021C9C">
        <w:rPr>
          <w:rFonts w:ascii="Helvetica" w:hAnsi="Helvetica" w:cs="Arial"/>
          <w:color w:val="000000"/>
        </w:rPr>
        <w:t xml:space="preserve"> tools,</w:t>
      </w:r>
      <w:r w:rsidR="00760737" w:rsidRPr="008E5D71">
        <w:rPr>
          <w:rFonts w:ascii="Helvetica" w:hAnsi="Helvetica" w:cs="Arial"/>
          <w:color w:val="000000"/>
        </w:rPr>
        <w:t xml:space="preserve"> </w:t>
      </w:r>
      <w:r w:rsidR="00021C9C">
        <w:rPr>
          <w:rFonts w:ascii="Helvetica" w:hAnsi="Helvetica" w:cs="Arial"/>
          <w:color w:val="000000"/>
        </w:rPr>
        <w:t xml:space="preserve">to </w:t>
      </w:r>
      <w:r w:rsidR="00760737">
        <w:rPr>
          <w:rFonts w:ascii="Helvetica" w:hAnsi="Helvetica" w:cs="Arial"/>
          <w:color w:val="000000"/>
        </w:rPr>
        <w:t xml:space="preserve">make documents accessible to </w:t>
      </w:r>
      <w:r w:rsidR="009F0665" w:rsidRPr="008E5D71">
        <w:rPr>
          <w:rFonts w:ascii="Helvetica" w:hAnsi="Helvetica" w:cs="Arial"/>
          <w:color w:val="000000"/>
        </w:rPr>
        <w:t>electronic readers and other assistive devices in com</w:t>
      </w:r>
      <w:r w:rsidR="00760737">
        <w:rPr>
          <w:rFonts w:ascii="Helvetica" w:hAnsi="Helvetica" w:cs="Arial"/>
          <w:color w:val="000000"/>
        </w:rPr>
        <w:t>pliance with ADA requirements.</w:t>
      </w:r>
      <w:r w:rsidR="009F0665">
        <w:rPr>
          <w:rFonts w:ascii="Helvetica" w:hAnsi="Helvetica" w:cs="Arial"/>
          <w:color w:val="000000"/>
        </w:rPr>
        <w:t xml:space="preserve"> (</w:t>
      </w:r>
      <w:proofErr w:type="gramStart"/>
      <w:r w:rsidR="009F0665">
        <w:rPr>
          <w:rFonts w:ascii="Helvetica" w:hAnsi="Helvetica" w:cs="Arial"/>
          <w:color w:val="000000"/>
        </w:rPr>
        <w:t>e</w:t>
      </w:r>
      <w:proofErr w:type="gramEnd"/>
      <w:r w:rsidR="009F0665">
        <w:rPr>
          <w:rFonts w:ascii="Helvetica" w:hAnsi="Helvetica" w:cs="Arial"/>
          <w:color w:val="000000"/>
        </w:rPr>
        <w:t>.g. Instead of making text a larger size or a color</w:t>
      </w:r>
      <w:r w:rsidR="00760737">
        <w:rPr>
          <w:rFonts w:ascii="Helvetica" w:hAnsi="Helvetica" w:cs="Arial"/>
          <w:color w:val="000000"/>
        </w:rPr>
        <w:t xml:space="preserve"> to denote a title</w:t>
      </w:r>
      <w:r w:rsidR="009F0665">
        <w:rPr>
          <w:rFonts w:ascii="Helvetica" w:hAnsi="Helvetica" w:cs="Arial"/>
          <w:color w:val="000000"/>
        </w:rPr>
        <w:t>, use a style Heading 1</w:t>
      </w:r>
      <w:r w:rsidR="00760737">
        <w:rPr>
          <w:rFonts w:ascii="Helvetica" w:hAnsi="Helvetica" w:cs="Arial"/>
          <w:color w:val="000000"/>
        </w:rPr>
        <w:t>, etc.</w:t>
      </w:r>
      <w:r w:rsidR="009F0665">
        <w:rPr>
          <w:rFonts w:ascii="Helvetica" w:hAnsi="Helvetica" w:cs="Arial"/>
          <w:color w:val="000000"/>
        </w:rPr>
        <w:t xml:space="preserve">) </w:t>
      </w:r>
      <w:r w:rsidR="009F0665">
        <w:rPr>
          <w:rFonts w:ascii="Helvetica" w:hAnsi="Helvetica" w:cs="Arial"/>
          <w:bCs/>
          <w:color w:val="000000"/>
        </w:rPr>
        <w:t xml:space="preserve">Accessible course files can also be created using the LMS-provided files that are pre-coded for maximum readability using html.  </w:t>
      </w:r>
    </w:p>
    <w:p w14:paraId="552D7D79" w14:textId="460E9DCE" w:rsidR="00960E6C" w:rsidRPr="008E5D71" w:rsidRDefault="00960E6C" w:rsidP="00960E6C">
      <w:pPr>
        <w:spacing w:before="20"/>
        <w:ind w:left="720"/>
        <w:rPr>
          <w:rFonts w:ascii="Helvetica" w:hAnsi="Helvetica" w:cs="Times New Roman"/>
          <w:sz w:val="20"/>
          <w:szCs w:val="20"/>
        </w:rPr>
      </w:pPr>
      <w:proofErr w:type="gramStart"/>
      <w:r w:rsidRPr="008E5D71">
        <w:rPr>
          <w:rFonts w:ascii="Helvetica" w:hAnsi="Helvetica" w:cs="Arial"/>
          <w:color w:val="000000"/>
        </w:rPr>
        <w:t>●</w:t>
      </w:r>
      <w:r w:rsidRPr="008E5D71">
        <w:rPr>
          <w:rFonts w:ascii="Helvetica" w:hAnsi="Helvetica" w:cs="Times New Roman"/>
          <w:color w:val="000000"/>
          <w:sz w:val="14"/>
          <w:szCs w:val="14"/>
        </w:rPr>
        <w:t xml:space="preserve">  </w:t>
      </w:r>
      <w:r w:rsidRPr="00760737">
        <w:rPr>
          <w:rFonts w:ascii="Helvetica" w:hAnsi="Helvetica" w:cs="Arial"/>
          <w:bCs/>
          <w:color w:val="000000"/>
        </w:rPr>
        <w:t>Captioned</w:t>
      </w:r>
      <w:proofErr w:type="gramEnd"/>
      <w:r w:rsidRPr="00760737">
        <w:rPr>
          <w:rFonts w:ascii="Helvetica" w:hAnsi="Helvetica" w:cs="Arial"/>
          <w:bCs/>
          <w:color w:val="000000"/>
        </w:rPr>
        <w:t xml:space="preserve"> videos</w:t>
      </w:r>
      <w:r w:rsidR="009F0665">
        <w:rPr>
          <w:rFonts w:ascii="Helvetica" w:hAnsi="Helvetica" w:cs="Arial"/>
          <w:b/>
          <w:bCs/>
          <w:color w:val="000000"/>
        </w:rPr>
        <w:t xml:space="preserve"> –</w:t>
      </w:r>
      <w:r w:rsidR="009F0665" w:rsidRPr="009F0665">
        <w:rPr>
          <w:rFonts w:ascii="Helvetica" w:hAnsi="Helvetica" w:cs="Arial"/>
          <w:bCs/>
          <w:color w:val="000000"/>
        </w:rPr>
        <w:t xml:space="preserve"> </w:t>
      </w:r>
      <w:r w:rsidR="009F0665">
        <w:rPr>
          <w:rFonts w:ascii="Helvetica" w:hAnsi="Helvetica" w:cs="Arial"/>
          <w:bCs/>
          <w:color w:val="000000"/>
        </w:rPr>
        <w:t>All videos must be captioned. Instructor-</w:t>
      </w:r>
      <w:r w:rsidR="009F0665" w:rsidRPr="009F0665">
        <w:rPr>
          <w:rFonts w:ascii="Helvetica" w:hAnsi="Helvetica" w:cs="Arial"/>
          <w:bCs/>
          <w:color w:val="000000"/>
        </w:rPr>
        <w:t xml:space="preserve">created videos may be submitted to </w:t>
      </w:r>
      <w:hyperlink r:id="rId28" w:history="1">
        <w:r w:rsidR="009F0665" w:rsidRPr="009F0665">
          <w:rPr>
            <w:rStyle w:val="Hyperlink"/>
            <w:rFonts w:ascii="Helvetica" w:hAnsi="Helvetica" w:cs="Arial"/>
            <w:bCs/>
          </w:rPr>
          <w:t>3CMedia Solutions</w:t>
        </w:r>
      </w:hyperlink>
      <w:r w:rsidR="009F0665" w:rsidRPr="009F0665">
        <w:rPr>
          <w:rFonts w:ascii="Helvetica" w:hAnsi="Helvetica" w:cs="Arial"/>
          <w:bCs/>
          <w:color w:val="000000"/>
        </w:rPr>
        <w:t xml:space="preserve"> for free captioning. </w:t>
      </w:r>
    </w:p>
    <w:p w14:paraId="4D337C66" w14:textId="1E889D62" w:rsidR="00960E6C" w:rsidRPr="008E5D71" w:rsidRDefault="00960E6C" w:rsidP="009F0665">
      <w:pPr>
        <w:spacing w:before="20"/>
        <w:ind w:right="300"/>
        <w:rPr>
          <w:rFonts w:ascii="Helvetica" w:hAnsi="Helvetica" w:cs="Times New Roman"/>
          <w:sz w:val="20"/>
          <w:szCs w:val="20"/>
        </w:rPr>
      </w:pPr>
      <w:r w:rsidRPr="008E5D71">
        <w:rPr>
          <w:rFonts w:ascii="Helvetica" w:hAnsi="Helvetica" w:cs="Arial"/>
          <w:color w:val="000000"/>
        </w:rPr>
        <w:t xml:space="preserve"> </w:t>
      </w:r>
    </w:p>
    <w:p w14:paraId="4B382F0B" w14:textId="77777777" w:rsidR="00960E6C" w:rsidRPr="008E5D71" w:rsidRDefault="00960E6C" w:rsidP="00960E6C">
      <w:pPr>
        <w:spacing w:before="20"/>
        <w:rPr>
          <w:rFonts w:ascii="Helvetica" w:hAnsi="Helvetica" w:cs="Arial"/>
          <w:color w:val="000000"/>
        </w:rPr>
      </w:pPr>
    </w:p>
    <w:p w14:paraId="1417B878" w14:textId="77777777" w:rsidR="00021C9C" w:rsidRDefault="00960E6C" w:rsidP="00960E6C">
      <w:pPr>
        <w:rPr>
          <w:rStyle w:val="Heading3Char"/>
          <w:rFonts w:ascii="Helvetica" w:hAnsi="Helvetica"/>
        </w:rPr>
      </w:pPr>
      <w:r w:rsidRPr="008E5D71">
        <w:rPr>
          <w:rStyle w:val="Heading3Char"/>
          <w:rFonts w:ascii="Helvetica" w:hAnsi="Helvetica"/>
        </w:rPr>
        <w:t>Definition of Terms</w:t>
      </w:r>
    </w:p>
    <w:p w14:paraId="74389496" w14:textId="4D3AC023" w:rsidR="000C1547" w:rsidRDefault="000C1547" w:rsidP="00960E6C">
      <w:pPr>
        <w:rPr>
          <w:rFonts w:ascii="Helvetica" w:hAnsi="Helvetica" w:cs="Arial"/>
          <w:color w:val="000000"/>
        </w:rPr>
      </w:pPr>
      <w:r>
        <w:rPr>
          <w:rFonts w:ascii="Helvetica" w:hAnsi="Helvetica" w:cs="Arial"/>
          <w:color w:val="000000"/>
        </w:rPr>
        <w:t xml:space="preserve"> </w:t>
      </w:r>
      <w:hyperlink r:id="rId29" w:history="1">
        <w:r w:rsidRPr="000C1547">
          <w:rPr>
            <w:rStyle w:val="Hyperlink"/>
            <w:rFonts w:ascii="Helvetica" w:hAnsi="Helvetica" w:cs="Arial"/>
          </w:rPr>
          <w:t>Distance Education is defined</w:t>
        </w:r>
      </w:hyperlink>
      <w:r>
        <w:rPr>
          <w:rFonts w:ascii="Helvetica" w:hAnsi="Helvetica" w:cs="Arial"/>
          <w:color w:val="000000"/>
        </w:rPr>
        <w:t xml:space="preserve"> </w:t>
      </w:r>
      <w:r w:rsidR="00EB587F">
        <w:rPr>
          <w:rFonts w:ascii="Helvetica" w:hAnsi="Helvetica" w:cs="Arial"/>
          <w:color w:val="000000"/>
        </w:rPr>
        <w:t xml:space="preserve">by ACCJC </w:t>
      </w:r>
      <w:r>
        <w:rPr>
          <w:rFonts w:ascii="Helvetica" w:hAnsi="Helvetica" w:cs="Arial"/>
          <w:color w:val="000000"/>
        </w:rPr>
        <w:t xml:space="preserve">as a formal interaction which uses one or more technologies to deliver instruction to students who are separated from the instructor and which supports, regular and substantive interaction between the student and the instructor, either synchronously or asynchronously.  </w:t>
      </w:r>
    </w:p>
    <w:p w14:paraId="2975CB6A" w14:textId="77777777" w:rsidR="000C1547" w:rsidRDefault="000C1547" w:rsidP="00960E6C">
      <w:pPr>
        <w:rPr>
          <w:rFonts w:ascii="Helvetica" w:hAnsi="Helvetica" w:cs="Arial"/>
          <w:color w:val="000000"/>
        </w:rPr>
      </w:pPr>
    </w:p>
    <w:p w14:paraId="50F3A775" w14:textId="01D2DFF2" w:rsidR="000C1547" w:rsidRPr="000C1547" w:rsidRDefault="000C1547" w:rsidP="000C1547">
      <w:pPr>
        <w:rPr>
          <w:rFonts w:ascii="Times" w:eastAsia="Times New Roman" w:hAnsi="Times" w:cs="Times New Roman"/>
          <w:sz w:val="20"/>
          <w:szCs w:val="20"/>
        </w:rPr>
      </w:pPr>
      <w:r>
        <w:rPr>
          <w:rFonts w:ascii="Helvetica" w:hAnsi="Helvetica" w:cs="Arial"/>
          <w:color w:val="000000"/>
        </w:rPr>
        <w:t>Synchronous is real-time instruction or meeting, in which both parties are present in the online class at the same time for the instructional delivery or meeting.</w:t>
      </w:r>
    </w:p>
    <w:p w14:paraId="6675825B" w14:textId="77777777" w:rsidR="000C1547" w:rsidRDefault="000C1547" w:rsidP="00960E6C">
      <w:pPr>
        <w:rPr>
          <w:rFonts w:ascii="Helvetica" w:hAnsi="Helvetica" w:cs="Arial"/>
          <w:color w:val="000000"/>
        </w:rPr>
      </w:pPr>
    </w:p>
    <w:p w14:paraId="1429635B" w14:textId="31157017" w:rsidR="000C1547" w:rsidRPr="000C1547" w:rsidRDefault="000C1547" w:rsidP="000C1547">
      <w:pPr>
        <w:rPr>
          <w:rFonts w:ascii="Helvetica" w:eastAsia="Times New Roman" w:hAnsi="Helvetica" w:cs="Times New Roman"/>
        </w:rPr>
      </w:pPr>
      <w:r>
        <w:rPr>
          <w:rFonts w:ascii="Helvetica" w:hAnsi="Helvetica" w:cs="Arial"/>
          <w:color w:val="000000"/>
        </w:rPr>
        <w:t xml:space="preserve">Asynchronous is a </w:t>
      </w:r>
      <w:r w:rsidRPr="000C1547">
        <w:rPr>
          <w:rFonts w:ascii="Helvetica" w:eastAsia="Times New Roman" w:hAnsi="Helvetica" w:cs="Times New Roman"/>
        </w:rPr>
        <w:t xml:space="preserve">format of course delivery in which the instructor and students are not ‘attending’ the class simultaneously. Students individually access asynchronous class content at various non-appointed times throughout the course of the class. </w:t>
      </w:r>
      <w:r>
        <w:rPr>
          <w:rFonts w:ascii="Helvetica" w:eastAsia="Times New Roman" w:hAnsi="Helvetica" w:cs="Times New Roman"/>
        </w:rPr>
        <w:t xml:space="preserve"> </w:t>
      </w:r>
      <w:r w:rsidRPr="000C1547">
        <w:rPr>
          <w:rFonts w:ascii="Helvetica" w:eastAsia="Times New Roman" w:hAnsi="Helvetica" w:cs="Times New Roman"/>
        </w:rPr>
        <w:t xml:space="preserve"> </w:t>
      </w:r>
      <w:r>
        <w:rPr>
          <w:rFonts w:ascii="Helvetica" w:eastAsia="Times New Roman" w:hAnsi="Helvetica" w:cs="Times New Roman"/>
        </w:rPr>
        <w:t xml:space="preserve"> </w:t>
      </w:r>
    </w:p>
    <w:p w14:paraId="4571989B" w14:textId="142B5EF4" w:rsidR="00960E6C" w:rsidRPr="008E5D71" w:rsidRDefault="009F0665" w:rsidP="00960E6C">
      <w:pPr>
        <w:rPr>
          <w:rFonts w:ascii="Helvetica" w:eastAsia="Times New Roman" w:hAnsi="Helvetica" w:cs="Times New Roman"/>
          <w:sz w:val="20"/>
          <w:szCs w:val="20"/>
        </w:rPr>
      </w:pPr>
      <w:r>
        <w:rPr>
          <w:rFonts w:ascii="Helvetica" w:eastAsia="Times New Roman" w:hAnsi="Helvetica" w:cs="Times New Roman"/>
          <w:color w:val="373737"/>
          <w:sz w:val="23"/>
          <w:szCs w:val="23"/>
          <w:shd w:val="clear" w:color="auto" w:fill="EEEEEE"/>
        </w:rPr>
        <w:t xml:space="preserve"> </w:t>
      </w:r>
    </w:p>
    <w:p w14:paraId="38B98B2F" w14:textId="7A4990F2" w:rsidR="00960E6C" w:rsidRPr="008E5D71" w:rsidRDefault="009F0665" w:rsidP="00960E6C">
      <w:pPr>
        <w:spacing w:before="20"/>
        <w:rPr>
          <w:rFonts w:ascii="Helvetica" w:hAnsi="Helvetica" w:cs="Times New Roman"/>
          <w:sz w:val="20"/>
          <w:szCs w:val="20"/>
        </w:rPr>
      </w:pPr>
      <w:r>
        <w:rPr>
          <w:rFonts w:ascii="Helvetica" w:hAnsi="Helvetica" w:cs="Arial"/>
          <w:color w:val="000000"/>
        </w:rPr>
        <w:t xml:space="preserve"> </w:t>
      </w:r>
    </w:p>
    <w:p w14:paraId="411D6B8E" w14:textId="77777777" w:rsidR="00960E6C" w:rsidRPr="008E5D71" w:rsidRDefault="00960E6C" w:rsidP="00960E6C">
      <w:pPr>
        <w:spacing w:after="240"/>
        <w:rPr>
          <w:rFonts w:ascii="Helvetica" w:eastAsia="Times New Roman" w:hAnsi="Helvetica" w:cs="Times New Roman"/>
          <w:sz w:val="20"/>
          <w:szCs w:val="20"/>
        </w:rPr>
      </w:pPr>
    </w:p>
    <w:p w14:paraId="31983A92" w14:textId="734A9C6E" w:rsidR="00960E6C" w:rsidRPr="008E5D71" w:rsidRDefault="009F0665" w:rsidP="00960E6C">
      <w:pPr>
        <w:rPr>
          <w:rFonts w:ascii="Helvetica" w:hAnsi="Helvetica"/>
        </w:rPr>
      </w:pPr>
      <w:r>
        <w:rPr>
          <w:rFonts w:ascii="Helvetica" w:hAnsi="Helvetica"/>
        </w:rPr>
        <w:t xml:space="preserve"> </w:t>
      </w:r>
    </w:p>
    <w:p w14:paraId="380BB547" w14:textId="77777777" w:rsidR="00CF1C29" w:rsidRDefault="00CF1C29"/>
    <w:sectPr w:rsidR="00CF1C29" w:rsidSect="00CF1C29">
      <w:headerReference w:type="defaul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ABE29" w14:textId="77777777" w:rsidR="00CA0B66" w:rsidRDefault="00CA0B66" w:rsidP="00CA0B66">
      <w:r>
        <w:separator/>
      </w:r>
    </w:p>
  </w:endnote>
  <w:endnote w:type="continuationSeparator" w:id="0">
    <w:p w14:paraId="7760CDC8" w14:textId="77777777" w:rsidR="00CA0B66" w:rsidRDefault="00CA0B66" w:rsidP="00CA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F212A" w14:textId="77777777" w:rsidR="00CA0B66" w:rsidRDefault="00CA0B66" w:rsidP="00CA0B66">
      <w:r>
        <w:separator/>
      </w:r>
    </w:p>
  </w:footnote>
  <w:footnote w:type="continuationSeparator" w:id="0">
    <w:p w14:paraId="5697A2A2" w14:textId="77777777" w:rsidR="00CA0B66" w:rsidRDefault="00CA0B66" w:rsidP="00CA0B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A05F9" w14:textId="0F2BA9DD" w:rsidR="00CA0B66" w:rsidRDefault="00CA0B66">
    <w:pPr>
      <w:pStyle w:val="Header"/>
    </w:pPr>
    <w:r>
      <w:t>Best Practices for Online Education at Moorpark College</w:t>
    </w:r>
    <w:r>
      <w:tab/>
    </w:r>
    <w:r w:rsidR="00D87A02">
      <w:t xml:space="preserve"> </w:t>
    </w:r>
    <w:proofErr w:type="spellStart"/>
    <w:r w:rsidR="00D87A02" w:rsidRPr="00D87A02">
      <w:rPr>
        <w:i/>
        <w:iCs/>
      </w:rPr>
      <w:t>Approved</w:t>
    </w:r>
    <w:r w:rsidR="004434FC">
      <w:rPr>
        <w:i/>
        <w:iCs/>
      </w:rPr>
      <w:t>_</w:t>
    </w:r>
    <w:r w:rsidR="00D87A02">
      <w:t>DE</w:t>
    </w:r>
    <w:proofErr w:type="spellEnd"/>
    <w:r w:rsidR="00D87A02">
      <w:t xml:space="preserve"> Committee 10.28.15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D33"/>
    <w:multiLevelType w:val="hybridMultilevel"/>
    <w:tmpl w:val="2926DD10"/>
    <w:lvl w:ilvl="0" w:tplc="5726CA9C">
      <w:start w:val="1"/>
      <w:numFmt w:val="bullet"/>
      <w:lvlText w:val=""/>
      <w:lvlJc w:val="left"/>
      <w:pPr>
        <w:tabs>
          <w:tab w:val="num" w:pos="720"/>
        </w:tabs>
        <w:ind w:left="720" w:hanging="360"/>
      </w:pPr>
      <w:rPr>
        <w:rFonts w:ascii="Wingdings" w:hAnsi="Wingdings" w:hint="default"/>
      </w:rPr>
    </w:lvl>
    <w:lvl w:ilvl="1" w:tplc="61F8EE9C">
      <w:numFmt w:val="bullet"/>
      <w:lvlText w:val=""/>
      <w:lvlJc w:val="left"/>
      <w:pPr>
        <w:tabs>
          <w:tab w:val="num" w:pos="1440"/>
        </w:tabs>
        <w:ind w:left="1440" w:hanging="360"/>
      </w:pPr>
      <w:rPr>
        <w:rFonts w:ascii="Wingdings" w:hAnsi="Wingdings" w:hint="default"/>
      </w:rPr>
    </w:lvl>
    <w:lvl w:ilvl="2" w:tplc="9CF29ACE" w:tentative="1">
      <w:start w:val="1"/>
      <w:numFmt w:val="bullet"/>
      <w:lvlText w:val=""/>
      <w:lvlJc w:val="left"/>
      <w:pPr>
        <w:tabs>
          <w:tab w:val="num" w:pos="2160"/>
        </w:tabs>
        <w:ind w:left="2160" w:hanging="360"/>
      </w:pPr>
      <w:rPr>
        <w:rFonts w:ascii="Wingdings" w:hAnsi="Wingdings" w:hint="default"/>
      </w:rPr>
    </w:lvl>
    <w:lvl w:ilvl="3" w:tplc="479C9B9E" w:tentative="1">
      <w:start w:val="1"/>
      <w:numFmt w:val="bullet"/>
      <w:lvlText w:val=""/>
      <w:lvlJc w:val="left"/>
      <w:pPr>
        <w:tabs>
          <w:tab w:val="num" w:pos="2880"/>
        </w:tabs>
        <w:ind w:left="2880" w:hanging="360"/>
      </w:pPr>
      <w:rPr>
        <w:rFonts w:ascii="Wingdings" w:hAnsi="Wingdings" w:hint="default"/>
      </w:rPr>
    </w:lvl>
    <w:lvl w:ilvl="4" w:tplc="642AF9E4" w:tentative="1">
      <w:start w:val="1"/>
      <w:numFmt w:val="bullet"/>
      <w:lvlText w:val=""/>
      <w:lvlJc w:val="left"/>
      <w:pPr>
        <w:tabs>
          <w:tab w:val="num" w:pos="3600"/>
        </w:tabs>
        <w:ind w:left="3600" w:hanging="360"/>
      </w:pPr>
      <w:rPr>
        <w:rFonts w:ascii="Wingdings" w:hAnsi="Wingdings" w:hint="default"/>
      </w:rPr>
    </w:lvl>
    <w:lvl w:ilvl="5" w:tplc="4A0E90CE" w:tentative="1">
      <w:start w:val="1"/>
      <w:numFmt w:val="bullet"/>
      <w:lvlText w:val=""/>
      <w:lvlJc w:val="left"/>
      <w:pPr>
        <w:tabs>
          <w:tab w:val="num" w:pos="4320"/>
        </w:tabs>
        <w:ind w:left="4320" w:hanging="360"/>
      </w:pPr>
      <w:rPr>
        <w:rFonts w:ascii="Wingdings" w:hAnsi="Wingdings" w:hint="default"/>
      </w:rPr>
    </w:lvl>
    <w:lvl w:ilvl="6" w:tplc="A972060E" w:tentative="1">
      <w:start w:val="1"/>
      <w:numFmt w:val="bullet"/>
      <w:lvlText w:val=""/>
      <w:lvlJc w:val="left"/>
      <w:pPr>
        <w:tabs>
          <w:tab w:val="num" w:pos="5040"/>
        </w:tabs>
        <w:ind w:left="5040" w:hanging="360"/>
      </w:pPr>
      <w:rPr>
        <w:rFonts w:ascii="Wingdings" w:hAnsi="Wingdings" w:hint="default"/>
      </w:rPr>
    </w:lvl>
    <w:lvl w:ilvl="7" w:tplc="A83206E2" w:tentative="1">
      <w:start w:val="1"/>
      <w:numFmt w:val="bullet"/>
      <w:lvlText w:val=""/>
      <w:lvlJc w:val="left"/>
      <w:pPr>
        <w:tabs>
          <w:tab w:val="num" w:pos="5760"/>
        </w:tabs>
        <w:ind w:left="5760" w:hanging="360"/>
      </w:pPr>
      <w:rPr>
        <w:rFonts w:ascii="Wingdings" w:hAnsi="Wingdings" w:hint="default"/>
      </w:rPr>
    </w:lvl>
    <w:lvl w:ilvl="8" w:tplc="51F0B67A" w:tentative="1">
      <w:start w:val="1"/>
      <w:numFmt w:val="bullet"/>
      <w:lvlText w:val=""/>
      <w:lvlJc w:val="left"/>
      <w:pPr>
        <w:tabs>
          <w:tab w:val="num" w:pos="6480"/>
        </w:tabs>
        <w:ind w:left="6480" w:hanging="360"/>
      </w:pPr>
      <w:rPr>
        <w:rFonts w:ascii="Wingdings" w:hAnsi="Wingdings" w:hint="default"/>
      </w:rPr>
    </w:lvl>
  </w:abstractNum>
  <w:abstractNum w:abstractNumId="1">
    <w:nsid w:val="3A8C5C26"/>
    <w:multiLevelType w:val="hybridMultilevel"/>
    <w:tmpl w:val="D206CCC2"/>
    <w:lvl w:ilvl="0" w:tplc="B0508ED6">
      <w:start w:val="1"/>
      <w:numFmt w:val="bullet"/>
      <w:lvlText w:val=""/>
      <w:lvlJc w:val="left"/>
      <w:pPr>
        <w:tabs>
          <w:tab w:val="num" w:pos="720"/>
        </w:tabs>
        <w:ind w:left="720" w:hanging="360"/>
      </w:pPr>
      <w:rPr>
        <w:rFonts w:ascii="Wingdings" w:hAnsi="Wingdings" w:hint="default"/>
      </w:rPr>
    </w:lvl>
    <w:lvl w:ilvl="1" w:tplc="224882FA">
      <w:start w:val="1"/>
      <w:numFmt w:val="bullet"/>
      <w:lvlText w:val=""/>
      <w:lvlJc w:val="left"/>
      <w:pPr>
        <w:tabs>
          <w:tab w:val="num" w:pos="1440"/>
        </w:tabs>
        <w:ind w:left="1440" w:hanging="360"/>
      </w:pPr>
      <w:rPr>
        <w:rFonts w:ascii="Wingdings" w:hAnsi="Wingdings" w:hint="default"/>
      </w:rPr>
    </w:lvl>
    <w:lvl w:ilvl="2" w:tplc="451EEAEA" w:tentative="1">
      <w:start w:val="1"/>
      <w:numFmt w:val="bullet"/>
      <w:lvlText w:val=""/>
      <w:lvlJc w:val="left"/>
      <w:pPr>
        <w:tabs>
          <w:tab w:val="num" w:pos="2160"/>
        </w:tabs>
        <w:ind w:left="2160" w:hanging="360"/>
      </w:pPr>
      <w:rPr>
        <w:rFonts w:ascii="Wingdings" w:hAnsi="Wingdings" w:hint="default"/>
      </w:rPr>
    </w:lvl>
    <w:lvl w:ilvl="3" w:tplc="B8DEBDD4" w:tentative="1">
      <w:start w:val="1"/>
      <w:numFmt w:val="bullet"/>
      <w:lvlText w:val=""/>
      <w:lvlJc w:val="left"/>
      <w:pPr>
        <w:tabs>
          <w:tab w:val="num" w:pos="2880"/>
        </w:tabs>
        <w:ind w:left="2880" w:hanging="360"/>
      </w:pPr>
      <w:rPr>
        <w:rFonts w:ascii="Wingdings" w:hAnsi="Wingdings" w:hint="default"/>
      </w:rPr>
    </w:lvl>
    <w:lvl w:ilvl="4" w:tplc="1E32CA32" w:tentative="1">
      <w:start w:val="1"/>
      <w:numFmt w:val="bullet"/>
      <w:lvlText w:val=""/>
      <w:lvlJc w:val="left"/>
      <w:pPr>
        <w:tabs>
          <w:tab w:val="num" w:pos="3600"/>
        </w:tabs>
        <w:ind w:left="3600" w:hanging="360"/>
      </w:pPr>
      <w:rPr>
        <w:rFonts w:ascii="Wingdings" w:hAnsi="Wingdings" w:hint="default"/>
      </w:rPr>
    </w:lvl>
    <w:lvl w:ilvl="5" w:tplc="6380A030" w:tentative="1">
      <w:start w:val="1"/>
      <w:numFmt w:val="bullet"/>
      <w:lvlText w:val=""/>
      <w:lvlJc w:val="left"/>
      <w:pPr>
        <w:tabs>
          <w:tab w:val="num" w:pos="4320"/>
        </w:tabs>
        <w:ind w:left="4320" w:hanging="360"/>
      </w:pPr>
      <w:rPr>
        <w:rFonts w:ascii="Wingdings" w:hAnsi="Wingdings" w:hint="default"/>
      </w:rPr>
    </w:lvl>
    <w:lvl w:ilvl="6" w:tplc="FB0211E8" w:tentative="1">
      <w:start w:val="1"/>
      <w:numFmt w:val="bullet"/>
      <w:lvlText w:val=""/>
      <w:lvlJc w:val="left"/>
      <w:pPr>
        <w:tabs>
          <w:tab w:val="num" w:pos="5040"/>
        </w:tabs>
        <w:ind w:left="5040" w:hanging="360"/>
      </w:pPr>
      <w:rPr>
        <w:rFonts w:ascii="Wingdings" w:hAnsi="Wingdings" w:hint="default"/>
      </w:rPr>
    </w:lvl>
    <w:lvl w:ilvl="7" w:tplc="569E5BD0" w:tentative="1">
      <w:start w:val="1"/>
      <w:numFmt w:val="bullet"/>
      <w:lvlText w:val=""/>
      <w:lvlJc w:val="left"/>
      <w:pPr>
        <w:tabs>
          <w:tab w:val="num" w:pos="5760"/>
        </w:tabs>
        <w:ind w:left="5760" w:hanging="360"/>
      </w:pPr>
      <w:rPr>
        <w:rFonts w:ascii="Wingdings" w:hAnsi="Wingdings" w:hint="default"/>
      </w:rPr>
    </w:lvl>
    <w:lvl w:ilvl="8" w:tplc="B8447C06" w:tentative="1">
      <w:start w:val="1"/>
      <w:numFmt w:val="bullet"/>
      <w:lvlText w:val=""/>
      <w:lvlJc w:val="left"/>
      <w:pPr>
        <w:tabs>
          <w:tab w:val="num" w:pos="6480"/>
        </w:tabs>
        <w:ind w:left="6480" w:hanging="360"/>
      </w:pPr>
      <w:rPr>
        <w:rFonts w:ascii="Wingdings" w:hAnsi="Wingdings" w:hint="default"/>
      </w:rPr>
    </w:lvl>
  </w:abstractNum>
  <w:abstractNum w:abstractNumId="2">
    <w:nsid w:val="43B23971"/>
    <w:multiLevelType w:val="multilevel"/>
    <w:tmpl w:val="E28EF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F1153"/>
    <w:multiLevelType w:val="multilevel"/>
    <w:tmpl w:val="9088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8A16B1"/>
    <w:multiLevelType w:val="multilevel"/>
    <w:tmpl w:val="75C0C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31F64"/>
    <w:multiLevelType w:val="multilevel"/>
    <w:tmpl w:val="10666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455F38"/>
    <w:multiLevelType w:val="hybridMultilevel"/>
    <w:tmpl w:val="7FFC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6C"/>
    <w:rsid w:val="000021E8"/>
    <w:rsid w:val="00021C9C"/>
    <w:rsid w:val="000C1547"/>
    <w:rsid w:val="00104075"/>
    <w:rsid w:val="00270612"/>
    <w:rsid w:val="00313088"/>
    <w:rsid w:val="003832F6"/>
    <w:rsid w:val="004434FC"/>
    <w:rsid w:val="0044729D"/>
    <w:rsid w:val="00462DE0"/>
    <w:rsid w:val="005322E6"/>
    <w:rsid w:val="00755775"/>
    <w:rsid w:val="00760737"/>
    <w:rsid w:val="00762CE8"/>
    <w:rsid w:val="00881051"/>
    <w:rsid w:val="00924850"/>
    <w:rsid w:val="00926EE5"/>
    <w:rsid w:val="00960E6C"/>
    <w:rsid w:val="0096338B"/>
    <w:rsid w:val="009C0528"/>
    <w:rsid w:val="009C7247"/>
    <w:rsid w:val="009F0665"/>
    <w:rsid w:val="00B9792A"/>
    <w:rsid w:val="00BF57A2"/>
    <w:rsid w:val="00C03A48"/>
    <w:rsid w:val="00C122EA"/>
    <w:rsid w:val="00CA0B66"/>
    <w:rsid w:val="00CA2AAB"/>
    <w:rsid w:val="00CF1C29"/>
    <w:rsid w:val="00D87A02"/>
    <w:rsid w:val="00E84F39"/>
    <w:rsid w:val="00EB587F"/>
    <w:rsid w:val="00F3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53A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6C"/>
  </w:style>
  <w:style w:type="paragraph" w:styleId="Heading1">
    <w:name w:val="heading 1"/>
    <w:basedOn w:val="Normal"/>
    <w:link w:val="Heading1Char"/>
    <w:uiPriority w:val="9"/>
    <w:qFormat/>
    <w:rsid w:val="00960E6C"/>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960E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0E6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E6C"/>
    <w:rPr>
      <w:rFonts w:ascii="Times" w:hAnsi="Times"/>
      <w:b/>
      <w:bCs/>
      <w:kern w:val="36"/>
      <w:sz w:val="48"/>
      <w:szCs w:val="48"/>
    </w:rPr>
  </w:style>
  <w:style w:type="character" w:customStyle="1" w:styleId="Heading2Char">
    <w:name w:val="Heading 2 Char"/>
    <w:basedOn w:val="DefaultParagraphFont"/>
    <w:link w:val="Heading2"/>
    <w:uiPriority w:val="9"/>
    <w:rsid w:val="00960E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0E6C"/>
    <w:rPr>
      <w:rFonts w:ascii="Times" w:hAnsi="Times"/>
      <w:b/>
      <w:bCs/>
      <w:sz w:val="27"/>
      <w:szCs w:val="27"/>
    </w:rPr>
  </w:style>
  <w:style w:type="character" w:styleId="Hyperlink">
    <w:name w:val="Hyperlink"/>
    <w:basedOn w:val="DefaultParagraphFont"/>
    <w:uiPriority w:val="99"/>
    <w:unhideWhenUsed/>
    <w:rsid w:val="00960E6C"/>
    <w:rPr>
      <w:color w:val="0000FF"/>
      <w:u w:val="single"/>
    </w:rPr>
  </w:style>
  <w:style w:type="paragraph" w:styleId="NormalWeb">
    <w:name w:val="Normal (Web)"/>
    <w:basedOn w:val="Normal"/>
    <w:uiPriority w:val="99"/>
    <w:unhideWhenUsed/>
    <w:rsid w:val="00960E6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60E6C"/>
    <w:rPr>
      <w:b/>
      <w:bCs/>
    </w:rPr>
  </w:style>
  <w:style w:type="character" w:customStyle="1" w:styleId="apple-converted-space">
    <w:name w:val="apple-converted-space"/>
    <w:basedOn w:val="DefaultParagraphFont"/>
    <w:rsid w:val="00960E6C"/>
  </w:style>
  <w:style w:type="paragraph" w:styleId="ListParagraph">
    <w:name w:val="List Paragraph"/>
    <w:basedOn w:val="Normal"/>
    <w:uiPriority w:val="34"/>
    <w:qFormat/>
    <w:rsid w:val="0044729D"/>
    <w:pPr>
      <w:ind w:left="720"/>
      <w:contextualSpacing/>
    </w:pPr>
  </w:style>
  <w:style w:type="character" w:styleId="FollowedHyperlink">
    <w:name w:val="FollowedHyperlink"/>
    <w:basedOn w:val="DefaultParagraphFont"/>
    <w:uiPriority w:val="99"/>
    <w:semiHidden/>
    <w:unhideWhenUsed/>
    <w:rsid w:val="00270612"/>
    <w:rPr>
      <w:color w:val="800080" w:themeColor="followedHyperlink"/>
      <w:u w:val="single"/>
    </w:rPr>
  </w:style>
  <w:style w:type="paragraph" w:styleId="Header">
    <w:name w:val="header"/>
    <w:basedOn w:val="Normal"/>
    <w:link w:val="HeaderChar"/>
    <w:uiPriority w:val="99"/>
    <w:unhideWhenUsed/>
    <w:rsid w:val="00CA0B66"/>
    <w:pPr>
      <w:tabs>
        <w:tab w:val="center" w:pos="4320"/>
        <w:tab w:val="right" w:pos="8640"/>
      </w:tabs>
    </w:pPr>
  </w:style>
  <w:style w:type="character" w:customStyle="1" w:styleId="HeaderChar">
    <w:name w:val="Header Char"/>
    <w:basedOn w:val="DefaultParagraphFont"/>
    <w:link w:val="Header"/>
    <w:uiPriority w:val="99"/>
    <w:rsid w:val="00CA0B66"/>
  </w:style>
  <w:style w:type="paragraph" w:styleId="Footer">
    <w:name w:val="footer"/>
    <w:basedOn w:val="Normal"/>
    <w:link w:val="FooterChar"/>
    <w:uiPriority w:val="99"/>
    <w:unhideWhenUsed/>
    <w:rsid w:val="00CA0B66"/>
    <w:pPr>
      <w:tabs>
        <w:tab w:val="center" w:pos="4320"/>
        <w:tab w:val="right" w:pos="8640"/>
      </w:tabs>
    </w:pPr>
  </w:style>
  <w:style w:type="character" w:customStyle="1" w:styleId="FooterChar">
    <w:name w:val="Footer Char"/>
    <w:basedOn w:val="DefaultParagraphFont"/>
    <w:link w:val="Footer"/>
    <w:uiPriority w:val="99"/>
    <w:rsid w:val="00CA0B66"/>
  </w:style>
  <w:style w:type="character" w:styleId="Emphasis">
    <w:name w:val="Emphasis"/>
    <w:basedOn w:val="DefaultParagraphFont"/>
    <w:uiPriority w:val="20"/>
    <w:qFormat/>
    <w:rsid w:val="00D87A0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6C"/>
  </w:style>
  <w:style w:type="paragraph" w:styleId="Heading1">
    <w:name w:val="heading 1"/>
    <w:basedOn w:val="Normal"/>
    <w:link w:val="Heading1Char"/>
    <w:uiPriority w:val="9"/>
    <w:qFormat/>
    <w:rsid w:val="00960E6C"/>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960E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0E6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E6C"/>
    <w:rPr>
      <w:rFonts w:ascii="Times" w:hAnsi="Times"/>
      <w:b/>
      <w:bCs/>
      <w:kern w:val="36"/>
      <w:sz w:val="48"/>
      <w:szCs w:val="48"/>
    </w:rPr>
  </w:style>
  <w:style w:type="character" w:customStyle="1" w:styleId="Heading2Char">
    <w:name w:val="Heading 2 Char"/>
    <w:basedOn w:val="DefaultParagraphFont"/>
    <w:link w:val="Heading2"/>
    <w:uiPriority w:val="9"/>
    <w:rsid w:val="00960E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0E6C"/>
    <w:rPr>
      <w:rFonts w:ascii="Times" w:hAnsi="Times"/>
      <w:b/>
      <w:bCs/>
      <w:sz w:val="27"/>
      <w:szCs w:val="27"/>
    </w:rPr>
  </w:style>
  <w:style w:type="character" w:styleId="Hyperlink">
    <w:name w:val="Hyperlink"/>
    <w:basedOn w:val="DefaultParagraphFont"/>
    <w:uiPriority w:val="99"/>
    <w:unhideWhenUsed/>
    <w:rsid w:val="00960E6C"/>
    <w:rPr>
      <w:color w:val="0000FF"/>
      <w:u w:val="single"/>
    </w:rPr>
  </w:style>
  <w:style w:type="paragraph" w:styleId="NormalWeb">
    <w:name w:val="Normal (Web)"/>
    <w:basedOn w:val="Normal"/>
    <w:uiPriority w:val="99"/>
    <w:unhideWhenUsed/>
    <w:rsid w:val="00960E6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60E6C"/>
    <w:rPr>
      <w:b/>
      <w:bCs/>
    </w:rPr>
  </w:style>
  <w:style w:type="character" w:customStyle="1" w:styleId="apple-converted-space">
    <w:name w:val="apple-converted-space"/>
    <w:basedOn w:val="DefaultParagraphFont"/>
    <w:rsid w:val="00960E6C"/>
  </w:style>
  <w:style w:type="paragraph" w:styleId="ListParagraph">
    <w:name w:val="List Paragraph"/>
    <w:basedOn w:val="Normal"/>
    <w:uiPriority w:val="34"/>
    <w:qFormat/>
    <w:rsid w:val="0044729D"/>
    <w:pPr>
      <w:ind w:left="720"/>
      <w:contextualSpacing/>
    </w:pPr>
  </w:style>
  <w:style w:type="character" w:styleId="FollowedHyperlink">
    <w:name w:val="FollowedHyperlink"/>
    <w:basedOn w:val="DefaultParagraphFont"/>
    <w:uiPriority w:val="99"/>
    <w:semiHidden/>
    <w:unhideWhenUsed/>
    <w:rsid w:val="00270612"/>
    <w:rPr>
      <w:color w:val="800080" w:themeColor="followedHyperlink"/>
      <w:u w:val="single"/>
    </w:rPr>
  </w:style>
  <w:style w:type="paragraph" w:styleId="Header">
    <w:name w:val="header"/>
    <w:basedOn w:val="Normal"/>
    <w:link w:val="HeaderChar"/>
    <w:uiPriority w:val="99"/>
    <w:unhideWhenUsed/>
    <w:rsid w:val="00CA0B66"/>
    <w:pPr>
      <w:tabs>
        <w:tab w:val="center" w:pos="4320"/>
        <w:tab w:val="right" w:pos="8640"/>
      </w:tabs>
    </w:pPr>
  </w:style>
  <w:style w:type="character" w:customStyle="1" w:styleId="HeaderChar">
    <w:name w:val="Header Char"/>
    <w:basedOn w:val="DefaultParagraphFont"/>
    <w:link w:val="Header"/>
    <w:uiPriority w:val="99"/>
    <w:rsid w:val="00CA0B66"/>
  </w:style>
  <w:style w:type="paragraph" w:styleId="Footer">
    <w:name w:val="footer"/>
    <w:basedOn w:val="Normal"/>
    <w:link w:val="FooterChar"/>
    <w:uiPriority w:val="99"/>
    <w:unhideWhenUsed/>
    <w:rsid w:val="00CA0B66"/>
    <w:pPr>
      <w:tabs>
        <w:tab w:val="center" w:pos="4320"/>
        <w:tab w:val="right" w:pos="8640"/>
      </w:tabs>
    </w:pPr>
  </w:style>
  <w:style w:type="character" w:customStyle="1" w:styleId="FooterChar">
    <w:name w:val="Footer Char"/>
    <w:basedOn w:val="DefaultParagraphFont"/>
    <w:link w:val="Footer"/>
    <w:uiPriority w:val="99"/>
    <w:rsid w:val="00CA0B66"/>
  </w:style>
  <w:style w:type="character" w:styleId="Emphasis">
    <w:name w:val="Emphasis"/>
    <w:basedOn w:val="DefaultParagraphFont"/>
    <w:uiPriority w:val="20"/>
    <w:qFormat/>
    <w:rsid w:val="00D87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54653">
      <w:bodyDiv w:val="1"/>
      <w:marLeft w:val="0"/>
      <w:marRight w:val="0"/>
      <w:marTop w:val="0"/>
      <w:marBottom w:val="0"/>
      <w:divBdr>
        <w:top w:val="none" w:sz="0" w:space="0" w:color="auto"/>
        <w:left w:val="none" w:sz="0" w:space="0" w:color="auto"/>
        <w:bottom w:val="none" w:sz="0" w:space="0" w:color="auto"/>
        <w:right w:val="none" w:sz="0" w:space="0" w:color="auto"/>
      </w:divBdr>
      <w:divsChild>
        <w:div w:id="1637763291">
          <w:marLeft w:val="1166"/>
          <w:marRight w:val="0"/>
          <w:marTop w:val="120"/>
          <w:marBottom w:val="0"/>
          <w:divBdr>
            <w:top w:val="none" w:sz="0" w:space="0" w:color="auto"/>
            <w:left w:val="none" w:sz="0" w:space="0" w:color="auto"/>
            <w:bottom w:val="none" w:sz="0" w:space="0" w:color="auto"/>
            <w:right w:val="none" w:sz="0" w:space="0" w:color="auto"/>
          </w:divBdr>
        </w:div>
      </w:divsChild>
    </w:div>
    <w:div w:id="567230636">
      <w:bodyDiv w:val="1"/>
      <w:marLeft w:val="0"/>
      <w:marRight w:val="0"/>
      <w:marTop w:val="0"/>
      <w:marBottom w:val="0"/>
      <w:divBdr>
        <w:top w:val="none" w:sz="0" w:space="0" w:color="auto"/>
        <w:left w:val="none" w:sz="0" w:space="0" w:color="auto"/>
        <w:bottom w:val="none" w:sz="0" w:space="0" w:color="auto"/>
        <w:right w:val="none" w:sz="0" w:space="0" w:color="auto"/>
      </w:divBdr>
    </w:div>
    <w:div w:id="862671257">
      <w:bodyDiv w:val="1"/>
      <w:marLeft w:val="0"/>
      <w:marRight w:val="0"/>
      <w:marTop w:val="0"/>
      <w:marBottom w:val="0"/>
      <w:divBdr>
        <w:top w:val="none" w:sz="0" w:space="0" w:color="auto"/>
        <w:left w:val="none" w:sz="0" w:space="0" w:color="auto"/>
        <w:bottom w:val="none" w:sz="0" w:space="0" w:color="auto"/>
        <w:right w:val="none" w:sz="0" w:space="0" w:color="auto"/>
      </w:divBdr>
    </w:div>
    <w:div w:id="1917981586">
      <w:bodyDiv w:val="1"/>
      <w:marLeft w:val="0"/>
      <w:marRight w:val="0"/>
      <w:marTop w:val="0"/>
      <w:marBottom w:val="0"/>
      <w:divBdr>
        <w:top w:val="none" w:sz="0" w:space="0" w:color="auto"/>
        <w:left w:val="none" w:sz="0" w:space="0" w:color="auto"/>
        <w:bottom w:val="none" w:sz="0" w:space="0" w:color="auto"/>
        <w:right w:val="none" w:sz="0" w:space="0" w:color="auto"/>
      </w:divBdr>
      <w:divsChild>
        <w:div w:id="1694067419">
          <w:marLeft w:val="547"/>
          <w:marRight w:val="0"/>
          <w:marTop w:val="144"/>
          <w:marBottom w:val="0"/>
          <w:divBdr>
            <w:top w:val="none" w:sz="0" w:space="0" w:color="auto"/>
            <w:left w:val="none" w:sz="0" w:space="0" w:color="auto"/>
            <w:bottom w:val="none" w:sz="0" w:space="0" w:color="auto"/>
            <w:right w:val="none" w:sz="0" w:space="0" w:color="auto"/>
          </w:divBdr>
        </w:div>
        <w:div w:id="1455757109">
          <w:marLeft w:val="1166"/>
          <w:marRight w:val="0"/>
          <w:marTop w:val="125"/>
          <w:marBottom w:val="0"/>
          <w:divBdr>
            <w:top w:val="none" w:sz="0" w:space="0" w:color="auto"/>
            <w:left w:val="none" w:sz="0" w:space="0" w:color="auto"/>
            <w:bottom w:val="none" w:sz="0" w:space="0" w:color="auto"/>
            <w:right w:val="none" w:sz="0" w:space="0" w:color="auto"/>
          </w:divBdr>
        </w:div>
        <w:div w:id="1754546348">
          <w:marLeft w:val="1166"/>
          <w:marRight w:val="0"/>
          <w:marTop w:val="125"/>
          <w:marBottom w:val="0"/>
          <w:divBdr>
            <w:top w:val="none" w:sz="0" w:space="0" w:color="auto"/>
            <w:left w:val="none" w:sz="0" w:space="0" w:color="auto"/>
            <w:bottom w:val="none" w:sz="0" w:space="0" w:color="auto"/>
            <w:right w:val="none" w:sz="0" w:space="0" w:color="auto"/>
          </w:divBdr>
        </w:div>
        <w:div w:id="231815521">
          <w:marLeft w:val="1166"/>
          <w:marRight w:val="0"/>
          <w:marTop w:val="125"/>
          <w:marBottom w:val="0"/>
          <w:divBdr>
            <w:top w:val="none" w:sz="0" w:space="0" w:color="auto"/>
            <w:left w:val="none" w:sz="0" w:space="0" w:color="auto"/>
            <w:bottom w:val="none" w:sz="0" w:space="0" w:color="auto"/>
            <w:right w:val="none" w:sz="0" w:space="0" w:color="auto"/>
          </w:divBdr>
        </w:div>
        <w:div w:id="930284036">
          <w:marLeft w:val="1166"/>
          <w:marRight w:val="0"/>
          <w:marTop w:val="125"/>
          <w:marBottom w:val="0"/>
          <w:divBdr>
            <w:top w:val="none" w:sz="0" w:space="0" w:color="auto"/>
            <w:left w:val="none" w:sz="0" w:space="0" w:color="auto"/>
            <w:bottom w:val="none" w:sz="0" w:space="0" w:color="auto"/>
            <w:right w:val="none" w:sz="0" w:space="0" w:color="auto"/>
          </w:divBdr>
        </w:div>
        <w:div w:id="78990805">
          <w:marLeft w:val="1166"/>
          <w:marRight w:val="0"/>
          <w:marTop w:val="125"/>
          <w:marBottom w:val="0"/>
          <w:divBdr>
            <w:top w:val="none" w:sz="0" w:space="0" w:color="auto"/>
            <w:left w:val="none" w:sz="0" w:space="0" w:color="auto"/>
            <w:bottom w:val="none" w:sz="0" w:space="0" w:color="auto"/>
            <w:right w:val="none" w:sz="0" w:space="0" w:color="auto"/>
          </w:divBdr>
        </w:div>
      </w:divsChild>
    </w:div>
    <w:div w:id="1919054274">
      <w:bodyDiv w:val="1"/>
      <w:marLeft w:val="0"/>
      <w:marRight w:val="0"/>
      <w:marTop w:val="0"/>
      <w:marBottom w:val="0"/>
      <w:divBdr>
        <w:top w:val="none" w:sz="0" w:space="0" w:color="auto"/>
        <w:left w:val="none" w:sz="0" w:space="0" w:color="auto"/>
        <w:bottom w:val="none" w:sz="0" w:space="0" w:color="auto"/>
        <w:right w:val="none" w:sz="0" w:space="0" w:color="auto"/>
      </w:divBdr>
    </w:div>
    <w:div w:id="1965773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ovt.westlaw.com/calregs/Browse/Home/California/CaliforniaCodeofRegulations?guid=ICD714E20D48411DEBC02831C6D6C108E&amp;originationContext=documenttoc&amp;transitionType=Default&amp;contextData=(sc.Default)" TargetMode="External"/><Relationship Id="rId20" Type="http://schemas.openxmlformats.org/officeDocument/2006/relationships/hyperlink" Target="mailto:mcstudentD2Lsupport@vcccd.edu" TargetMode="External"/><Relationship Id="rId21" Type="http://schemas.openxmlformats.org/officeDocument/2006/relationships/hyperlink" Target="http://www.vcccd.edu/departments/information-technology/distance-education" TargetMode="External"/><Relationship Id="rId22" Type="http://schemas.openxmlformats.org/officeDocument/2006/relationships/hyperlink" Target="https://docs.google.com/document/d/1Aji8d1kLqRhaSQn0AZrxsYDF1jlw8yoZc07kJ3rHXUE/edit" TargetMode="External"/><Relationship Id="rId23" Type="http://schemas.openxmlformats.org/officeDocument/2006/relationships/hyperlink" Target="https://docs.google.com/document/d/1Aji8d1kLqRhaSQn0AZrxsYDF1jlw8yoZc07kJ3rHXUE/edit" TargetMode="External"/><Relationship Id="rId24" Type="http://schemas.openxmlformats.org/officeDocument/2006/relationships/hyperlink" Target="https://www.copyright.com/Services/copyrightoncampus/basics/fairuse_rules.html" TargetMode="External"/><Relationship Id="rId25" Type="http://schemas.openxmlformats.org/officeDocument/2006/relationships/hyperlink" Target="%20http://creativecommons.org/%20" TargetMode="External"/><Relationship Id="rId26" Type="http://schemas.openxmlformats.org/officeDocument/2006/relationships/hyperlink" Target="https://www.google.com/webhp?sourceid=chrome-instant&amp;ion=1&amp;espv=2&amp;ie=UTF-8" TargetMode="External"/><Relationship Id="rId27" Type="http://schemas.openxmlformats.org/officeDocument/2006/relationships/hyperlink" Target="http://extranet.cccco.edu/Portals/1/AA/DE/2011DistanceEducationAccessibilityGuidelines%20FINAL.pdf" TargetMode="External"/><Relationship Id="rId28" Type="http://schemas.openxmlformats.org/officeDocument/2006/relationships/hyperlink" Target="https://www.3cmediasolutions.org/" TargetMode="External"/><Relationship Id="rId29" Type="http://schemas.openxmlformats.org/officeDocument/2006/relationships/hyperlink" Target="http://www.accjc.org/wp-content/uploads/2013/08/Guide_to_Evaluating_DE_and_CE_2013.pdf" TargetMode="External"/><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section508.gov/content/learn/laws-and-policies" TargetMode="External"/><Relationship Id="rId11" Type="http://schemas.openxmlformats.org/officeDocument/2006/relationships/hyperlink" Target="http://copyright.gov/fair-use/more-info.html" TargetMode="External"/><Relationship Id="rId12" Type="http://schemas.openxmlformats.org/officeDocument/2006/relationships/hyperlink" Target="http://www2.ed.gov/policy/gen/reg/ferpa/index.html" TargetMode="External"/><Relationship Id="rId13" Type="http://schemas.openxmlformats.org/officeDocument/2006/relationships/hyperlink" Target="http://www.asccc.org/events/2015-02-20-180000-2015-02-21-200000/2015-accreditation-institute" TargetMode="External"/><Relationship Id="rId14" Type="http://schemas.openxmlformats.org/officeDocument/2006/relationships/hyperlink" Target="http://www.accjc.org/wp-content/uploads/2013/08/Guide_to_Evaluating_DE_and_CE_2013.pdf" TargetMode="External"/><Relationship Id="rId15" Type="http://schemas.openxmlformats.org/officeDocument/2006/relationships/hyperlink" Target="http://californiacommunitycolleges.cccco.edu/Portals/0/reportsTB/REPORT_DistanceEducation2013_090313.pdf" TargetMode="External"/><Relationship Id="rId16" Type="http://schemas.openxmlformats.org/officeDocument/2006/relationships/hyperlink" Target="mailto:carlo_ohanian1@vcccd.edu" TargetMode="External"/><Relationship Id="rId17" Type="http://schemas.openxmlformats.org/officeDocument/2006/relationships/hyperlink" Target="http://www.cccconfer.org/" TargetMode="External"/><Relationship Id="rId18" Type="http://schemas.openxmlformats.org/officeDocument/2006/relationships/hyperlink" Target="http://www2.ed.gov/policy/gen/reg/ferpa/index.html" TargetMode="External"/><Relationship Id="rId19" Type="http://schemas.openxmlformats.org/officeDocument/2006/relationships/hyperlink" Target="http://www.mc.maricopa.edu/libra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9</Pages>
  <Words>3425</Words>
  <Characters>19523</Characters>
  <Application>Microsoft Macintosh Word</Application>
  <DocSecurity>0</DocSecurity>
  <Lines>162</Lines>
  <Paragraphs>45</Paragraphs>
  <ScaleCrop>false</ScaleCrop>
  <Company>Moorpark College</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Miller</dc:creator>
  <cp:keywords/>
  <dc:description/>
  <cp:lastModifiedBy>Joanna Miller</cp:lastModifiedBy>
  <cp:revision>18</cp:revision>
  <dcterms:created xsi:type="dcterms:W3CDTF">2015-10-26T19:48:00Z</dcterms:created>
  <dcterms:modified xsi:type="dcterms:W3CDTF">2015-10-30T19:38:00Z</dcterms:modified>
</cp:coreProperties>
</file>