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3" w:rsidRPr="00C12765" w:rsidRDefault="00E43933" w:rsidP="00E43933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12765">
        <w:rPr>
          <w:rFonts w:ascii="Times New Roman" w:hAnsi="Times New Roman"/>
          <w:sz w:val="24"/>
          <w:szCs w:val="24"/>
          <w:u w:val="single"/>
        </w:rPr>
        <w:t>Full</w:t>
      </w:r>
      <w:r w:rsidR="00C12765" w:rsidRPr="00C127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2765">
        <w:rPr>
          <w:rFonts w:ascii="Times New Roman" w:hAnsi="Times New Roman"/>
          <w:sz w:val="24"/>
          <w:szCs w:val="24"/>
          <w:u w:val="single"/>
        </w:rPr>
        <w:t>Time Faculty Prioritization for 2016-17</w:t>
      </w:r>
    </w:p>
    <w:p w:rsidR="00E43933" w:rsidRDefault="00C12765" w:rsidP="00E439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 to the President</w:t>
      </w:r>
      <w:r w:rsidR="00E43933">
        <w:rPr>
          <w:rFonts w:ascii="Times New Roman" w:hAnsi="Times New Roman"/>
          <w:sz w:val="24"/>
          <w:szCs w:val="24"/>
        </w:rPr>
        <w:t xml:space="preserve"> from the Deans’ Council and the Academic Senate (top 20)</w:t>
      </w:r>
    </w:p>
    <w:p w:rsidR="00E43933" w:rsidRDefault="00E43933" w:rsidP="00E43933">
      <w:pPr>
        <w:rPr>
          <w:rFonts w:ascii="Times New Roman" w:hAnsi="Times New Roman"/>
          <w:sz w:val="24"/>
          <w:szCs w:val="24"/>
        </w:rPr>
      </w:pPr>
    </w:p>
    <w:tbl>
      <w:tblPr>
        <w:tblW w:w="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40"/>
      </w:tblGrid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Astronomy/Physics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Kinesiology (volleyball coach)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Communication Studies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Geology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3=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Philosophy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Sociology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Biology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Computer Science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Accounting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11=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C.N.S.E.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11=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Music (keyboard)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Business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14=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Optical Technology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14=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Library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English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Math (1)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18=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Film Studies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18=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World Languages (Spanish)</w:t>
            </w:r>
          </w:p>
        </w:tc>
      </w:tr>
      <w:tr w:rsidR="00E43933" w:rsidRPr="00E43933" w:rsidTr="00E43933">
        <w:trPr>
          <w:trHeight w:val="285"/>
        </w:trPr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933" w:rsidRPr="00E43933" w:rsidRDefault="00E4393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E43933">
              <w:rPr>
                <w:rFonts w:ascii="Times New Roman" w:hAnsi="Times New Roman"/>
                <w:sz w:val="24"/>
                <w:szCs w:val="24"/>
              </w:rPr>
              <w:t>Art</w:t>
            </w:r>
          </w:p>
        </w:tc>
      </w:tr>
    </w:tbl>
    <w:p w:rsidR="00E43933" w:rsidRPr="00E43933" w:rsidRDefault="00E43933" w:rsidP="00E43933">
      <w:pPr>
        <w:rPr>
          <w:rFonts w:ascii="Bradley Hand ITC" w:hAnsi="Bradley Hand ITC"/>
          <w:b/>
          <w:bCs/>
          <w:sz w:val="28"/>
          <w:szCs w:val="28"/>
        </w:rPr>
      </w:pPr>
    </w:p>
    <w:sectPr w:rsidR="00E43933" w:rsidRPr="00E4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3"/>
    <w:rsid w:val="00012FE3"/>
    <w:rsid w:val="00021BBF"/>
    <w:rsid w:val="007C540C"/>
    <w:rsid w:val="00C12765"/>
    <w:rsid w:val="00E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2016-10-28T05:28:00Z</dcterms:created>
  <dcterms:modified xsi:type="dcterms:W3CDTF">2016-10-28T05:28:00Z</dcterms:modified>
</cp:coreProperties>
</file>