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4C354" w14:textId="39093F43" w:rsidR="0D16E818" w:rsidRDefault="005C3121" w:rsidP="0D16E818">
      <w:pPr>
        <w:rPr>
          <w:rFonts w:ascii="Calibri" w:eastAsia="Calibri" w:hAnsi="Calibri" w:cs="Calibri"/>
          <w:u w:val="single"/>
        </w:rPr>
      </w:pPr>
      <w:r w:rsidRPr="005C3121">
        <w:rPr>
          <w:rFonts w:ascii="Calibri" w:eastAsia="Calibri" w:hAnsi="Calibri" w:cs="Calibri"/>
          <w:u w:val="single"/>
        </w:rPr>
        <w:t>Clean Copy of Updated By-Laws, Draft 5</w:t>
      </w:r>
    </w:p>
    <w:p w14:paraId="6596B613" w14:textId="0D1DE548" w:rsidR="0D16E818" w:rsidRDefault="0D16E818" w:rsidP="0D16E818">
      <w:r w:rsidRPr="0D16E818">
        <w:rPr>
          <w:rFonts w:ascii="Calibri" w:eastAsia="Calibri" w:hAnsi="Calibri" w:cs="Calibri"/>
        </w:rPr>
        <w:t>ARTICLE VI – THE ACADEMIC SENATE COUNCIL</w:t>
      </w:r>
    </w:p>
    <w:p w14:paraId="0C4D8F4F" w14:textId="18A79D15" w:rsidR="0D16E818" w:rsidRDefault="5C3992BF" w:rsidP="0D16E818">
      <w:r w:rsidRPr="5C3992BF">
        <w:rPr>
          <w:rFonts w:ascii="Calibri" w:eastAsia="Calibri" w:hAnsi="Calibri" w:cs="Calibri"/>
          <w:u w:val="single"/>
        </w:rPr>
        <w:t>Section C: Academic Senate Council Representatives</w:t>
      </w:r>
      <w:r w:rsidRPr="5C3992BF">
        <w:rPr>
          <w:rFonts w:ascii="Calibri" w:eastAsia="Calibri" w:hAnsi="Calibri" w:cs="Calibri"/>
        </w:rPr>
        <w:t xml:space="preserve"> </w:t>
      </w:r>
    </w:p>
    <w:p w14:paraId="6A83EFF6" w14:textId="60BA8241" w:rsidR="0D16E818" w:rsidRDefault="0D16E818" w:rsidP="0D16E818">
      <w:r w:rsidRPr="0D16E818">
        <w:rPr>
          <w:rFonts w:ascii="Calibri" w:eastAsia="Calibri" w:hAnsi="Calibri" w:cs="Calibri"/>
        </w:rPr>
        <w:t xml:space="preserve">1. Basis of representation </w:t>
      </w:r>
    </w:p>
    <w:p w14:paraId="532D4D3F" w14:textId="11608C3C" w:rsidR="0D16E818" w:rsidRPr="005C3121" w:rsidRDefault="0D16E818" w:rsidP="0D16E818">
      <w:pPr>
        <w:rPr>
          <w:rFonts w:ascii="Calibri" w:eastAsia="Calibri" w:hAnsi="Calibri" w:cs="Calibri"/>
          <w:i/>
          <w:iCs/>
        </w:rPr>
      </w:pPr>
      <w:r w:rsidRPr="005C3121">
        <w:rPr>
          <w:rFonts w:ascii="Calibri" w:eastAsia="Calibri" w:hAnsi="Calibri" w:cs="Calibri"/>
        </w:rPr>
        <w:t xml:space="preserve">Representation shall be based upon </w:t>
      </w:r>
      <w:r w:rsidRPr="005C3121">
        <w:rPr>
          <w:rFonts w:ascii="Calibri" w:eastAsia="Calibri" w:hAnsi="Calibri" w:cs="Calibri"/>
          <w:iCs/>
        </w:rPr>
        <w:t>the following</w:t>
      </w:r>
      <w:r w:rsidRPr="005C3121">
        <w:rPr>
          <w:rFonts w:ascii="Calibri" w:eastAsia="Calibri" w:hAnsi="Calibri" w:cs="Calibri"/>
          <w:i/>
          <w:iCs/>
        </w:rPr>
        <w:t>:</w:t>
      </w:r>
    </w:p>
    <w:p w14:paraId="5F362373" w14:textId="0D6877B0" w:rsidR="0D16E818" w:rsidRPr="005C3121" w:rsidRDefault="0D16E818" w:rsidP="0D16E818">
      <w:pPr>
        <w:ind w:left="720"/>
      </w:pPr>
      <w:r w:rsidRPr="005C3121">
        <w:rPr>
          <w:rFonts w:ascii="Calibri" w:eastAsia="Calibri" w:hAnsi="Calibri" w:cs="Calibri"/>
        </w:rPr>
        <w:t xml:space="preserve">a) </w:t>
      </w:r>
      <w:r w:rsidR="005C3121">
        <w:rPr>
          <w:rFonts w:ascii="Calibri" w:eastAsia="Calibri" w:hAnsi="Calibri" w:cs="Calibri"/>
        </w:rPr>
        <w:t>O</w:t>
      </w:r>
      <w:r w:rsidR="00CC3456" w:rsidRPr="005C3121">
        <w:rPr>
          <w:rFonts w:ascii="Calibri" w:eastAsia="Calibri" w:hAnsi="Calibri" w:cs="Calibri"/>
        </w:rPr>
        <w:t xml:space="preserve">ne representative for each </w:t>
      </w:r>
      <w:r w:rsidRPr="005C3121">
        <w:rPr>
          <w:rFonts w:ascii="Calibri" w:eastAsia="Calibri" w:hAnsi="Calibri" w:cs="Calibri"/>
        </w:rPr>
        <w:t xml:space="preserve">academic “department” </w:t>
      </w:r>
      <w:r w:rsidR="007D352F" w:rsidRPr="005C3121">
        <w:rPr>
          <w:rFonts w:ascii="Calibri" w:eastAsia="Calibri" w:hAnsi="Calibri" w:cs="Calibri"/>
        </w:rPr>
        <w:t xml:space="preserve">as defined by the Academic Senate.  </w:t>
      </w:r>
      <w:r w:rsidR="00494DE7" w:rsidRPr="005C3121">
        <w:rPr>
          <w:rFonts w:ascii="Calibri" w:eastAsia="Calibri" w:hAnsi="Calibri" w:cs="Calibri"/>
        </w:rPr>
        <w:t>For the 2018-19 academic year e</w:t>
      </w:r>
      <w:r w:rsidRPr="005C3121">
        <w:rPr>
          <w:rFonts w:ascii="Calibri" w:eastAsia="Calibri" w:hAnsi="Calibri" w:cs="Calibri"/>
        </w:rPr>
        <w:t xml:space="preserve">ach “department” is defined as that portion of the full- and part-time faculty </w:t>
      </w:r>
      <w:r w:rsidR="00CC3456" w:rsidRPr="005C3121">
        <w:rPr>
          <w:rFonts w:ascii="Calibri" w:eastAsia="Calibri" w:hAnsi="Calibri" w:cs="Calibri"/>
        </w:rPr>
        <w:t xml:space="preserve">who were </w:t>
      </w:r>
      <w:r w:rsidRPr="005C3121">
        <w:rPr>
          <w:rFonts w:ascii="Calibri" w:eastAsia="Calibri" w:hAnsi="Calibri" w:cs="Calibri"/>
        </w:rPr>
        <w:t xml:space="preserve">administered by a department chair </w:t>
      </w:r>
      <w:r w:rsidR="005C3121">
        <w:rPr>
          <w:rFonts w:ascii="Calibri" w:eastAsia="Calibri" w:hAnsi="Calibri" w:cs="Calibri"/>
        </w:rPr>
        <w:t>during the 2016-17 year.</w:t>
      </w:r>
    </w:p>
    <w:p w14:paraId="0DB1D2A1" w14:textId="7835EA09" w:rsidR="0D16E818" w:rsidRPr="005C3121" w:rsidRDefault="5C3992BF" w:rsidP="5C3992BF">
      <w:pPr>
        <w:ind w:left="720"/>
        <w:rPr>
          <w:rFonts w:ascii="Calibri" w:eastAsia="Calibri" w:hAnsi="Calibri" w:cs="Calibri"/>
          <w:iCs/>
        </w:rPr>
      </w:pPr>
      <w:r w:rsidRPr="005C3121">
        <w:rPr>
          <w:rFonts w:ascii="Calibri" w:eastAsia="Calibri" w:hAnsi="Calibri" w:cs="Calibri"/>
          <w:iCs/>
        </w:rPr>
        <w:t xml:space="preserve">b) </w:t>
      </w:r>
      <w:r w:rsidR="005C3121">
        <w:rPr>
          <w:rFonts w:ascii="Calibri" w:eastAsia="Calibri" w:hAnsi="Calibri" w:cs="Calibri"/>
          <w:iCs/>
        </w:rPr>
        <w:t>O</w:t>
      </w:r>
      <w:r w:rsidRPr="005C3121">
        <w:rPr>
          <w:rFonts w:ascii="Calibri" w:eastAsia="Calibri" w:hAnsi="Calibri" w:cs="Calibri"/>
          <w:iCs/>
        </w:rPr>
        <w:t>ne representative for each of the following service area</w:t>
      </w:r>
      <w:r w:rsidR="005C3121">
        <w:rPr>
          <w:rFonts w:ascii="Calibri" w:eastAsia="Calibri" w:hAnsi="Calibri" w:cs="Calibri"/>
          <w:iCs/>
        </w:rPr>
        <w:t>s</w:t>
      </w:r>
      <w:r w:rsidRPr="005C3121">
        <w:rPr>
          <w:rFonts w:ascii="Calibri" w:eastAsia="Calibri" w:hAnsi="Calibri" w:cs="Calibri"/>
          <w:iCs/>
        </w:rPr>
        <w:t>: Library, ACCESS, Student Health Center</w:t>
      </w:r>
      <w:r w:rsidR="00494DE7" w:rsidRPr="005C3121">
        <w:rPr>
          <w:rFonts w:ascii="Calibri" w:eastAsia="Calibri" w:hAnsi="Calibri" w:cs="Calibri"/>
          <w:iCs/>
        </w:rPr>
        <w:t>, EOPS</w:t>
      </w:r>
      <w:r w:rsidRPr="005C3121">
        <w:rPr>
          <w:rFonts w:ascii="Calibri" w:eastAsia="Calibri" w:hAnsi="Calibri" w:cs="Calibri"/>
          <w:iCs/>
        </w:rPr>
        <w:t xml:space="preserve">.  </w:t>
      </w:r>
    </w:p>
    <w:p w14:paraId="6CCB89B5" w14:textId="5E903D36" w:rsidR="00494DE7" w:rsidRPr="005C3121" w:rsidRDefault="5C3992BF" w:rsidP="00494DE7">
      <w:pPr>
        <w:ind w:left="720"/>
        <w:rPr>
          <w:rFonts w:ascii="Calibri" w:eastAsia="Calibri" w:hAnsi="Calibri" w:cs="Calibri"/>
          <w:iCs/>
        </w:rPr>
      </w:pPr>
      <w:r w:rsidRPr="005C3121">
        <w:rPr>
          <w:rFonts w:ascii="Calibri" w:eastAsia="Calibri" w:hAnsi="Calibri" w:cs="Calibri"/>
          <w:iCs/>
        </w:rPr>
        <w:t xml:space="preserve">c) </w:t>
      </w:r>
      <w:r w:rsidR="005C3121">
        <w:rPr>
          <w:rFonts w:ascii="Calibri" w:eastAsia="Calibri" w:hAnsi="Calibri" w:cs="Calibri"/>
          <w:iCs/>
        </w:rPr>
        <w:t>O</w:t>
      </w:r>
      <w:r w:rsidR="00494DE7" w:rsidRPr="005C3121">
        <w:rPr>
          <w:rFonts w:ascii="Calibri" w:eastAsia="Calibri" w:hAnsi="Calibri" w:cs="Calibri"/>
          <w:iCs/>
        </w:rPr>
        <w:t>ne part-time faculty representative.</w:t>
      </w:r>
    </w:p>
    <w:p w14:paraId="5E4EA469" w14:textId="64041366" w:rsidR="0D16E818" w:rsidRPr="005C3121" w:rsidRDefault="005C3121" w:rsidP="00494DE7">
      <w:pPr>
        <w:ind w:left="720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d</w:t>
      </w:r>
      <w:r w:rsidR="00494DE7" w:rsidRPr="005C3121">
        <w:rPr>
          <w:rFonts w:ascii="Calibri" w:eastAsia="Calibri" w:hAnsi="Calibri" w:cs="Calibri"/>
          <w:iCs/>
        </w:rPr>
        <w:t xml:space="preserve">) </w:t>
      </w:r>
      <w:r>
        <w:rPr>
          <w:rFonts w:ascii="Calibri" w:eastAsia="Calibri" w:hAnsi="Calibri" w:cs="Calibri"/>
          <w:iCs/>
        </w:rPr>
        <w:t>O</w:t>
      </w:r>
      <w:r w:rsidR="00494DE7" w:rsidRPr="005C3121">
        <w:rPr>
          <w:rFonts w:ascii="Calibri" w:eastAsia="Calibri" w:hAnsi="Calibri" w:cs="Calibri"/>
          <w:iCs/>
        </w:rPr>
        <w:t xml:space="preserve">ne </w:t>
      </w:r>
      <w:r w:rsidR="5C3992BF" w:rsidRPr="005C3121">
        <w:rPr>
          <w:rFonts w:ascii="Calibri" w:eastAsia="Calibri" w:hAnsi="Calibri" w:cs="Calibri"/>
          <w:iCs/>
        </w:rPr>
        <w:t xml:space="preserve">CTE Faculty Liaison </w:t>
      </w:r>
      <w:r w:rsidR="00494DE7" w:rsidRPr="005C3121">
        <w:rPr>
          <w:rFonts w:ascii="Calibri" w:eastAsia="Calibri" w:hAnsi="Calibri" w:cs="Calibri"/>
          <w:iCs/>
        </w:rPr>
        <w:t xml:space="preserve">and one Guided Pathways Liaison </w:t>
      </w:r>
      <w:r w:rsidR="5C3992BF" w:rsidRPr="005C3121">
        <w:rPr>
          <w:rFonts w:ascii="Calibri" w:eastAsia="Calibri" w:hAnsi="Calibri" w:cs="Calibri"/>
          <w:iCs/>
        </w:rPr>
        <w:t>as ex-officio non-voting member</w:t>
      </w:r>
      <w:r w:rsidR="00494DE7" w:rsidRPr="005C3121">
        <w:rPr>
          <w:rFonts w:ascii="Calibri" w:eastAsia="Calibri" w:hAnsi="Calibri" w:cs="Calibri"/>
          <w:iCs/>
        </w:rPr>
        <w:t>s</w:t>
      </w:r>
      <w:r w:rsidR="5C3992BF" w:rsidRPr="005C3121">
        <w:rPr>
          <w:rFonts w:ascii="Calibri" w:eastAsia="Calibri" w:hAnsi="Calibri" w:cs="Calibri"/>
          <w:iCs/>
        </w:rPr>
        <w:t>.</w:t>
      </w:r>
    </w:p>
    <w:p w14:paraId="013251AC" w14:textId="6B382A9B" w:rsidR="0D16E818" w:rsidRPr="00FD01ED" w:rsidRDefault="5C3992BF" w:rsidP="0D16E818">
      <w:r w:rsidRPr="5C3992BF">
        <w:rPr>
          <w:rFonts w:ascii="Calibri" w:eastAsia="Calibri" w:hAnsi="Calibri" w:cs="Calibri"/>
        </w:rPr>
        <w:lastRenderedPageBreak/>
        <w:t xml:space="preserve">Faculty members assigned to more than one department </w:t>
      </w:r>
      <w:r w:rsidR="00CC3456">
        <w:rPr>
          <w:rFonts w:ascii="Calibri" w:eastAsia="Calibri" w:hAnsi="Calibri" w:cs="Calibri"/>
        </w:rPr>
        <w:t xml:space="preserve">or service area </w:t>
      </w:r>
      <w:r w:rsidRPr="5C3992BF">
        <w:rPr>
          <w:rFonts w:ascii="Calibri" w:eastAsia="Calibri" w:hAnsi="Calibri" w:cs="Calibri"/>
        </w:rPr>
        <w:t xml:space="preserve">shall be represented within the </w:t>
      </w:r>
      <w:r w:rsidR="005C3121">
        <w:rPr>
          <w:rFonts w:ascii="Calibri" w:eastAsia="Calibri" w:hAnsi="Calibri" w:cs="Calibri"/>
        </w:rPr>
        <w:t>group</w:t>
      </w:r>
      <w:r w:rsidRPr="5C3992BF">
        <w:rPr>
          <w:rFonts w:ascii="Calibri" w:eastAsia="Calibri" w:hAnsi="Calibri" w:cs="Calibri"/>
        </w:rPr>
        <w:t xml:space="preserve"> to which the greater amount of their assignment is allocated. </w:t>
      </w:r>
    </w:p>
    <w:p w14:paraId="5CA91848" w14:textId="4B389AEE" w:rsidR="0D16E818" w:rsidRDefault="5C3992BF" w:rsidP="0D16E818">
      <w:r w:rsidRPr="5C3992BF">
        <w:rPr>
          <w:rFonts w:ascii="Calibri" w:eastAsia="Calibri" w:hAnsi="Calibri" w:cs="Calibri"/>
        </w:rPr>
        <w:t xml:space="preserve">2. Duties of representatives </w:t>
      </w:r>
    </w:p>
    <w:p w14:paraId="474C35AC" w14:textId="1FFB7D34" w:rsidR="0D16E818" w:rsidRDefault="0D16E818" w:rsidP="0D16E818">
      <w:r w:rsidRPr="0D16E818">
        <w:rPr>
          <w:rFonts w:ascii="Calibri" w:eastAsia="Calibri" w:hAnsi="Calibri" w:cs="Calibri"/>
        </w:rPr>
        <w:t xml:space="preserve">It shall be the duty of each representative to: </w:t>
      </w:r>
    </w:p>
    <w:p w14:paraId="5650B635" w14:textId="529C0F5F" w:rsidR="0D16E818" w:rsidRPr="005C3121" w:rsidRDefault="5C3992BF" w:rsidP="0D16E818">
      <w:pPr>
        <w:ind w:left="720"/>
      </w:pPr>
      <w:r w:rsidRPr="5C3992BF">
        <w:rPr>
          <w:rFonts w:ascii="Calibri" w:eastAsia="Calibri" w:hAnsi="Calibri" w:cs="Calibri"/>
        </w:rPr>
        <w:t xml:space="preserve">a) </w:t>
      </w:r>
      <w:r w:rsidRPr="005C3121">
        <w:rPr>
          <w:rFonts w:ascii="Calibri" w:eastAsia="Calibri" w:hAnsi="Calibri" w:cs="Calibri"/>
        </w:rPr>
        <w:t xml:space="preserve">Represent the viewpoints of their </w:t>
      </w:r>
      <w:r w:rsidRPr="005C3121">
        <w:rPr>
          <w:rFonts w:ascii="Calibri" w:eastAsia="Calibri" w:hAnsi="Calibri" w:cs="Calibri"/>
          <w:iCs/>
        </w:rPr>
        <w:t xml:space="preserve">respective area </w:t>
      </w:r>
      <w:r w:rsidRPr="005C3121">
        <w:rPr>
          <w:rFonts w:ascii="Calibri" w:eastAsia="Calibri" w:hAnsi="Calibri" w:cs="Calibri"/>
        </w:rPr>
        <w:t xml:space="preserve">to the Academic Senate Council, including providing input for Senate Council agendas when appropriate. </w:t>
      </w:r>
    </w:p>
    <w:p w14:paraId="1E8FA8F4" w14:textId="48069C28" w:rsidR="0D16E818" w:rsidRPr="005C3121" w:rsidRDefault="5C3992BF" w:rsidP="5C3992BF">
      <w:pPr>
        <w:ind w:left="720"/>
      </w:pPr>
      <w:r w:rsidRPr="005C3121">
        <w:rPr>
          <w:rFonts w:ascii="Calibri" w:eastAsia="Calibri" w:hAnsi="Calibri" w:cs="Calibri"/>
        </w:rPr>
        <w:t xml:space="preserve">b) Report Academic Senate Council business and activities to all members of their </w:t>
      </w:r>
      <w:r w:rsidRPr="005C3121">
        <w:rPr>
          <w:rFonts w:ascii="Calibri" w:eastAsia="Calibri" w:hAnsi="Calibri" w:cs="Calibri"/>
          <w:iCs/>
        </w:rPr>
        <w:t>respective area</w:t>
      </w:r>
      <w:r w:rsidRPr="005C3121">
        <w:rPr>
          <w:rFonts w:ascii="Calibri" w:eastAsia="Calibri" w:hAnsi="Calibri" w:cs="Calibri"/>
        </w:rPr>
        <w:t xml:space="preserve">. </w:t>
      </w:r>
    </w:p>
    <w:p w14:paraId="42D2A21E" w14:textId="26C2DC2A" w:rsidR="0D16E818" w:rsidRDefault="5C3992BF" w:rsidP="0D16E818">
      <w:r w:rsidRPr="5C3992BF">
        <w:rPr>
          <w:rFonts w:ascii="Calibri" w:eastAsia="Calibri" w:hAnsi="Calibri" w:cs="Calibri"/>
        </w:rPr>
        <w:t xml:space="preserve">3. Election of </w:t>
      </w:r>
      <w:r w:rsidR="00CC3456">
        <w:rPr>
          <w:rFonts w:ascii="Calibri" w:eastAsia="Calibri" w:hAnsi="Calibri" w:cs="Calibri"/>
        </w:rPr>
        <w:t xml:space="preserve">department and service area </w:t>
      </w:r>
      <w:r w:rsidRPr="5C3992BF">
        <w:rPr>
          <w:rFonts w:ascii="Calibri" w:eastAsia="Calibri" w:hAnsi="Calibri" w:cs="Calibri"/>
        </w:rPr>
        <w:t xml:space="preserve">representatives </w:t>
      </w:r>
    </w:p>
    <w:p w14:paraId="2CEBF233" w14:textId="1C84F141" w:rsidR="0D16E818" w:rsidRPr="005C3121" w:rsidRDefault="5C3992BF" w:rsidP="0D16E818">
      <w:r w:rsidRPr="005C3121">
        <w:rPr>
          <w:rFonts w:ascii="Calibri" w:eastAsia="Calibri" w:hAnsi="Calibri" w:cs="Calibri"/>
        </w:rPr>
        <w:t xml:space="preserve">The faculty representative to the Academic Senate Council must have the majority of his/her load allocated within the </w:t>
      </w:r>
      <w:r w:rsidRPr="005C3121">
        <w:rPr>
          <w:rFonts w:ascii="Calibri" w:eastAsia="Calibri" w:hAnsi="Calibri" w:cs="Calibri"/>
          <w:iCs/>
        </w:rPr>
        <w:t>respective area</w:t>
      </w:r>
      <w:r w:rsidRPr="005C3121">
        <w:rPr>
          <w:rFonts w:ascii="Calibri" w:eastAsia="Calibri" w:hAnsi="Calibri" w:cs="Calibri"/>
        </w:rPr>
        <w:t xml:space="preserve"> he/she represents and may be either a full- or part-time member of the faculty. </w:t>
      </w:r>
    </w:p>
    <w:p w14:paraId="040DE820" w14:textId="77777777" w:rsidR="005C3121" w:rsidRDefault="5C3992BF" w:rsidP="0D16E818">
      <w:pPr>
        <w:rPr>
          <w:rFonts w:ascii="Calibri" w:eastAsia="Calibri" w:hAnsi="Calibri" w:cs="Calibri"/>
        </w:rPr>
      </w:pPr>
      <w:r w:rsidRPr="5C3992BF">
        <w:rPr>
          <w:rFonts w:ascii="Calibri" w:eastAsia="Calibri" w:hAnsi="Calibri" w:cs="Calibri"/>
        </w:rPr>
        <w:t xml:space="preserve">The method of electing a representative shall be determined by the members of each </w:t>
      </w:r>
      <w:r w:rsidR="00CC3456">
        <w:rPr>
          <w:rFonts w:ascii="Calibri" w:eastAsia="Calibri" w:hAnsi="Calibri" w:cs="Calibri"/>
        </w:rPr>
        <w:t>respective area</w:t>
      </w:r>
      <w:r w:rsidRPr="5C3992BF">
        <w:rPr>
          <w:rFonts w:ascii="Calibri" w:eastAsia="Calibri" w:hAnsi="Calibri" w:cs="Calibri"/>
        </w:rPr>
        <w:t xml:space="preserve"> and shall include open nominations and elections in a process that allows any within the</w:t>
      </w:r>
      <w:r w:rsidR="00CC3456">
        <w:rPr>
          <w:rFonts w:ascii="Calibri" w:eastAsia="Calibri" w:hAnsi="Calibri" w:cs="Calibri"/>
        </w:rPr>
        <w:t xml:space="preserve"> area </w:t>
      </w:r>
      <w:r w:rsidRPr="5C3992BF">
        <w:rPr>
          <w:rFonts w:ascii="Calibri" w:eastAsia="Calibri" w:hAnsi="Calibri" w:cs="Calibri"/>
        </w:rPr>
        <w:t xml:space="preserve">to serve. </w:t>
      </w:r>
      <w:r w:rsidR="005C3121">
        <w:rPr>
          <w:rFonts w:ascii="Calibri" w:eastAsia="Calibri" w:hAnsi="Calibri" w:cs="Calibri"/>
        </w:rPr>
        <w:t xml:space="preserve"> </w:t>
      </w:r>
      <w:r w:rsidR="0031602B">
        <w:rPr>
          <w:rFonts w:ascii="Calibri" w:eastAsia="Calibri" w:hAnsi="Calibri" w:cs="Calibri"/>
        </w:rPr>
        <w:t>A d</w:t>
      </w:r>
      <w:r w:rsidRPr="5C3992BF">
        <w:rPr>
          <w:rFonts w:ascii="Calibri" w:eastAsia="Calibri" w:hAnsi="Calibri" w:cs="Calibri"/>
        </w:rPr>
        <w:t>epartment</w:t>
      </w:r>
      <w:r w:rsidR="00CC3456">
        <w:rPr>
          <w:rFonts w:ascii="Calibri" w:eastAsia="Calibri" w:hAnsi="Calibri" w:cs="Calibri"/>
        </w:rPr>
        <w:t xml:space="preserve"> or service area </w:t>
      </w:r>
      <w:r w:rsidRPr="5C3992BF">
        <w:rPr>
          <w:rFonts w:ascii="Calibri" w:eastAsia="Calibri" w:hAnsi="Calibri" w:cs="Calibri"/>
        </w:rPr>
        <w:t>may also elect an alternate representative to serve in the case of the absence of the primary representative</w:t>
      </w:r>
      <w:r w:rsidR="005C3121">
        <w:rPr>
          <w:rFonts w:ascii="Calibri" w:eastAsia="Calibri" w:hAnsi="Calibri" w:cs="Calibri"/>
        </w:rPr>
        <w:t>.</w:t>
      </w:r>
    </w:p>
    <w:p w14:paraId="3EE3E717" w14:textId="233CB1C4" w:rsidR="0D16E818" w:rsidRDefault="00CC3456" w:rsidP="0D16E818">
      <w:r>
        <w:rPr>
          <w:rFonts w:ascii="Calibri" w:eastAsia="Calibri" w:hAnsi="Calibri" w:cs="Calibri"/>
        </w:rPr>
        <w:t>R</w:t>
      </w:r>
      <w:r w:rsidR="5C3992BF" w:rsidRPr="5C3992BF">
        <w:rPr>
          <w:rFonts w:ascii="Calibri" w:eastAsia="Calibri" w:hAnsi="Calibri" w:cs="Calibri"/>
        </w:rPr>
        <w:t>epresentatives shall be elected and ready to serve no later than the 1st day of June.</w:t>
      </w:r>
      <w:r w:rsidR="0031602B" w:rsidRPr="5C3992BF">
        <w:rPr>
          <w:rFonts w:ascii="Calibri" w:eastAsia="Calibri" w:hAnsi="Calibri" w:cs="Calibri"/>
        </w:rPr>
        <w:t xml:space="preserve"> </w:t>
      </w:r>
      <w:r w:rsidR="0031602B">
        <w:rPr>
          <w:rFonts w:ascii="Calibri" w:eastAsia="Calibri" w:hAnsi="Calibri" w:cs="Calibri"/>
        </w:rPr>
        <w:t xml:space="preserve"> The term of office for a representative shall be one year.  </w:t>
      </w:r>
    </w:p>
    <w:p w14:paraId="189FB0F5" w14:textId="41CC2979" w:rsidR="0D16E818" w:rsidRPr="005C3121" w:rsidRDefault="0031602B" w:rsidP="0D16E818">
      <w:pPr>
        <w:rPr>
          <w:rFonts w:ascii="Calibri" w:eastAsia="Calibri" w:hAnsi="Calibri" w:cs="Calibri"/>
          <w:iCs/>
        </w:rPr>
      </w:pPr>
      <w:r w:rsidRPr="005C3121">
        <w:rPr>
          <w:rFonts w:ascii="Calibri" w:eastAsia="Calibri" w:hAnsi="Calibri" w:cs="Calibri"/>
          <w:iCs/>
        </w:rPr>
        <w:t>4</w:t>
      </w:r>
      <w:r w:rsidR="0D16E818" w:rsidRPr="005C3121">
        <w:rPr>
          <w:rFonts w:ascii="Calibri" w:eastAsia="Calibri" w:hAnsi="Calibri" w:cs="Calibri"/>
          <w:iCs/>
        </w:rPr>
        <w:t xml:space="preserve">.  Election of part-time </w:t>
      </w:r>
      <w:r w:rsidR="00554457">
        <w:rPr>
          <w:rFonts w:ascii="Calibri" w:eastAsia="Calibri" w:hAnsi="Calibri" w:cs="Calibri"/>
          <w:iCs/>
        </w:rPr>
        <w:t>faculty r</w:t>
      </w:r>
      <w:r w:rsidR="0D16E818" w:rsidRPr="005C3121">
        <w:rPr>
          <w:rFonts w:ascii="Calibri" w:eastAsia="Calibri" w:hAnsi="Calibri" w:cs="Calibri"/>
          <w:iCs/>
        </w:rPr>
        <w:t>epresentative</w:t>
      </w:r>
    </w:p>
    <w:p w14:paraId="2A2F1166" w14:textId="77777777" w:rsidR="00554457" w:rsidRDefault="0031602B" w:rsidP="0D16E818">
      <w:pPr>
        <w:rPr>
          <w:rFonts w:ascii="Calibri" w:eastAsia="Calibri" w:hAnsi="Calibri" w:cs="Calibri"/>
        </w:rPr>
      </w:pPr>
      <w:r w:rsidRPr="005C3121">
        <w:rPr>
          <w:rFonts w:ascii="Calibri" w:eastAsia="Calibri" w:hAnsi="Calibri" w:cs="Calibri"/>
          <w:iCs/>
        </w:rPr>
        <w:t>The p</w:t>
      </w:r>
      <w:r w:rsidR="0D16E818" w:rsidRPr="005C3121">
        <w:rPr>
          <w:rFonts w:ascii="Calibri" w:eastAsia="Calibri" w:hAnsi="Calibri" w:cs="Calibri"/>
          <w:iCs/>
        </w:rPr>
        <w:t xml:space="preserve">art-time </w:t>
      </w:r>
      <w:r w:rsidR="005C3121">
        <w:rPr>
          <w:rFonts w:ascii="Calibri" w:eastAsia="Calibri" w:hAnsi="Calibri" w:cs="Calibri"/>
          <w:iCs/>
        </w:rPr>
        <w:t xml:space="preserve">faculty </w:t>
      </w:r>
      <w:r w:rsidR="0D16E818" w:rsidRPr="005C3121">
        <w:rPr>
          <w:rFonts w:ascii="Calibri" w:eastAsia="Calibri" w:hAnsi="Calibri" w:cs="Calibri"/>
          <w:iCs/>
        </w:rPr>
        <w:t xml:space="preserve">representative will be elected by part-time faculty </w:t>
      </w:r>
      <w:r w:rsidRPr="005C3121">
        <w:rPr>
          <w:rFonts w:ascii="Calibri" w:eastAsia="Calibri" w:hAnsi="Calibri" w:cs="Calibri"/>
          <w:iCs/>
        </w:rPr>
        <w:t xml:space="preserve">in a process that </w:t>
      </w:r>
      <w:r w:rsidR="0D16E818" w:rsidRPr="005C3121">
        <w:rPr>
          <w:rFonts w:ascii="Calibri" w:eastAsia="Calibri" w:hAnsi="Calibri" w:cs="Calibri"/>
          <w:iCs/>
        </w:rPr>
        <w:t xml:space="preserve">shall include open nominations and elections that allow any part-time faculty </w:t>
      </w:r>
      <w:r w:rsidR="005C3121">
        <w:rPr>
          <w:rFonts w:ascii="Calibri" w:eastAsia="Calibri" w:hAnsi="Calibri" w:cs="Calibri"/>
          <w:iCs/>
        </w:rPr>
        <w:t xml:space="preserve">member </w:t>
      </w:r>
      <w:r w:rsidR="0D16E818" w:rsidRPr="005C3121">
        <w:rPr>
          <w:rFonts w:ascii="Calibri" w:eastAsia="Calibri" w:hAnsi="Calibri" w:cs="Calibri"/>
          <w:iCs/>
        </w:rPr>
        <w:t xml:space="preserve">to serve.  </w:t>
      </w:r>
      <w:r w:rsidRPr="005C3121">
        <w:rPr>
          <w:rFonts w:ascii="Calibri" w:eastAsia="Calibri" w:hAnsi="Calibri" w:cs="Calibri"/>
          <w:iCs/>
        </w:rPr>
        <w:t xml:space="preserve">The part-time faculty </w:t>
      </w:r>
      <w:r w:rsidRPr="005C3121">
        <w:rPr>
          <w:rFonts w:ascii="Calibri" w:eastAsia="Calibri" w:hAnsi="Calibri" w:cs="Calibri"/>
        </w:rPr>
        <w:t>may also elect an alternate representative to serve in the case of the absence of the primary representative</w:t>
      </w:r>
      <w:r w:rsidRPr="005C3121">
        <w:rPr>
          <w:rFonts w:ascii="Calibri" w:eastAsia="Calibri" w:hAnsi="Calibri" w:cs="Calibri"/>
        </w:rPr>
        <w:t xml:space="preserve">.  </w:t>
      </w:r>
    </w:p>
    <w:p w14:paraId="75D5D1B2" w14:textId="32479EC1" w:rsidR="0D16E818" w:rsidRPr="005C3121" w:rsidRDefault="0D16E818" w:rsidP="0D16E818">
      <w:pPr>
        <w:rPr>
          <w:rFonts w:ascii="Calibri" w:eastAsia="Calibri" w:hAnsi="Calibri" w:cs="Calibri"/>
          <w:iCs/>
        </w:rPr>
      </w:pPr>
      <w:r w:rsidRPr="005C3121">
        <w:rPr>
          <w:rFonts w:ascii="Calibri" w:eastAsia="Calibri" w:hAnsi="Calibri" w:cs="Calibri"/>
          <w:iCs/>
        </w:rPr>
        <w:t>Part-time representatives shall be elected and ready to serve no later than the 1</w:t>
      </w:r>
      <w:r w:rsidRPr="005C3121">
        <w:rPr>
          <w:rFonts w:ascii="Calibri" w:eastAsia="Calibri" w:hAnsi="Calibri" w:cs="Calibri"/>
          <w:iCs/>
          <w:vertAlign w:val="superscript"/>
        </w:rPr>
        <w:t>st</w:t>
      </w:r>
      <w:r w:rsidRPr="005C3121">
        <w:rPr>
          <w:rFonts w:ascii="Calibri" w:eastAsia="Calibri" w:hAnsi="Calibri" w:cs="Calibri"/>
          <w:iCs/>
        </w:rPr>
        <w:t xml:space="preserve"> day of June.</w:t>
      </w:r>
      <w:r w:rsidR="00554457">
        <w:rPr>
          <w:rFonts w:ascii="Calibri" w:eastAsia="Calibri" w:hAnsi="Calibri" w:cs="Calibri"/>
          <w:iCs/>
        </w:rPr>
        <w:t xml:space="preserve">  </w:t>
      </w:r>
      <w:r w:rsidR="00554457" w:rsidRPr="005C3121">
        <w:rPr>
          <w:rFonts w:ascii="Calibri" w:eastAsia="Calibri" w:hAnsi="Calibri" w:cs="Calibri"/>
          <w:iCs/>
        </w:rPr>
        <w:t xml:space="preserve">The term of service is two-years.  </w:t>
      </w:r>
    </w:p>
    <w:p w14:paraId="0EBDD23B" w14:textId="178B117E" w:rsidR="0031602B" w:rsidRPr="00554457" w:rsidRDefault="0031602B" w:rsidP="0D16E818">
      <w:pPr>
        <w:rPr>
          <w:rFonts w:ascii="Calibri" w:eastAsia="Calibri" w:hAnsi="Calibri" w:cs="Calibri"/>
          <w:iCs/>
        </w:rPr>
      </w:pPr>
      <w:r w:rsidRPr="00554457">
        <w:rPr>
          <w:rFonts w:ascii="Calibri" w:eastAsia="Calibri" w:hAnsi="Calibri" w:cs="Calibri"/>
          <w:iCs/>
        </w:rPr>
        <w:t>5. Appointment of faculty liaison ex-officio members</w:t>
      </w:r>
    </w:p>
    <w:p w14:paraId="4D2ADDAC" w14:textId="08C88A48" w:rsidR="0031602B" w:rsidRPr="00554457" w:rsidRDefault="0031602B" w:rsidP="0D16E818">
      <w:pPr>
        <w:rPr>
          <w:rFonts w:ascii="Calibri" w:eastAsia="Calibri" w:hAnsi="Calibri" w:cs="Calibri"/>
          <w:iCs/>
        </w:rPr>
      </w:pPr>
      <w:r w:rsidRPr="00554457">
        <w:rPr>
          <w:rFonts w:ascii="Calibri" w:eastAsia="Calibri" w:hAnsi="Calibri" w:cs="Calibri"/>
          <w:iCs/>
        </w:rPr>
        <w:t>The ex-officio faculty liaisons shall be appointed by the relevant authorities and be ready to serve no later than the 1</w:t>
      </w:r>
      <w:r w:rsidRPr="00554457">
        <w:rPr>
          <w:rFonts w:ascii="Calibri" w:eastAsia="Calibri" w:hAnsi="Calibri" w:cs="Calibri"/>
          <w:iCs/>
          <w:vertAlign w:val="superscript"/>
        </w:rPr>
        <w:t>st</w:t>
      </w:r>
      <w:r w:rsidRPr="00554457">
        <w:rPr>
          <w:rFonts w:ascii="Calibri" w:eastAsia="Calibri" w:hAnsi="Calibri" w:cs="Calibri"/>
          <w:iCs/>
        </w:rPr>
        <w:t xml:space="preserve"> day of June.</w:t>
      </w:r>
    </w:p>
    <w:p w14:paraId="3189E75A" w14:textId="477DA24A" w:rsidR="0D16E818" w:rsidRPr="00554457" w:rsidRDefault="0D16E818" w:rsidP="0D16E818">
      <w:r w:rsidRPr="00554457">
        <w:rPr>
          <w:rFonts w:ascii="Calibri" w:eastAsia="Calibri" w:hAnsi="Calibri" w:cs="Calibri"/>
          <w:iCs/>
        </w:rPr>
        <w:t>6.</w:t>
      </w:r>
      <w:r w:rsidRPr="00554457">
        <w:rPr>
          <w:rFonts w:ascii="Calibri" w:eastAsia="Calibri" w:hAnsi="Calibri" w:cs="Calibri"/>
        </w:rPr>
        <w:t xml:space="preserve"> Vacancies of representatives </w:t>
      </w:r>
    </w:p>
    <w:p w14:paraId="0A1E8F1D" w14:textId="59003955" w:rsidR="0D16E818" w:rsidRPr="00554457" w:rsidRDefault="5C3992BF" w:rsidP="0D16E818">
      <w:r w:rsidRPr="00554457">
        <w:rPr>
          <w:rFonts w:ascii="Calibri" w:eastAsia="Calibri" w:hAnsi="Calibri" w:cs="Calibri"/>
        </w:rPr>
        <w:t xml:space="preserve">The President of the Academic Senate shall notify the </w:t>
      </w:r>
      <w:r w:rsidRPr="00554457">
        <w:rPr>
          <w:rFonts w:ascii="Calibri" w:eastAsia="Calibri" w:hAnsi="Calibri" w:cs="Calibri"/>
          <w:iCs/>
        </w:rPr>
        <w:t>relevant area</w:t>
      </w:r>
      <w:r w:rsidR="004F0282">
        <w:rPr>
          <w:rFonts w:ascii="Calibri" w:eastAsia="Calibri" w:hAnsi="Calibri" w:cs="Calibri"/>
        </w:rPr>
        <w:t xml:space="preserve"> of the vacancy. If no a</w:t>
      </w:r>
      <w:bookmarkStart w:id="0" w:name="_GoBack"/>
      <w:bookmarkEnd w:id="0"/>
      <w:r w:rsidRPr="00554457">
        <w:rPr>
          <w:rFonts w:ascii="Calibri" w:eastAsia="Calibri" w:hAnsi="Calibri" w:cs="Calibri"/>
        </w:rPr>
        <w:t xml:space="preserve">lternate exists the </w:t>
      </w:r>
      <w:r w:rsidRPr="00554457">
        <w:rPr>
          <w:rFonts w:ascii="Calibri" w:eastAsia="Calibri" w:hAnsi="Calibri" w:cs="Calibri"/>
          <w:iCs/>
        </w:rPr>
        <w:t>area</w:t>
      </w:r>
      <w:r w:rsidRPr="00554457">
        <w:rPr>
          <w:rFonts w:ascii="Calibri" w:eastAsia="Calibri" w:hAnsi="Calibri" w:cs="Calibri"/>
        </w:rPr>
        <w:t xml:space="preserve"> shall elect a new representative as determined above.</w:t>
      </w:r>
    </w:p>
    <w:sectPr w:rsidR="0D16E818" w:rsidRPr="00554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E463EF"/>
    <w:rsid w:val="0031602B"/>
    <w:rsid w:val="00494DE7"/>
    <w:rsid w:val="004F0282"/>
    <w:rsid w:val="00554457"/>
    <w:rsid w:val="005C3121"/>
    <w:rsid w:val="007D352F"/>
    <w:rsid w:val="00942B38"/>
    <w:rsid w:val="00A31987"/>
    <w:rsid w:val="00CC3456"/>
    <w:rsid w:val="00D26177"/>
    <w:rsid w:val="00DB1430"/>
    <w:rsid w:val="00F274C1"/>
    <w:rsid w:val="00FD01ED"/>
    <w:rsid w:val="0D16E818"/>
    <w:rsid w:val="5C3992BF"/>
    <w:rsid w:val="77E4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2E17C"/>
  <w15:docId w15:val="{AEB73455-A1B2-47D5-9692-B0C6A148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Bowen</dc:creator>
  <cp:keywords/>
  <dc:description/>
  <cp:lastModifiedBy>Nenagh Brown</cp:lastModifiedBy>
  <cp:revision>2</cp:revision>
  <cp:lastPrinted>2018-03-28T20:13:00Z</cp:lastPrinted>
  <dcterms:created xsi:type="dcterms:W3CDTF">2018-04-27T22:32:00Z</dcterms:created>
  <dcterms:modified xsi:type="dcterms:W3CDTF">2018-04-27T22:32:00Z</dcterms:modified>
</cp:coreProperties>
</file>