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2E1F3D17"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034EFF">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1143A9CE"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B43259">
        <w:rPr>
          <w:b/>
          <w:sz w:val="20"/>
          <w:szCs w:val="20"/>
        </w:rPr>
        <w:t>January 1</w:t>
      </w:r>
      <w:r w:rsidR="00DE2C00">
        <w:rPr>
          <w:b/>
          <w:sz w:val="20"/>
          <w:szCs w:val="20"/>
        </w:rPr>
        <w:t>9</w:t>
      </w:r>
      <w:r w:rsidR="00B43259" w:rsidRPr="00B43259">
        <w:rPr>
          <w:b/>
          <w:sz w:val="20"/>
          <w:szCs w:val="20"/>
          <w:vertAlign w:val="superscript"/>
        </w:rPr>
        <w:t>th</w:t>
      </w:r>
      <w:r w:rsidR="00397AC2">
        <w:rPr>
          <w:b/>
          <w:sz w:val="20"/>
          <w:szCs w:val="20"/>
          <w:vertAlign w:val="superscript"/>
        </w:rPr>
        <w:t xml:space="preserve"> </w:t>
      </w:r>
      <w:r w:rsidR="00397AC2">
        <w:rPr>
          <w:b/>
          <w:sz w:val="20"/>
          <w:szCs w:val="20"/>
        </w:rPr>
        <w:t>2016</w:t>
      </w:r>
      <w:bookmarkStart w:id="0" w:name="_GoBack"/>
      <w:bookmarkEnd w:id="0"/>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1DFCF00C" w14:textId="77777777" w:rsidR="00A54EB4" w:rsidRDefault="00303658" w:rsidP="001C6644">
            <w:pPr>
              <w:rPr>
                <w:sz w:val="16"/>
                <w:szCs w:val="16"/>
              </w:rPr>
            </w:pPr>
            <w:proofErr w:type="spellStart"/>
            <w:r>
              <w:rPr>
                <w:sz w:val="16"/>
                <w:szCs w:val="16"/>
              </w:rPr>
              <w:t>Marnie</w:t>
            </w:r>
            <w:proofErr w:type="spellEnd"/>
            <w:r>
              <w:rPr>
                <w:sz w:val="16"/>
                <w:szCs w:val="16"/>
              </w:rPr>
              <w:t xml:space="preserve"> Melendez</w:t>
            </w:r>
          </w:p>
          <w:p w14:paraId="63CE5038" w14:textId="77777777" w:rsidR="00303658" w:rsidRDefault="00303658" w:rsidP="001C6644">
            <w:pPr>
              <w:rPr>
                <w:sz w:val="16"/>
                <w:szCs w:val="16"/>
              </w:rPr>
            </w:pPr>
            <w:r>
              <w:rPr>
                <w:sz w:val="16"/>
                <w:szCs w:val="16"/>
              </w:rPr>
              <w:t>Lisa Putnam</w:t>
            </w:r>
          </w:p>
          <w:p w14:paraId="0A0FB866" w14:textId="7CE85BD1" w:rsidR="00BB351F" w:rsidRPr="00AB7C11" w:rsidRDefault="00BB351F" w:rsidP="001C6644">
            <w:pPr>
              <w:rPr>
                <w:sz w:val="16"/>
                <w:szCs w:val="16"/>
              </w:rPr>
            </w:pPr>
            <w:r>
              <w:rPr>
                <w:sz w:val="16"/>
                <w:szCs w:val="16"/>
              </w:rPr>
              <w:t>Rex Edwards</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0B91CFAF" w:rsidR="00211992" w:rsidRPr="00673261" w:rsidRDefault="00211992" w:rsidP="001C6644">
            <w:pPr>
              <w:rPr>
                <w:b/>
                <w:sz w:val="16"/>
                <w:szCs w:val="16"/>
              </w:rPr>
            </w:pPr>
            <w:r w:rsidRPr="00673261">
              <w:rPr>
                <w:b/>
                <w:sz w:val="16"/>
                <w:szCs w:val="16"/>
              </w:rPr>
              <w:t xml:space="preserve">ASC </w:t>
            </w:r>
            <w:proofErr w:type="spellStart"/>
            <w:r w:rsidRPr="00673261">
              <w:rPr>
                <w:b/>
                <w:sz w:val="16"/>
                <w:szCs w:val="16"/>
              </w:rPr>
              <w:t>Pres</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08F20B66" w:rsidR="00211992" w:rsidRPr="00AB7C11" w:rsidRDefault="00303658"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7F5834DF" w:rsidR="00211992" w:rsidRPr="003D2571" w:rsidRDefault="0030365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48ABF9F5" w:rsidR="00211992" w:rsidRPr="00AB7C11" w:rsidRDefault="00303658"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08A104CC" w:rsidR="00211992" w:rsidRPr="00AB7C11" w:rsidRDefault="00303658"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2917DB47" w:rsidR="00211992" w:rsidRPr="00AB7C11" w:rsidRDefault="0030365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2441C2F4" w:rsidR="00211992" w:rsidRPr="00AB7C11" w:rsidRDefault="00303658"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6B98656D" w:rsidR="00211992" w:rsidRPr="00AB7C11" w:rsidRDefault="00303658"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9E0D100" w:rsidR="00211992" w:rsidRPr="00786807" w:rsidRDefault="00303658"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1343FFF9" w:rsidR="00211992" w:rsidRPr="00AB7C11" w:rsidRDefault="0030365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10BEB5FC" w:rsidR="00211992" w:rsidRPr="00786807" w:rsidRDefault="00303658"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75F15548" w:rsidR="00211992" w:rsidRPr="00AB7C11" w:rsidRDefault="00303658" w:rsidP="00303658">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proofErr w:type="spellStart"/>
            <w:r>
              <w:rPr>
                <w:sz w:val="16"/>
                <w:szCs w:val="16"/>
              </w:rPr>
              <w:t>Reet</w:t>
            </w:r>
            <w:proofErr w:type="spellEnd"/>
            <w:r>
              <w:rPr>
                <w:sz w:val="16"/>
                <w:szCs w:val="16"/>
              </w:rPr>
              <w:t xml:space="preserve">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1012EAE1" w:rsidR="00211992" w:rsidRPr="00786807" w:rsidRDefault="00BB351F"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4661982D" w:rsidR="00211992" w:rsidRPr="00786807" w:rsidRDefault="00303658"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25643B12" w:rsidR="00211992" w:rsidRPr="00786807" w:rsidRDefault="00592DD9"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7DF82A8B" w:rsidR="00211992" w:rsidRPr="00AB7C11" w:rsidRDefault="0030365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32BFAA61" w:rsidR="00211992" w:rsidRPr="00786807" w:rsidRDefault="0030365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7D712D3B"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79175B35" w:rsidR="00211992" w:rsidRPr="00786807" w:rsidRDefault="00BB351F"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1B45E77C" w:rsidR="00211992" w:rsidRPr="00786807" w:rsidRDefault="00BB351F" w:rsidP="001C6644">
            <w:pPr>
              <w:jc w:val="center"/>
              <w:rPr>
                <w:sz w:val="16"/>
                <w:szCs w:val="16"/>
              </w:rPr>
            </w:pPr>
            <w:r>
              <w:rPr>
                <w:sz w:val="16"/>
                <w:szCs w:val="16"/>
              </w:rPr>
              <w:t>CB</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50F6993C"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 xml:space="preserve">Carmel </w:t>
            </w:r>
            <w:proofErr w:type="spellStart"/>
            <w:r>
              <w:rPr>
                <w:sz w:val="16"/>
                <w:szCs w:val="16"/>
              </w:rPr>
              <w:t>Gutherz</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77777777"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1D1D0B97" w14:textId="77777777" w:rsidR="00303658" w:rsidRPr="00303658" w:rsidRDefault="005E7411" w:rsidP="00303658">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0B8871B6" w14:textId="1B632EFD" w:rsidR="00303658" w:rsidRDefault="00303658" w:rsidP="00303658">
      <w:pPr>
        <w:pStyle w:val="ListParagraph"/>
        <w:numPr>
          <w:ilvl w:val="1"/>
          <w:numId w:val="9"/>
        </w:numPr>
        <w:rPr>
          <w:sz w:val="18"/>
          <w:szCs w:val="18"/>
        </w:rPr>
      </w:pPr>
      <w:r>
        <w:rPr>
          <w:sz w:val="18"/>
          <w:szCs w:val="18"/>
        </w:rPr>
        <w:t>There are three surveys</w:t>
      </w:r>
      <w:r w:rsidR="00DB2863">
        <w:rPr>
          <w:sz w:val="18"/>
          <w:szCs w:val="18"/>
        </w:rPr>
        <w:t xml:space="preserve"> for student input</w:t>
      </w:r>
      <w:r>
        <w:rPr>
          <w:sz w:val="18"/>
          <w:szCs w:val="18"/>
        </w:rPr>
        <w:t xml:space="preserve"> forthcoming: </w:t>
      </w:r>
    </w:p>
    <w:p w14:paraId="4B49091D" w14:textId="1616B68F" w:rsidR="00303658" w:rsidRPr="00303658" w:rsidRDefault="00303658" w:rsidP="00303658">
      <w:pPr>
        <w:pStyle w:val="ListParagraph"/>
        <w:numPr>
          <w:ilvl w:val="2"/>
          <w:numId w:val="9"/>
        </w:numPr>
        <w:rPr>
          <w:sz w:val="18"/>
          <w:szCs w:val="18"/>
        </w:rPr>
      </w:pPr>
      <w:r w:rsidRPr="00303658">
        <w:rPr>
          <w:sz w:val="18"/>
          <w:szCs w:val="18"/>
        </w:rPr>
        <w:t>Public health survey National College Health Assessment – Please encourage students to participate</w:t>
      </w:r>
      <w:r>
        <w:rPr>
          <w:sz w:val="18"/>
          <w:szCs w:val="18"/>
        </w:rPr>
        <w:t xml:space="preserve"> so we can get lots of good data.</w:t>
      </w:r>
    </w:p>
    <w:p w14:paraId="5078011B" w14:textId="6CC67F83" w:rsidR="00303658" w:rsidRPr="00303658" w:rsidRDefault="00303658" w:rsidP="00303658">
      <w:pPr>
        <w:pStyle w:val="ListParagraph"/>
        <w:numPr>
          <w:ilvl w:val="2"/>
          <w:numId w:val="9"/>
        </w:numPr>
        <w:rPr>
          <w:sz w:val="18"/>
          <w:szCs w:val="18"/>
        </w:rPr>
      </w:pPr>
      <w:r>
        <w:rPr>
          <w:sz w:val="18"/>
          <w:szCs w:val="18"/>
        </w:rPr>
        <w:t>District c</w:t>
      </w:r>
      <w:r w:rsidRPr="00303658">
        <w:rPr>
          <w:sz w:val="18"/>
          <w:szCs w:val="18"/>
        </w:rPr>
        <w:t>limate</w:t>
      </w:r>
      <w:r>
        <w:rPr>
          <w:sz w:val="18"/>
          <w:szCs w:val="18"/>
        </w:rPr>
        <w:t>/environmental</w:t>
      </w:r>
      <w:r w:rsidRPr="00303658">
        <w:rPr>
          <w:sz w:val="18"/>
          <w:szCs w:val="18"/>
        </w:rPr>
        <w:t xml:space="preserve"> survey </w:t>
      </w:r>
    </w:p>
    <w:p w14:paraId="1D365489" w14:textId="05A20CE2" w:rsidR="00303658" w:rsidRDefault="00254B44" w:rsidP="00303658">
      <w:pPr>
        <w:pStyle w:val="ListParagraph"/>
        <w:numPr>
          <w:ilvl w:val="2"/>
          <w:numId w:val="9"/>
        </w:numPr>
        <w:rPr>
          <w:sz w:val="18"/>
          <w:szCs w:val="18"/>
        </w:rPr>
      </w:pPr>
      <w:r>
        <w:rPr>
          <w:sz w:val="18"/>
          <w:szCs w:val="18"/>
        </w:rPr>
        <w:t xml:space="preserve">District </w:t>
      </w:r>
      <w:r w:rsidR="00303658" w:rsidRPr="00303658">
        <w:rPr>
          <w:sz w:val="18"/>
          <w:szCs w:val="18"/>
        </w:rPr>
        <w:t>Communication survey</w:t>
      </w:r>
    </w:p>
    <w:p w14:paraId="738909F4" w14:textId="22D52F20" w:rsidR="00303658" w:rsidRDefault="00303658" w:rsidP="00303658">
      <w:pPr>
        <w:pStyle w:val="ListParagraph"/>
        <w:numPr>
          <w:ilvl w:val="1"/>
          <w:numId w:val="9"/>
        </w:numPr>
        <w:rPr>
          <w:sz w:val="18"/>
          <w:szCs w:val="18"/>
        </w:rPr>
      </w:pPr>
      <w:r>
        <w:rPr>
          <w:sz w:val="18"/>
          <w:szCs w:val="18"/>
        </w:rPr>
        <w:t>There is an additional survey regarding professional development.  This will be useful for the March 1</w:t>
      </w:r>
      <w:r w:rsidRPr="00303658">
        <w:rPr>
          <w:sz w:val="18"/>
          <w:szCs w:val="18"/>
          <w:vertAlign w:val="superscript"/>
        </w:rPr>
        <w:t>st</w:t>
      </w:r>
      <w:r>
        <w:rPr>
          <w:sz w:val="18"/>
          <w:szCs w:val="18"/>
        </w:rPr>
        <w:t xml:space="preserve"> Flex Day.</w:t>
      </w:r>
    </w:p>
    <w:p w14:paraId="4573EE44" w14:textId="77777777" w:rsidR="00303658" w:rsidRPr="00303658" w:rsidRDefault="00303658" w:rsidP="00303658">
      <w:pPr>
        <w:pStyle w:val="ListParagraph"/>
        <w:ind w:left="720"/>
        <w:rPr>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6563FCE8" w:rsidR="00372783" w:rsidRPr="00E652F9" w:rsidRDefault="00B43259" w:rsidP="001C6644">
      <w:pPr>
        <w:pStyle w:val="ListParagraph"/>
        <w:numPr>
          <w:ilvl w:val="1"/>
          <w:numId w:val="9"/>
        </w:numPr>
        <w:rPr>
          <w:b/>
          <w:sz w:val="18"/>
          <w:szCs w:val="18"/>
        </w:rPr>
      </w:pPr>
      <w:r w:rsidRPr="00E652F9">
        <w:rPr>
          <w:b/>
          <w:sz w:val="18"/>
          <w:szCs w:val="18"/>
        </w:rPr>
        <w:t>December 1</w:t>
      </w:r>
      <w:r w:rsidR="00C8554F" w:rsidRPr="00E652F9">
        <w:rPr>
          <w:b/>
          <w:sz w:val="18"/>
          <w:szCs w:val="18"/>
        </w:rPr>
        <w:t>, 2015</w:t>
      </w:r>
      <w:r w:rsidR="00E652F9" w:rsidRPr="00E652F9">
        <w:rPr>
          <w:b/>
          <w:sz w:val="18"/>
          <w:szCs w:val="18"/>
        </w:rPr>
        <w:t xml:space="preserve"> – approved unanimously.</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145BB74D" w14:textId="77777777" w:rsidR="001867DA" w:rsidRDefault="00811BC5" w:rsidP="006E6BF3">
      <w:pPr>
        <w:pStyle w:val="ListParagraph"/>
        <w:numPr>
          <w:ilvl w:val="2"/>
          <w:numId w:val="9"/>
        </w:numPr>
        <w:rPr>
          <w:sz w:val="18"/>
          <w:szCs w:val="18"/>
        </w:rPr>
      </w:pPr>
      <w:proofErr w:type="spellStart"/>
      <w:r>
        <w:rPr>
          <w:sz w:val="18"/>
          <w:szCs w:val="18"/>
        </w:rPr>
        <w:t>CurCom</w:t>
      </w:r>
      <w:proofErr w:type="spellEnd"/>
    </w:p>
    <w:p w14:paraId="72F820E7" w14:textId="061A54E9" w:rsidR="001867DA" w:rsidRDefault="001867DA" w:rsidP="001867DA">
      <w:pPr>
        <w:pStyle w:val="ListParagraph"/>
        <w:numPr>
          <w:ilvl w:val="3"/>
          <w:numId w:val="9"/>
        </w:numPr>
        <w:rPr>
          <w:sz w:val="18"/>
          <w:szCs w:val="18"/>
        </w:rPr>
      </w:pPr>
      <w:r>
        <w:rPr>
          <w:sz w:val="18"/>
          <w:szCs w:val="18"/>
        </w:rPr>
        <w:t>There is a new DE addendum.  If you offer a course online it requires separate approval.  The DE addendum goes over the need to have regular and effective contact.  The addendum is our mechanism we have to ensure that this is in place.  It also has best practices.</w:t>
      </w:r>
    </w:p>
    <w:p w14:paraId="0E7FCD82" w14:textId="2D6BBEEE" w:rsidR="00261BE3" w:rsidRDefault="001867DA" w:rsidP="00261BE3">
      <w:pPr>
        <w:pStyle w:val="ListParagraph"/>
        <w:numPr>
          <w:ilvl w:val="3"/>
          <w:numId w:val="9"/>
        </w:numPr>
        <w:rPr>
          <w:sz w:val="18"/>
          <w:szCs w:val="18"/>
        </w:rPr>
      </w:pPr>
      <w:r>
        <w:rPr>
          <w:sz w:val="18"/>
          <w:szCs w:val="18"/>
        </w:rPr>
        <w:t xml:space="preserve">We also have to notify ACCJC about any substantial changes to courses.  We need to notify them of programs that are can be offered completely online (business, criminal justice, nutrition, </w:t>
      </w:r>
      <w:r w:rsidR="00F962F0">
        <w:rPr>
          <w:sz w:val="18"/>
          <w:szCs w:val="18"/>
        </w:rPr>
        <w:t xml:space="preserve">psychology, sports medicine, </w:t>
      </w:r>
      <w:r>
        <w:rPr>
          <w:sz w:val="18"/>
          <w:szCs w:val="18"/>
        </w:rPr>
        <w:t>sociology, etc.), or have more offerings online than not.</w:t>
      </w:r>
      <w:r w:rsidR="00261BE3">
        <w:rPr>
          <w:sz w:val="18"/>
          <w:szCs w:val="18"/>
        </w:rPr>
        <w:t xml:space="preserve">  This will be submitted, and signals that we are offering more courses online.  None of these programs are offered only online.</w:t>
      </w:r>
      <w:r w:rsidR="00F962F0">
        <w:rPr>
          <w:sz w:val="18"/>
          <w:szCs w:val="18"/>
        </w:rPr>
        <w:t xml:space="preserve">  This also does not imply that it is current practice to offer these programs online; this mostly implies the potential is there.</w:t>
      </w:r>
    </w:p>
    <w:p w14:paraId="4788710D" w14:textId="5865CE3F" w:rsidR="00A67905" w:rsidRPr="00A67905" w:rsidRDefault="00A67905" w:rsidP="00261BE3">
      <w:pPr>
        <w:pStyle w:val="ListParagraph"/>
        <w:numPr>
          <w:ilvl w:val="3"/>
          <w:numId w:val="9"/>
        </w:numPr>
        <w:rPr>
          <w:sz w:val="18"/>
          <w:szCs w:val="18"/>
        </w:rPr>
      </w:pPr>
      <w:r w:rsidRPr="00A67905">
        <w:rPr>
          <w:sz w:val="18"/>
          <w:szCs w:val="18"/>
        </w:rPr>
        <w:t>Senate supported the Distance Ed substantive change submission.</w:t>
      </w:r>
    </w:p>
    <w:p w14:paraId="6F70FB9B" w14:textId="77777777" w:rsidR="00261BE3" w:rsidRDefault="00811BC5" w:rsidP="001867DA">
      <w:pPr>
        <w:pStyle w:val="ListParagraph"/>
        <w:numPr>
          <w:ilvl w:val="2"/>
          <w:numId w:val="9"/>
        </w:numPr>
        <w:rPr>
          <w:sz w:val="18"/>
          <w:szCs w:val="18"/>
        </w:rPr>
      </w:pPr>
      <w:proofErr w:type="spellStart"/>
      <w:r>
        <w:rPr>
          <w:sz w:val="18"/>
          <w:szCs w:val="18"/>
        </w:rPr>
        <w:t>Fac</w:t>
      </w:r>
      <w:proofErr w:type="spellEnd"/>
      <w:r>
        <w:rPr>
          <w:sz w:val="18"/>
          <w:szCs w:val="18"/>
        </w:rPr>
        <w:t>/Tech</w:t>
      </w:r>
    </w:p>
    <w:p w14:paraId="06CCAE33" w14:textId="083AAB53" w:rsidR="00261BE3" w:rsidRDefault="00BD64E6" w:rsidP="00261BE3">
      <w:pPr>
        <w:pStyle w:val="ListParagraph"/>
        <w:numPr>
          <w:ilvl w:val="3"/>
          <w:numId w:val="9"/>
        </w:numPr>
        <w:rPr>
          <w:sz w:val="18"/>
          <w:szCs w:val="18"/>
        </w:rPr>
      </w:pPr>
      <w:r>
        <w:rPr>
          <w:sz w:val="18"/>
          <w:szCs w:val="18"/>
        </w:rPr>
        <w:t>No meeting</w:t>
      </w:r>
      <w:r w:rsidR="00261BE3">
        <w:rPr>
          <w:sz w:val="18"/>
          <w:szCs w:val="18"/>
        </w:rPr>
        <w:t xml:space="preserve"> this month.</w:t>
      </w:r>
    </w:p>
    <w:p w14:paraId="1AB40B81" w14:textId="77777777" w:rsidR="00261BE3" w:rsidRDefault="00261BE3" w:rsidP="00261BE3">
      <w:pPr>
        <w:pStyle w:val="ListParagraph"/>
        <w:numPr>
          <w:ilvl w:val="2"/>
          <w:numId w:val="9"/>
        </w:numPr>
        <w:rPr>
          <w:sz w:val="18"/>
          <w:szCs w:val="18"/>
        </w:rPr>
      </w:pPr>
      <w:r>
        <w:rPr>
          <w:sz w:val="18"/>
          <w:szCs w:val="18"/>
        </w:rPr>
        <w:t xml:space="preserve">Prof </w:t>
      </w:r>
      <w:proofErr w:type="spellStart"/>
      <w:r>
        <w:rPr>
          <w:sz w:val="18"/>
          <w:szCs w:val="18"/>
        </w:rPr>
        <w:t>Dev</w:t>
      </w:r>
      <w:proofErr w:type="spellEnd"/>
    </w:p>
    <w:p w14:paraId="1F1732A3" w14:textId="57DD745E" w:rsidR="00254B44" w:rsidRDefault="00261BE3" w:rsidP="00254B44">
      <w:pPr>
        <w:pStyle w:val="ListParagraph"/>
        <w:numPr>
          <w:ilvl w:val="3"/>
          <w:numId w:val="9"/>
        </w:numPr>
        <w:rPr>
          <w:sz w:val="18"/>
          <w:szCs w:val="18"/>
        </w:rPr>
      </w:pPr>
      <w:r>
        <w:rPr>
          <w:sz w:val="18"/>
          <w:szCs w:val="18"/>
        </w:rPr>
        <w:t xml:space="preserve">Report </w:t>
      </w:r>
      <w:r w:rsidR="00254B44">
        <w:rPr>
          <w:sz w:val="18"/>
          <w:szCs w:val="18"/>
        </w:rPr>
        <w:t>on January FLEX days</w:t>
      </w:r>
    </w:p>
    <w:p w14:paraId="3BE44C30" w14:textId="37BB7FBB" w:rsidR="00261BE3" w:rsidRDefault="00254B44" w:rsidP="00397AC2">
      <w:pPr>
        <w:pStyle w:val="ListParagraph"/>
        <w:ind w:left="1440"/>
        <w:rPr>
          <w:sz w:val="18"/>
          <w:szCs w:val="18"/>
        </w:rPr>
      </w:pPr>
      <w:r>
        <w:rPr>
          <w:sz w:val="18"/>
          <w:szCs w:val="18"/>
        </w:rPr>
        <w:t xml:space="preserve">Thursday: </w:t>
      </w:r>
      <w:r w:rsidR="00261BE3" w:rsidRPr="00254B44">
        <w:rPr>
          <w:sz w:val="18"/>
          <w:szCs w:val="18"/>
        </w:rPr>
        <w:t>DE Session</w:t>
      </w:r>
      <w:r>
        <w:rPr>
          <w:sz w:val="18"/>
          <w:szCs w:val="18"/>
        </w:rPr>
        <w:t xml:space="preserve"> and training for part-time faculty </w:t>
      </w:r>
      <w:r w:rsidR="00261BE3">
        <w:rPr>
          <w:sz w:val="18"/>
          <w:szCs w:val="18"/>
        </w:rPr>
        <w:t>about ‘</w:t>
      </w:r>
      <w:r>
        <w:rPr>
          <w:sz w:val="18"/>
          <w:szCs w:val="18"/>
        </w:rPr>
        <w:t xml:space="preserve">how to </w:t>
      </w:r>
      <w:r w:rsidR="00261BE3">
        <w:rPr>
          <w:sz w:val="18"/>
          <w:szCs w:val="18"/>
        </w:rPr>
        <w:t>get that full-time teaching job’</w:t>
      </w:r>
      <w:r w:rsidR="00397AC2">
        <w:rPr>
          <w:sz w:val="18"/>
          <w:szCs w:val="18"/>
        </w:rPr>
        <w:t xml:space="preserve"> </w:t>
      </w:r>
      <w:r>
        <w:rPr>
          <w:sz w:val="18"/>
          <w:szCs w:val="18"/>
        </w:rPr>
        <w:t>were very well received.</w:t>
      </w:r>
    </w:p>
    <w:p w14:paraId="749122AC" w14:textId="65C61735" w:rsidR="00254B44" w:rsidRDefault="00254B44" w:rsidP="00397AC2">
      <w:pPr>
        <w:pStyle w:val="ListParagraph"/>
        <w:ind w:left="1440"/>
        <w:rPr>
          <w:sz w:val="18"/>
          <w:szCs w:val="18"/>
        </w:rPr>
      </w:pPr>
      <w:r>
        <w:rPr>
          <w:sz w:val="18"/>
          <w:szCs w:val="18"/>
        </w:rPr>
        <w:t>Friday: Regional Diversity Summit</w:t>
      </w:r>
    </w:p>
    <w:p w14:paraId="317CBF0B" w14:textId="6969CF48" w:rsidR="00261BE3" w:rsidRDefault="00261BE3" w:rsidP="00397AC2">
      <w:pPr>
        <w:pStyle w:val="ListParagraph"/>
        <w:ind w:left="1440"/>
        <w:rPr>
          <w:sz w:val="18"/>
          <w:szCs w:val="18"/>
        </w:rPr>
      </w:pPr>
      <w:r>
        <w:rPr>
          <w:sz w:val="18"/>
          <w:szCs w:val="18"/>
        </w:rPr>
        <w:t>130+ attendees, 65 of which were from outside the district</w:t>
      </w:r>
      <w:r w:rsidR="00254B44">
        <w:rPr>
          <w:sz w:val="18"/>
          <w:szCs w:val="18"/>
        </w:rPr>
        <w:t>.</w:t>
      </w:r>
    </w:p>
    <w:p w14:paraId="0A236A39" w14:textId="7B508980" w:rsidR="00261BE3" w:rsidRDefault="00261BE3" w:rsidP="00261BE3">
      <w:pPr>
        <w:pStyle w:val="ListParagraph"/>
        <w:numPr>
          <w:ilvl w:val="3"/>
          <w:numId w:val="9"/>
        </w:numPr>
        <w:rPr>
          <w:sz w:val="18"/>
          <w:szCs w:val="18"/>
        </w:rPr>
      </w:pPr>
      <w:r>
        <w:rPr>
          <w:sz w:val="18"/>
          <w:szCs w:val="18"/>
        </w:rPr>
        <w:t>March 1</w:t>
      </w:r>
      <w:r w:rsidRPr="00261BE3">
        <w:rPr>
          <w:sz w:val="18"/>
          <w:szCs w:val="18"/>
          <w:vertAlign w:val="superscript"/>
        </w:rPr>
        <w:t>st</w:t>
      </w:r>
      <w:r>
        <w:rPr>
          <w:sz w:val="18"/>
          <w:szCs w:val="18"/>
        </w:rPr>
        <w:t xml:space="preserve"> </w:t>
      </w:r>
      <w:r w:rsidR="00254B44">
        <w:rPr>
          <w:sz w:val="18"/>
          <w:szCs w:val="18"/>
        </w:rPr>
        <w:t xml:space="preserve">FLEX day – just </w:t>
      </w:r>
      <w:r>
        <w:rPr>
          <w:sz w:val="18"/>
          <w:szCs w:val="18"/>
        </w:rPr>
        <w:t>as a reminder, no classes meet</w:t>
      </w:r>
      <w:r w:rsidR="00254B44">
        <w:rPr>
          <w:sz w:val="18"/>
          <w:szCs w:val="18"/>
        </w:rPr>
        <w:t>; t</w:t>
      </w:r>
      <w:r>
        <w:rPr>
          <w:sz w:val="18"/>
          <w:szCs w:val="18"/>
        </w:rPr>
        <w:t xml:space="preserve">here will be student services offered.  If you have any suggestions, pass them along ASAP.  </w:t>
      </w:r>
      <w:r w:rsidR="00254B44">
        <w:rPr>
          <w:sz w:val="18"/>
          <w:szCs w:val="18"/>
        </w:rPr>
        <w:t xml:space="preserve">The PD Committee is </w:t>
      </w:r>
      <w:r>
        <w:rPr>
          <w:sz w:val="18"/>
          <w:szCs w:val="18"/>
        </w:rPr>
        <w:t xml:space="preserve">meeting tomorrow.  </w:t>
      </w:r>
    </w:p>
    <w:p w14:paraId="4A8DE787" w14:textId="77777777" w:rsidR="00254B44" w:rsidRDefault="00254B44" w:rsidP="00BD64E6">
      <w:pPr>
        <w:pStyle w:val="ListParagraph"/>
        <w:numPr>
          <w:ilvl w:val="3"/>
          <w:numId w:val="9"/>
        </w:numPr>
        <w:rPr>
          <w:sz w:val="18"/>
          <w:szCs w:val="18"/>
        </w:rPr>
      </w:pPr>
      <w:r>
        <w:rPr>
          <w:sz w:val="18"/>
          <w:szCs w:val="18"/>
        </w:rPr>
        <w:t>Travel funds:</w:t>
      </w:r>
    </w:p>
    <w:p w14:paraId="47E4D5B5" w14:textId="3459D101" w:rsidR="00261BE3" w:rsidRPr="00BD64E6" w:rsidRDefault="00397AC2" w:rsidP="00397AC2">
      <w:pPr>
        <w:pStyle w:val="ListParagraph"/>
        <w:ind w:left="1440"/>
        <w:rPr>
          <w:sz w:val="18"/>
          <w:szCs w:val="18"/>
        </w:rPr>
      </w:pPr>
      <w:r>
        <w:rPr>
          <w:sz w:val="18"/>
          <w:szCs w:val="18"/>
        </w:rPr>
        <w:t>T</w:t>
      </w:r>
      <w:r w:rsidR="00261BE3">
        <w:rPr>
          <w:sz w:val="18"/>
          <w:szCs w:val="18"/>
        </w:rPr>
        <w:t xml:space="preserve">here is no part-time money left for travel, but if full-time </w:t>
      </w:r>
      <w:proofErr w:type="gramStart"/>
      <w:r w:rsidR="00261BE3">
        <w:rPr>
          <w:sz w:val="18"/>
          <w:szCs w:val="18"/>
        </w:rPr>
        <w:t>faculty are</w:t>
      </w:r>
      <w:proofErr w:type="gramEnd"/>
      <w:r w:rsidR="00261BE3">
        <w:rPr>
          <w:sz w:val="18"/>
          <w:szCs w:val="18"/>
        </w:rPr>
        <w:t xml:space="preserve"> looking for travel</w:t>
      </w:r>
      <w:r w:rsidR="00254B44">
        <w:rPr>
          <w:sz w:val="18"/>
          <w:szCs w:val="18"/>
        </w:rPr>
        <w:t xml:space="preserve"> funds</w:t>
      </w:r>
      <w:r w:rsidR="00261BE3">
        <w:rPr>
          <w:sz w:val="18"/>
          <w:szCs w:val="18"/>
        </w:rPr>
        <w:t xml:space="preserve"> the next deadline is February </w:t>
      </w:r>
      <w:r w:rsidR="00261BE3" w:rsidRPr="00397AC2">
        <w:rPr>
          <w:sz w:val="18"/>
          <w:szCs w:val="18"/>
        </w:rPr>
        <w:t>1</w:t>
      </w:r>
      <w:r w:rsidR="00261BE3" w:rsidRPr="00397AC2">
        <w:rPr>
          <w:sz w:val="18"/>
          <w:szCs w:val="18"/>
          <w:vertAlign w:val="superscript"/>
        </w:rPr>
        <w:t>st</w:t>
      </w:r>
      <w:r>
        <w:rPr>
          <w:sz w:val="18"/>
          <w:szCs w:val="18"/>
        </w:rPr>
        <w:t xml:space="preserve">.  </w:t>
      </w:r>
      <w:r w:rsidR="00254B44" w:rsidRPr="00397AC2">
        <w:rPr>
          <w:sz w:val="18"/>
          <w:szCs w:val="18"/>
        </w:rPr>
        <w:t>Apply</w:t>
      </w:r>
      <w:r w:rsidR="00254B44">
        <w:rPr>
          <w:sz w:val="18"/>
          <w:szCs w:val="18"/>
        </w:rPr>
        <w:t xml:space="preserve"> as soon as possible; it is probable that money is going to run out before the end of the fiscal year.</w:t>
      </w:r>
    </w:p>
    <w:p w14:paraId="69B0A5F6" w14:textId="77777777" w:rsidR="00261BE3" w:rsidRDefault="00811BC5" w:rsidP="00261BE3">
      <w:pPr>
        <w:pStyle w:val="ListParagraph"/>
        <w:numPr>
          <w:ilvl w:val="2"/>
          <w:numId w:val="9"/>
        </w:numPr>
        <w:rPr>
          <w:sz w:val="18"/>
          <w:szCs w:val="18"/>
        </w:rPr>
      </w:pPr>
      <w:r>
        <w:rPr>
          <w:sz w:val="18"/>
          <w:szCs w:val="18"/>
        </w:rPr>
        <w:lastRenderedPageBreak/>
        <w:t>Fiscal</w:t>
      </w:r>
    </w:p>
    <w:p w14:paraId="62A7B32F" w14:textId="77777777" w:rsidR="00261BE3" w:rsidRDefault="00261BE3" w:rsidP="00261BE3">
      <w:pPr>
        <w:pStyle w:val="ListParagraph"/>
        <w:numPr>
          <w:ilvl w:val="3"/>
          <w:numId w:val="9"/>
        </w:numPr>
        <w:rPr>
          <w:sz w:val="18"/>
          <w:szCs w:val="18"/>
        </w:rPr>
      </w:pPr>
      <w:r>
        <w:rPr>
          <w:sz w:val="18"/>
          <w:szCs w:val="18"/>
        </w:rPr>
        <w:t>Budget is looking good.  Original numbers are out, and it looks like there will be a healthy amount for student success, equity, hiring, etc.  There will be a fair amount of CTE money, but it is not clear how that will be defined and allocated.  It looks like a good budget.</w:t>
      </w:r>
    </w:p>
    <w:p w14:paraId="2E408D02" w14:textId="1D0D04A7" w:rsidR="00261BE3" w:rsidRDefault="00261BE3" w:rsidP="00261BE3">
      <w:pPr>
        <w:pStyle w:val="ListParagraph"/>
        <w:numPr>
          <w:ilvl w:val="4"/>
          <w:numId w:val="9"/>
        </w:numPr>
        <w:rPr>
          <w:sz w:val="18"/>
          <w:szCs w:val="18"/>
        </w:rPr>
      </w:pPr>
      <w:r>
        <w:rPr>
          <w:sz w:val="18"/>
          <w:szCs w:val="18"/>
        </w:rPr>
        <w:t>Question: How does the budget relate to our FTES growth targets?  Answer: Our numbers are slightly down, and we will offer late start</w:t>
      </w:r>
      <w:r w:rsidR="006477E3">
        <w:rPr>
          <w:sz w:val="18"/>
          <w:szCs w:val="18"/>
        </w:rPr>
        <w:t xml:space="preserve"> sections </w:t>
      </w:r>
      <w:r w:rsidR="00B22BD1">
        <w:rPr>
          <w:sz w:val="18"/>
          <w:szCs w:val="18"/>
        </w:rPr>
        <w:t>(about 100 that still have room</w:t>
      </w:r>
      <w:r w:rsidR="006477E3">
        <w:rPr>
          <w:sz w:val="18"/>
          <w:szCs w:val="18"/>
        </w:rPr>
        <w:t>)</w:t>
      </w:r>
      <w:r>
        <w:rPr>
          <w:sz w:val="18"/>
          <w:szCs w:val="18"/>
        </w:rPr>
        <w:t xml:space="preserve">, plus two summer sessions (four-week session and a second longer session).  </w:t>
      </w:r>
      <w:r w:rsidR="00B22BD1">
        <w:rPr>
          <w:sz w:val="18"/>
          <w:szCs w:val="18"/>
        </w:rPr>
        <w:t xml:space="preserve">There are different strategies about how to create incentives for students to come into late-start classes.  </w:t>
      </w:r>
      <w:r>
        <w:rPr>
          <w:sz w:val="18"/>
          <w:szCs w:val="18"/>
        </w:rPr>
        <w:t>We will be looking for ways to match that 2% growth.</w:t>
      </w:r>
    </w:p>
    <w:p w14:paraId="367330D1" w14:textId="47C0DED2" w:rsidR="00261BE3" w:rsidRDefault="00261BE3" w:rsidP="00261BE3">
      <w:pPr>
        <w:pStyle w:val="ListParagraph"/>
        <w:numPr>
          <w:ilvl w:val="4"/>
          <w:numId w:val="9"/>
        </w:numPr>
        <w:rPr>
          <w:sz w:val="18"/>
          <w:szCs w:val="18"/>
        </w:rPr>
      </w:pPr>
      <w:r>
        <w:rPr>
          <w:sz w:val="18"/>
          <w:szCs w:val="18"/>
        </w:rPr>
        <w:t>Question: Is there anything being done with district advertising?  Response: We are down in enrollment at al three colleges, and yes, the District hired a PIO to help with this.  There are some exciting new programs that are coming out, and these programs will need to be advertised to get the word out to the community.</w:t>
      </w:r>
    </w:p>
    <w:p w14:paraId="657158E5" w14:textId="50A858F6" w:rsidR="00B22BD1" w:rsidRDefault="00B22BD1" w:rsidP="00B22BD1">
      <w:pPr>
        <w:pStyle w:val="ListParagraph"/>
        <w:numPr>
          <w:ilvl w:val="2"/>
          <w:numId w:val="9"/>
        </w:numPr>
        <w:rPr>
          <w:sz w:val="18"/>
          <w:szCs w:val="18"/>
        </w:rPr>
      </w:pPr>
      <w:r>
        <w:rPr>
          <w:sz w:val="18"/>
          <w:szCs w:val="18"/>
        </w:rPr>
        <w:t>SLO</w:t>
      </w:r>
    </w:p>
    <w:p w14:paraId="1778308B" w14:textId="1642E44A" w:rsidR="00B22BD1" w:rsidRDefault="00B22BD1" w:rsidP="00B22BD1">
      <w:pPr>
        <w:pStyle w:val="ListParagraph"/>
        <w:numPr>
          <w:ilvl w:val="2"/>
          <w:numId w:val="9"/>
        </w:numPr>
        <w:rPr>
          <w:sz w:val="18"/>
          <w:szCs w:val="18"/>
        </w:rPr>
      </w:pPr>
      <w:r>
        <w:rPr>
          <w:sz w:val="18"/>
          <w:szCs w:val="18"/>
        </w:rPr>
        <w:t>SS&amp;E</w:t>
      </w:r>
    </w:p>
    <w:p w14:paraId="127E6705" w14:textId="53C2A96B" w:rsidR="00B22BD1" w:rsidRDefault="00B22BD1" w:rsidP="00B22BD1">
      <w:pPr>
        <w:pStyle w:val="ListParagraph"/>
        <w:numPr>
          <w:ilvl w:val="4"/>
          <w:numId w:val="9"/>
        </w:numPr>
        <w:rPr>
          <w:sz w:val="18"/>
          <w:szCs w:val="18"/>
        </w:rPr>
      </w:pPr>
      <w:r>
        <w:rPr>
          <w:sz w:val="18"/>
          <w:szCs w:val="18"/>
        </w:rPr>
        <w:t xml:space="preserve">We’re going to start on these plans this </w:t>
      </w:r>
      <w:proofErr w:type="gramStart"/>
      <w:r>
        <w:rPr>
          <w:sz w:val="18"/>
          <w:szCs w:val="18"/>
        </w:rPr>
        <w:t>Spring</w:t>
      </w:r>
      <w:proofErr w:type="gramEnd"/>
      <w:r>
        <w:rPr>
          <w:sz w:val="18"/>
          <w:szCs w:val="18"/>
        </w:rPr>
        <w:t xml:space="preserve"> semester so we can be ready in the fall.  Watch for the activity to start up in a few months.</w:t>
      </w:r>
    </w:p>
    <w:p w14:paraId="24CB350D" w14:textId="4740A9A8" w:rsidR="001867DA" w:rsidRDefault="00B22BD1" w:rsidP="00B22BD1">
      <w:pPr>
        <w:pStyle w:val="ListParagraph"/>
        <w:numPr>
          <w:ilvl w:val="2"/>
          <w:numId w:val="9"/>
        </w:numPr>
        <w:rPr>
          <w:sz w:val="18"/>
          <w:szCs w:val="18"/>
        </w:rPr>
      </w:pPr>
      <w:proofErr w:type="spellStart"/>
      <w:r>
        <w:rPr>
          <w:sz w:val="18"/>
          <w:szCs w:val="18"/>
        </w:rPr>
        <w:t>EdCAP</w:t>
      </w:r>
      <w:proofErr w:type="spellEnd"/>
    </w:p>
    <w:p w14:paraId="5D9C10E3" w14:textId="5492BDDB" w:rsidR="00B22BD1" w:rsidRDefault="00B22BD1" w:rsidP="00B22BD1">
      <w:pPr>
        <w:pStyle w:val="ListParagraph"/>
        <w:numPr>
          <w:ilvl w:val="4"/>
          <w:numId w:val="9"/>
        </w:numPr>
        <w:rPr>
          <w:sz w:val="18"/>
          <w:szCs w:val="18"/>
        </w:rPr>
      </w:pPr>
      <w:r>
        <w:rPr>
          <w:sz w:val="18"/>
          <w:szCs w:val="18"/>
        </w:rPr>
        <w:t>If they call you with questions</w:t>
      </w:r>
      <w:r w:rsidR="00E273A5">
        <w:rPr>
          <w:sz w:val="18"/>
          <w:szCs w:val="18"/>
        </w:rPr>
        <w:t>, please respond.  The committee is working on accreditation.</w:t>
      </w:r>
    </w:p>
    <w:p w14:paraId="3EE86185" w14:textId="22BEFF7A" w:rsidR="00811BC5" w:rsidRDefault="006E6BF3" w:rsidP="006E6BF3">
      <w:pPr>
        <w:pStyle w:val="ListParagraph"/>
        <w:numPr>
          <w:ilvl w:val="2"/>
          <w:numId w:val="9"/>
        </w:numPr>
        <w:rPr>
          <w:sz w:val="18"/>
          <w:szCs w:val="18"/>
        </w:rPr>
      </w:pPr>
      <w:r>
        <w:rPr>
          <w:sz w:val="18"/>
          <w:szCs w:val="18"/>
        </w:rPr>
        <w:t>DE</w:t>
      </w:r>
    </w:p>
    <w:p w14:paraId="2176614F" w14:textId="557FD81C" w:rsidR="00B22BD1" w:rsidRPr="006E6BF3" w:rsidRDefault="00B22BD1" w:rsidP="00B22BD1">
      <w:pPr>
        <w:pStyle w:val="ListParagraph"/>
        <w:numPr>
          <w:ilvl w:val="3"/>
          <w:numId w:val="9"/>
        </w:numPr>
        <w:rPr>
          <w:sz w:val="18"/>
          <w:szCs w:val="18"/>
        </w:rPr>
      </w:pPr>
      <w:r>
        <w:rPr>
          <w:sz w:val="18"/>
          <w:szCs w:val="18"/>
        </w:rPr>
        <w:t>See below.</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6CA624B8" w14:textId="3BF28F71" w:rsidR="00DC4AFB" w:rsidRDefault="00811BC5" w:rsidP="00811BC5">
      <w:pPr>
        <w:pStyle w:val="ListParagraph"/>
        <w:numPr>
          <w:ilvl w:val="2"/>
          <w:numId w:val="9"/>
        </w:numPr>
        <w:rPr>
          <w:sz w:val="18"/>
          <w:szCs w:val="18"/>
        </w:rPr>
      </w:pPr>
      <w:r>
        <w:rPr>
          <w:sz w:val="18"/>
          <w:szCs w:val="18"/>
        </w:rPr>
        <w:t>Treasurer, ii) Secretary</w:t>
      </w:r>
      <w:r w:rsidR="00E50A41">
        <w:rPr>
          <w:sz w:val="18"/>
          <w:szCs w:val="18"/>
        </w:rPr>
        <w:t xml:space="preserve">, iii) Vice President, </w:t>
      </w:r>
    </w:p>
    <w:p w14:paraId="22D0A77B" w14:textId="3CDB9F8E" w:rsidR="00811BC5" w:rsidRDefault="00E50A41" w:rsidP="00811BC5">
      <w:pPr>
        <w:pStyle w:val="ListParagraph"/>
        <w:numPr>
          <w:ilvl w:val="2"/>
          <w:numId w:val="9"/>
        </w:numPr>
        <w:rPr>
          <w:sz w:val="18"/>
          <w:szCs w:val="18"/>
        </w:rPr>
      </w:pPr>
      <w:r>
        <w:rPr>
          <w:sz w:val="18"/>
          <w:szCs w:val="18"/>
        </w:rPr>
        <w:t>President</w:t>
      </w:r>
    </w:p>
    <w:p w14:paraId="5084D60A" w14:textId="09930BCC" w:rsidR="00DC4AFB" w:rsidRDefault="00DC4AFB" w:rsidP="00DC4AFB">
      <w:pPr>
        <w:pStyle w:val="ListParagraph"/>
        <w:numPr>
          <w:ilvl w:val="3"/>
          <w:numId w:val="9"/>
        </w:numPr>
        <w:rPr>
          <w:sz w:val="18"/>
          <w:szCs w:val="18"/>
        </w:rPr>
      </w:pPr>
      <w:r>
        <w:rPr>
          <w:sz w:val="18"/>
          <w:szCs w:val="18"/>
        </w:rPr>
        <w:t>There is movement toward making a bid on the property in Camarillo to move District offices there.  There is a concern about these types of decisions being made with interim personnel.</w:t>
      </w:r>
    </w:p>
    <w:p w14:paraId="5712DC1C" w14:textId="6E5B3F8A" w:rsidR="00DC4AFB" w:rsidRDefault="00DC4AFB" w:rsidP="00DC4AFB">
      <w:pPr>
        <w:pStyle w:val="ListParagraph"/>
        <w:numPr>
          <w:ilvl w:val="3"/>
          <w:numId w:val="9"/>
        </w:numPr>
        <w:rPr>
          <w:sz w:val="18"/>
          <w:szCs w:val="18"/>
        </w:rPr>
      </w:pPr>
      <w:r>
        <w:rPr>
          <w:sz w:val="18"/>
          <w:szCs w:val="18"/>
        </w:rPr>
        <w:t>We have an interim Chancellor, interim VC of Business</w:t>
      </w:r>
      <w:r w:rsidR="006B6542">
        <w:rPr>
          <w:sz w:val="18"/>
          <w:szCs w:val="18"/>
        </w:rPr>
        <w:t xml:space="preserve">, </w:t>
      </w:r>
      <w:proofErr w:type="gramStart"/>
      <w:r w:rsidR="006B6542">
        <w:rPr>
          <w:sz w:val="18"/>
          <w:szCs w:val="18"/>
        </w:rPr>
        <w:t>interim</w:t>
      </w:r>
      <w:proofErr w:type="gramEnd"/>
      <w:r w:rsidR="006B6542">
        <w:rPr>
          <w:sz w:val="18"/>
          <w:szCs w:val="18"/>
        </w:rPr>
        <w:t xml:space="preserve"> VC of Education (?)…. There is a lot of movement going on with interim positions, which is an area of concern.</w:t>
      </w:r>
    </w:p>
    <w:p w14:paraId="6792307E" w14:textId="0872C1A7" w:rsidR="006B6542" w:rsidRDefault="006B6542" w:rsidP="00DC4AFB">
      <w:pPr>
        <w:pStyle w:val="ListParagraph"/>
        <w:numPr>
          <w:ilvl w:val="3"/>
          <w:numId w:val="9"/>
        </w:numPr>
        <w:rPr>
          <w:sz w:val="18"/>
          <w:szCs w:val="18"/>
        </w:rPr>
      </w:pPr>
      <w:r>
        <w:rPr>
          <w:sz w:val="18"/>
          <w:szCs w:val="18"/>
        </w:rPr>
        <w:t>The next board meeting will discuss the possibility of an eighth dean.  This is largely a reaction to Deans Ewins, Nicklas, and Hoffman leaving.</w:t>
      </w:r>
      <w:r w:rsidR="00AB249E">
        <w:rPr>
          <w:sz w:val="18"/>
          <w:szCs w:val="18"/>
        </w:rPr>
        <w:t xml:space="preserve">  The </w:t>
      </w:r>
      <w:r w:rsidR="00B53108">
        <w:rPr>
          <w:sz w:val="18"/>
          <w:szCs w:val="18"/>
        </w:rPr>
        <w:t>rationale for hiring is that these deans shouldered heavy loads, and splitting their duties among four positions for new hires will make more sense.  The union is taking a position against this because of the balance of admin to faculty, but it will likely be approved.</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77BCCE8F" w14:textId="77777777" w:rsidR="00B43259" w:rsidRDefault="00B43259" w:rsidP="00B43259">
      <w:pPr>
        <w:pStyle w:val="ListParagraph"/>
        <w:numPr>
          <w:ilvl w:val="1"/>
          <w:numId w:val="9"/>
        </w:numPr>
        <w:rPr>
          <w:sz w:val="18"/>
          <w:szCs w:val="18"/>
        </w:rPr>
      </w:pPr>
      <w:r>
        <w:rPr>
          <w:sz w:val="18"/>
          <w:szCs w:val="18"/>
        </w:rPr>
        <w:t>Institutional Effectiveness Goals</w:t>
      </w:r>
    </w:p>
    <w:p w14:paraId="5B18B6FD" w14:textId="7A4EC7C1" w:rsidR="00E273A5" w:rsidRDefault="00E273A5" w:rsidP="00E273A5">
      <w:pPr>
        <w:pStyle w:val="ListParagraph"/>
        <w:numPr>
          <w:ilvl w:val="2"/>
          <w:numId w:val="9"/>
        </w:numPr>
        <w:rPr>
          <w:sz w:val="18"/>
          <w:szCs w:val="18"/>
        </w:rPr>
      </w:pPr>
      <w:r>
        <w:rPr>
          <w:sz w:val="18"/>
          <w:szCs w:val="18"/>
        </w:rPr>
        <w:t>We have standards, which are the basement for performance, and we have goals, which are related to where we think we could realistically achieve.  It’s not a bad idea to go in with a plan.  For example, would we want standards that we need to meet, or goals we would like to meet?</w:t>
      </w:r>
    </w:p>
    <w:p w14:paraId="7A62E5EB" w14:textId="69A2FEAA" w:rsidR="005159DE" w:rsidRDefault="005159DE" w:rsidP="00E273A5">
      <w:pPr>
        <w:pStyle w:val="ListParagraph"/>
        <w:numPr>
          <w:ilvl w:val="2"/>
          <w:numId w:val="9"/>
        </w:numPr>
        <w:rPr>
          <w:sz w:val="18"/>
          <w:szCs w:val="18"/>
        </w:rPr>
      </w:pPr>
      <w:r>
        <w:rPr>
          <w:sz w:val="18"/>
          <w:szCs w:val="18"/>
        </w:rPr>
        <w:t xml:space="preserve">There is a suggestion to determine goals in places where no goals are in place.  The short-term goal (1-year) is at times tied into the cohort of students at the end of the six-years after the time they enrolled as freshman.  </w:t>
      </w:r>
    </w:p>
    <w:p w14:paraId="3DF4FB05" w14:textId="63647335" w:rsidR="00E273A5" w:rsidRDefault="005159DE" w:rsidP="00E273A5">
      <w:pPr>
        <w:pStyle w:val="ListParagraph"/>
        <w:numPr>
          <w:ilvl w:val="2"/>
          <w:numId w:val="9"/>
        </w:numPr>
        <w:rPr>
          <w:sz w:val="18"/>
          <w:szCs w:val="18"/>
        </w:rPr>
      </w:pPr>
      <w:r>
        <w:rPr>
          <w:sz w:val="18"/>
          <w:szCs w:val="18"/>
        </w:rPr>
        <w:t xml:space="preserve">We need to submit our goals by March. </w:t>
      </w:r>
    </w:p>
    <w:p w14:paraId="1079A523" w14:textId="25C0EBF6" w:rsidR="00764BD5" w:rsidRDefault="00764BD5" w:rsidP="00E273A5">
      <w:pPr>
        <w:pStyle w:val="ListParagraph"/>
        <w:numPr>
          <w:ilvl w:val="2"/>
          <w:numId w:val="9"/>
        </w:numPr>
        <w:rPr>
          <w:sz w:val="18"/>
          <w:szCs w:val="18"/>
        </w:rPr>
      </w:pPr>
      <w:r>
        <w:rPr>
          <w:sz w:val="18"/>
          <w:szCs w:val="18"/>
        </w:rPr>
        <w:t xml:space="preserve">We were cautioned not to compete with other schools.  A lot of this has to do with student populations we receive coming in.  </w:t>
      </w:r>
    </w:p>
    <w:p w14:paraId="4B5D6E64" w14:textId="4461DA62" w:rsidR="00550EAE" w:rsidRDefault="00550EAE" w:rsidP="00550EAE">
      <w:pPr>
        <w:pStyle w:val="ListParagraph"/>
        <w:numPr>
          <w:ilvl w:val="3"/>
          <w:numId w:val="9"/>
        </w:numPr>
        <w:rPr>
          <w:sz w:val="18"/>
          <w:szCs w:val="18"/>
        </w:rPr>
      </w:pPr>
      <w:r>
        <w:rPr>
          <w:sz w:val="18"/>
          <w:szCs w:val="18"/>
        </w:rPr>
        <w:t>Comment: where do we match u</w:t>
      </w:r>
      <w:r w:rsidR="00EF1237">
        <w:rPr>
          <w:sz w:val="18"/>
          <w:szCs w:val="18"/>
        </w:rPr>
        <w:t>p with state numbers?  Answer: I</w:t>
      </w:r>
      <w:r>
        <w:rPr>
          <w:sz w:val="18"/>
          <w:szCs w:val="18"/>
        </w:rPr>
        <w:t>n most instances, we’re top 10%.  We are particularly high with CTE numbers.</w:t>
      </w:r>
    </w:p>
    <w:p w14:paraId="61646430" w14:textId="081DCD8A" w:rsidR="005159DE" w:rsidRDefault="005159DE" w:rsidP="00E273A5">
      <w:pPr>
        <w:pStyle w:val="ListParagraph"/>
        <w:numPr>
          <w:ilvl w:val="2"/>
          <w:numId w:val="9"/>
        </w:numPr>
        <w:rPr>
          <w:sz w:val="18"/>
          <w:szCs w:val="18"/>
        </w:rPr>
      </w:pPr>
      <w:r>
        <w:rPr>
          <w:sz w:val="18"/>
          <w:szCs w:val="18"/>
        </w:rPr>
        <w:t>We have context of trends to help us determine goals.  In many instances these goals do not have large fluctuations.</w:t>
      </w:r>
    </w:p>
    <w:p w14:paraId="2998FB8F" w14:textId="3E44A209" w:rsidR="00270CC6" w:rsidRDefault="002835A8" w:rsidP="00270CC6">
      <w:pPr>
        <w:pStyle w:val="ListParagraph"/>
        <w:numPr>
          <w:ilvl w:val="3"/>
          <w:numId w:val="9"/>
        </w:numPr>
        <w:rPr>
          <w:sz w:val="18"/>
          <w:szCs w:val="18"/>
        </w:rPr>
      </w:pPr>
      <w:r>
        <w:rPr>
          <w:sz w:val="18"/>
          <w:szCs w:val="18"/>
        </w:rPr>
        <w:t>Comment</w:t>
      </w:r>
      <w:r w:rsidR="00270CC6">
        <w:rPr>
          <w:sz w:val="18"/>
          <w:szCs w:val="18"/>
        </w:rPr>
        <w:t>: if we don’t see a big bump with student success money, perhaps we need to change how we’re doing things.  On the other hand, it may be an indicator that we’ve been doing things right all along.</w:t>
      </w:r>
    </w:p>
    <w:p w14:paraId="75B5ABE2" w14:textId="1609C756" w:rsidR="00764BD5" w:rsidRDefault="002835A8" w:rsidP="00270CC6">
      <w:pPr>
        <w:pStyle w:val="ListParagraph"/>
        <w:numPr>
          <w:ilvl w:val="3"/>
          <w:numId w:val="9"/>
        </w:numPr>
        <w:rPr>
          <w:sz w:val="18"/>
          <w:szCs w:val="18"/>
        </w:rPr>
      </w:pPr>
      <w:r>
        <w:rPr>
          <w:sz w:val="18"/>
          <w:szCs w:val="18"/>
        </w:rPr>
        <w:t>Comment</w:t>
      </w:r>
      <w:r w:rsidR="00764BD5">
        <w:rPr>
          <w:sz w:val="18"/>
          <w:szCs w:val="18"/>
        </w:rPr>
        <w:t xml:space="preserve">: there are lots of larger factors at play – common core, SS&amp;E funds, the economy, etc.  </w:t>
      </w:r>
    </w:p>
    <w:p w14:paraId="41D700CC" w14:textId="2C98CDB1" w:rsidR="002835A8" w:rsidRPr="002835A8" w:rsidRDefault="002835A8" w:rsidP="002835A8">
      <w:pPr>
        <w:pStyle w:val="ListParagraph"/>
        <w:numPr>
          <w:ilvl w:val="3"/>
          <w:numId w:val="9"/>
        </w:numPr>
        <w:rPr>
          <w:sz w:val="18"/>
          <w:szCs w:val="18"/>
        </w:rPr>
      </w:pPr>
      <w:r>
        <w:rPr>
          <w:sz w:val="18"/>
          <w:szCs w:val="18"/>
        </w:rPr>
        <w:t>Comment: the state seems to work with a carrot and a stick.  I’m nervous about these goals being tied to something that could be held against us later.  What is the real outcome of setting these goals? Response: the idea is to have institutions self-assess areas of weakness, and then offer help from the state level at a certain point prior accreditation, to avoid penalties that could arise during that process.</w:t>
      </w:r>
    </w:p>
    <w:p w14:paraId="297EBE8F" w14:textId="174E423F" w:rsidR="00C8554F" w:rsidRDefault="00C8554F" w:rsidP="00C8554F">
      <w:pPr>
        <w:pStyle w:val="ListParagraph"/>
        <w:numPr>
          <w:ilvl w:val="1"/>
          <w:numId w:val="9"/>
        </w:numPr>
        <w:rPr>
          <w:sz w:val="18"/>
          <w:szCs w:val="18"/>
        </w:rPr>
      </w:pPr>
      <w:r w:rsidRPr="00D82B42">
        <w:rPr>
          <w:sz w:val="18"/>
          <w:szCs w:val="18"/>
        </w:rPr>
        <w:t>Faculty Handbook</w:t>
      </w:r>
    </w:p>
    <w:p w14:paraId="0D60D6BB" w14:textId="0B584000" w:rsidR="008670B1" w:rsidRDefault="000D33D8" w:rsidP="008670B1">
      <w:pPr>
        <w:pStyle w:val="ListParagraph"/>
        <w:numPr>
          <w:ilvl w:val="2"/>
          <w:numId w:val="9"/>
        </w:numPr>
        <w:rPr>
          <w:sz w:val="18"/>
          <w:szCs w:val="18"/>
        </w:rPr>
      </w:pPr>
      <w:r>
        <w:rPr>
          <w:sz w:val="18"/>
          <w:szCs w:val="18"/>
        </w:rPr>
        <w:t>Last-minute u</w:t>
      </w:r>
      <w:r w:rsidR="008670B1">
        <w:rPr>
          <w:sz w:val="18"/>
          <w:szCs w:val="18"/>
        </w:rPr>
        <w:t>pdates on smoking, emergency preparedness, and BIT referral form.</w:t>
      </w:r>
      <w:r>
        <w:rPr>
          <w:sz w:val="18"/>
          <w:szCs w:val="18"/>
        </w:rPr>
        <w:t xml:space="preserve">  These changes will be presented in an updated document and sent to ASC for review.</w:t>
      </w:r>
    </w:p>
    <w:p w14:paraId="00DD94FE" w14:textId="3AB73DFE" w:rsidR="000D33D8" w:rsidRDefault="000D33D8" w:rsidP="008670B1">
      <w:pPr>
        <w:pStyle w:val="ListParagraph"/>
        <w:numPr>
          <w:ilvl w:val="2"/>
          <w:numId w:val="9"/>
        </w:numPr>
        <w:rPr>
          <w:sz w:val="18"/>
          <w:szCs w:val="18"/>
        </w:rPr>
      </w:pPr>
      <w:r>
        <w:rPr>
          <w:sz w:val="18"/>
          <w:szCs w:val="18"/>
        </w:rPr>
        <w:t>There were some last-minute changes to professional development that need review.  We will take a vote for approval next meeting.</w:t>
      </w:r>
    </w:p>
    <w:p w14:paraId="0E7D87FB" w14:textId="086CEB90" w:rsidR="00B43259" w:rsidRPr="00B43259" w:rsidRDefault="00B43259" w:rsidP="00B43259">
      <w:pPr>
        <w:pStyle w:val="ListParagraph"/>
        <w:numPr>
          <w:ilvl w:val="1"/>
          <w:numId w:val="9"/>
        </w:numPr>
        <w:rPr>
          <w:sz w:val="18"/>
          <w:szCs w:val="18"/>
        </w:rPr>
      </w:pPr>
      <w:r w:rsidRPr="00C8554F">
        <w:rPr>
          <w:sz w:val="18"/>
          <w:szCs w:val="18"/>
        </w:rPr>
        <w:t>CTE Initiative</w:t>
      </w:r>
      <w:r>
        <w:rPr>
          <w:sz w:val="18"/>
          <w:szCs w:val="18"/>
        </w:rPr>
        <w:t>/ CTE Liaison</w:t>
      </w:r>
    </w:p>
    <w:p w14:paraId="48CC7330" w14:textId="3553B3AF" w:rsidR="00A25906" w:rsidRPr="00450C64" w:rsidRDefault="00A25906" w:rsidP="00A25906">
      <w:pPr>
        <w:pStyle w:val="ListParagraph"/>
        <w:numPr>
          <w:ilvl w:val="1"/>
          <w:numId w:val="9"/>
        </w:numPr>
        <w:rPr>
          <w:b/>
          <w:sz w:val="18"/>
          <w:szCs w:val="18"/>
        </w:rPr>
      </w:pPr>
      <w:r>
        <w:rPr>
          <w:sz w:val="18"/>
          <w:szCs w:val="18"/>
        </w:rPr>
        <w:t xml:space="preserve">Accreditation </w:t>
      </w:r>
      <w:r w:rsidR="00450C64">
        <w:rPr>
          <w:sz w:val="18"/>
          <w:szCs w:val="18"/>
        </w:rPr>
        <w:t>–</w:t>
      </w:r>
    </w:p>
    <w:p w14:paraId="0CF92F77" w14:textId="7C27645E" w:rsidR="00450C64" w:rsidRPr="00450C64" w:rsidRDefault="00450C64" w:rsidP="00450C64">
      <w:pPr>
        <w:pStyle w:val="ListParagraph"/>
        <w:numPr>
          <w:ilvl w:val="2"/>
          <w:numId w:val="9"/>
        </w:numPr>
        <w:rPr>
          <w:b/>
          <w:sz w:val="18"/>
          <w:szCs w:val="18"/>
        </w:rPr>
      </w:pPr>
      <w:r>
        <w:rPr>
          <w:sz w:val="18"/>
          <w:szCs w:val="18"/>
        </w:rPr>
        <w:t>District Making Decisions Document</w:t>
      </w:r>
    </w:p>
    <w:p w14:paraId="67211B76" w14:textId="21FFF296" w:rsidR="00450C64" w:rsidRPr="00450C64" w:rsidRDefault="00450C64" w:rsidP="00450C64">
      <w:pPr>
        <w:pStyle w:val="ListParagraph"/>
        <w:numPr>
          <w:ilvl w:val="2"/>
          <w:numId w:val="9"/>
        </w:numPr>
        <w:rPr>
          <w:b/>
          <w:sz w:val="18"/>
          <w:szCs w:val="18"/>
        </w:rPr>
      </w:pPr>
      <w:r>
        <w:rPr>
          <w:sz w:val="18"/>
          <w:szCs w:val="18"/>
        </w:rPr>
        <w:t>District Integrated Planning Manual</w:t>
      </w:r>
    </w:p>
    <w:p w14:paraId="0E425693" w14:textId="685153B7" w:rsidR="00450C64" w:rsidRPr="000D33D8" w:rsidRDefault="00450C64" w:rsidP="00450C64">
      <w:pPr>
        <w:pStyle w:val="ListParagraph"/>
        <w:numPr>
          <w:ilvl w:val="2"/>
          <w:numId w:val="9"/>
        </w:numPr>
        <w:rPr>
          <w:b/>
          <w:sz w:val="18"/>
          <w:szCs w:val="18"/>
        </w:rPr>
      </w:pPr>
      <w:r>
        <w:rPr>
          <w:sz w:val="18"/>
          <w:szCs w:val="18"/>
        </w:rPr>
        <w:t>District Functional Map</w:t>
      </w:r>
    </w:p>
    <w:p w14:paraId="113EDEE3" w14:textId="33F95FD1" w:rsidR="000D33D8" w:rsidRPr="00450C64" w:rsidRDefault="000D33D8" w:rsidP="000D33D8">
      <w:pPr>
        <w:pStyle w:val="ListParagraph"/>
        <w:numPr>
          <w:ilvl w:val="3"/>
          <w:numId w:val="9"/>
        </w:numPr>
        <w:rPr>
          <w:b/>
          <w:sz w:val="18"/>
          <w:szCs w:val="18"/>
        </w:rPr>
      </w:pPr>
      <w:r>
        <w:rPr>
          <w:sz w:val="18"/>
          <w:szCs w:val="18"/>
        </w:rPr>
        <w:t>Please take a look at these documents for next meeting!</w:t>
      </w:r>
    </w:p>
    <w:p w14:paraId="730A2C45" w14:textId="574D3A43" w:rsidR="00450C64" w:rsidRPr="00A25906" w:rsidRDefault="00450C64" w:rsidP="00450C64">
      <w:pPr>
        <w:pStyle w:val="ListParagraph"/>
        <w:numPr>
          <w:ilvl w:val="2"/>
          <w:numId w:val="9"/>
        </w:numPr>
        <w:rPr>
          <w:b/>
          <w:sz w:val="18"/>
          <w:szCs w:val="18"/>
        </w:rPr>
      </w:pPr>
      <w:r>
        <w:rPr>
          <w:sz w:val="18"/>
          <w:szCs w:val="18"/>
        </w:rPr>
        <w:t>District Master Plan</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5501F597" w14:textId="171D1CE9" w:rsidR="00B43259" w:rsidRDefault="00B43259" w:rsidP="00532E5E">
      <w:pPr>
        <w:pStyle w:val="ListParagraph"/>
        <w:numPr>
          <w:ilvl w:val="1"/>
          <w:numId w:val="9"/>
        </w:numPr>
        <w:rPr>
          <w:sz w:val="18"/>
          <w:szCs w:val="18"/>
        </w:rPr>
      </w:pPr>
      <w:r>
        <w:rPr>
          <w:sz w:val="18"/>
          <w:szCs w:val="18"/>
        </w:rPr>
        <w:t>Distance Education Substantive Change</w:t>
      </w:r>
      <w:r w:rsidR="00361328">
        <w:rPr>
          <w:sz w:val="18"/>
          <w:szCs w:val="18"/>
        </w:rPr>
        <w:t xml:space="preserve"> – 3:30pm</w:t>
      </w:r>
    </w:p>
    <w:p w14:paraId="616D95B4" w14:textId="1B2D835E" w:rsidR="00F962F0" w:rsidRDefault="00F962F0" w:rsidP="00F962F0">
      <w:pPr>
        <w:pStyle w:val="ListParagraph"/>
        <w:numPr>
          <w:ilvl w:val="2"/>
          <w:numId w:val="9"/>
        </w:numPr>
        <w:rPr>
          <w:sz w:val="18"/>
          <w:szCs w:val="18"/>
        </w:rPr>
      </w:pPr>
      <w:r>
        <w:rPr>
          <w:sz w:val="18"/>
          <w:szCs w:val="18"/>
        </w:rPr>
        <w:t xml:space="preserve">This is discussed in Curriculum above.  </w:t>
      </w:r>
    </w:p>
    <w:p w14:paraId="34635F51" w14:textId="73FED118" w:rsidR="00DE2C00" w:rsidRDefault="00DE2C00" w:rsidP="00532E5E">
      <w:pPr>
        <w:pStyle w:val="ListParagraph"/>
        <w:numPr>
          <w:ilvl w:val="1"/>
          <w:numId w:val="9"/>
        </w:numPr>
        <w:rPr>
          <w:sz w:val="18"/>
          <w:szCs w:val="18"/>
        </w:rPr>
      </w:pPr>
      <w:r>
        <w:rPr>
          <w:sz w:val="18"/>
          <w:szCs w:val="18"/>
        </w:rPr>
        <w:t>Distance Education Best Practices</w:t>
      </w:r>
      <w:r w:rsidR="00F962F0">
        <w:rPr>
          <w:sz w:val="18"/>
          <w:szCs w:val="18"/>
        </w:rPr>
        <w:t>, Joanna Miller as guest</w:t>
      </w:r>
      <w:r w:rsidR="00B64CD3">
        <w:rPr>
          <w:sz w:val="18"/>
          <w:szCs w:val="18"/>
        </w:rPr>
        <w:t xml:space="preserve"> (Co-Chair, DE Committee)</w:t>
      </w:r>
    </w:p>
    <w:p w14:paraId="69B3EEFD" w14:textId="1BD223A4" w:rsidR="00180CDE" w:rsidRDefault="00180CDE" w:rsidP="00180CDE">
      <w:pPr>
        <w:pStyle w:val="ListParagraph"/>
        <w:numPr>
          <w:ilvl w:val="2"/>
          <w:numId w:val="9"/>
        </w:numPr>
        <w:rPr>
          <w:sz w:val="18"/>
          <w:szCs w:val="18"/>
        </w:rPr>
      </w:pPr>
      <w:r>
        <w:rPr>
          <w:sz w:val="18"/>
          <w:szCs w:val="18"/>
        </w:rPr>
        <w:lastRenderedPageBreak/>
        <w:t>As Academic Senate representatives, this document is really worth spreading to your departments.</w:t>
      </w:r>
    </w:p>
    <w:p w14:paraId="67AE0372" w14:textId="2A54730E" w:rsidR="00180CDE" w:rsidRDefault="00180CDE" w:rsidP="00180CDE">
      <w:pPr>
        <w:pStyle w:val="ListParagraph"/>
        <w:numPr>
          <w:ilvl w:val="2"/>
          <w:numId w:val="9"/>
        </w:numPr>
        <w:rPr>
          <w:sz w:val="18"/>
          <w:szCs w:val="18"/>
        </w:rPr>
      </w:pPr>
      <w:r>
        <w:rPr>
          <w:sz w:val="18"/>
          <w:szCs w:val="18"/>
        </w:rPr>
        <w:t xml:space="preserve">We want to thank the DE committee for generating this resource.  This is a tremendous resource to ensure that we are creating excellent learning environments for regular and effective contact.  </w:t>
      </w:r>
    </w:p>
    <w:p w14:paraId="0D4E9B68" w14:textId="5A4A2680" w:rsidR="00180CDE" w:rsidRDefault="00180CDE" w:rsidP="00180CDE">
      <w:pPr>
        <w:pStyle w:val="ListParagraph"/>
        <w:numPr>
          <w:ilvl w:val="2"/>
          <w:numId w:val="9"/>
        </w:numPr>
        <w:rPr>
          <w:sz w:val="18"/>
          <w:szCs w:val="18"/>
        </w:rPr>
      </w:pPr>
      <w:r>
        <w:rPr>
          <w:sz w:val="18"/>
          <w:szCs w:val="18"/>
        </w:rPr>
        <w:t xml:space="preserve">Comment: The current DE addendum on </w:t>
      </w:r>
      <w:proofErr w:type="spellStart"/>
      <w:r>
        <w:rPr>
          <w:sz w:val="18"/>
          <w:szCs w:val="18"/>
        </w:rPr>
        <w:t>Curricunet</w:t>
      </w:r>
      <w:proofErr w:type="spellEnd"/>
      <w:r>
        <w:rPr>
          <w:sz w:val="18"/>
          <w:szCs w:val="18"/>
        </w:rPr>
        <w:t xml:space="preserve"> returned a lot of errors when doing a revision of a course.  The older one was used instead.  It might be worth looking into this.</w:t>
      </w:r>
    </w:p>
    <w:p w14:paraId="7E7393E3" w14:textId="5C5D6B00" w:rsidR="00967D08" w:rsidRPr="003E7516" w:rsidRDefault="00B43259" w:rsidP="00532E5E">
      <w:pPr>
        <w:pStyle w:val="ListParagraph"/>
        <w:numPr>
          <w:ilvl w:val="1"/>
          <w:numId w:val="9"/>
        </w:numPr>
        <w:rPr>
          <w:b/>
          <w:sz w:val="18"/>
          <w:szCs w:val="18"/>
        </w:rPr>
      </w:pPr>
      <w:r>
        <w:rPr>
          <w:sz w:val="18"/>
          <w:szCs w:val="18"/>
        </w:rPr>
        <w:t>Classified Senate donations letter</w:t>
      </w:r>
    </w:p>
    <w:p w14:paraId="2523DFAF" w14:textId="6C4909D3" w:rsidR="003E7516" w:rsidRPr="00361328" w:rsidRDefault="003E7516" w:rsidP="003E7516">
      <w:pPr>
        <w:pStyle w:val="ListParagraph"/>
        <w:numPr>
          <w:ilvl w:val="2"/>
          <w:numId w:val="9"/>
        </w:numPr>
        <w:rPr>
          <w:b/>
          <w:sz w:val="18"/>
          <w:szCs w:val="18"/>
        </w:rPr>
      </w:pPr>
      <w:r>
        <w:rPr>
          <w:sz w:val="18"/>
          <w:szCs w:val="18"/>
        </w:rPr>
        <w:t>We will take a look at this request for donations, and the treasurer will prepare a recommendation for next meeting.</w:t>
      </w:r>
    </w:p>
    <w:p w14:paraId="52EAC267" w14:textId="1330C642" w:rsidR="00361328" w:rsidRPr="006B6542" w:rsidRDefault="00361328" w:rsidP="00532E5E">
      <w:pPr>
        <w:pStyle w:val="ListParagraph"/>
        <w:numPr>
          <w:ilvl w:val="1"/>
          <w:numId w:val="9"/>
        </w:numPr>
        <w:rPr>
          <w:b/>
          <w:sz w:val="18"/>
          <w:szCs w:val="18"/>
        </w:rPr>
      </w:pPr>
      <w:r>
        <w:rPr>
          <w:sz w:val="18"/>
          <w:szCs w:val="18"/>
        </w:rPr>
        <w:t xml:space="preserve">Minimum </w:t>
      </w:r>
      <w:proofErr w:type="spellStart"/>
      <w:r>
        <w:rPr>
          <w:sz w:val="18"/>
          <w:szCs w:val="18"/>
        </w:rPr>
        <w:t>Quals</w:t>
      </w:r>
      <w:proofErr w:type="spellEnd"/>
      <w:r>
        <w:rPr>
          <w:sz w:val="18"/>
          <w:szCs w:val="18"/>
        </w:rPr>
        <w:t>, Child Development</w:t>
      </w:r>
    </w:p>
    <w:p w14:paraId="16D6ABFB" w14:textId="7B8E2D1B" w:rsidR="006B6542" w:rsidRPr="00CF5724" w:rsidRDefault="006B6542" w:rsidP="006B6542">
      <w:pPr>
        <w:pStyle w:val="ListParagraph"/>
        <w:numPr>
          <w:ilvl w:val="2"/>
          <w:numId w:val="9"/>
        </w:numPr>
        <w:rPr>
          <w:b/>
          <w:sz w:val="18"/>
          <w:szCs w:val="18"/>
        </w:rPr>
      </w:pPr>
      <w:r>
        <w:rPr>
          <w:sz w:val="18"/>
          <w:szCs w:val="18"/>
        </w:rPr>
        <w:t xml:space="preserve">There is a degree “Early Childhood Education” that is different than Child Development.  Is seems reasonable to expand the types of degrees that Child Development can accept for Minimum </w:t>
      </w:r>
      <w:proofErr w:type="spellStart"/>
      <w:r>
        <w:rPr>
          <w:sz w:val="18"/>
          <w:szCs w:val="18"/>
        </w:rPr>
        <w:t>Quals</w:t>
      </w:r>
      <w:proofErr w:type="spellEnd"/>
      <w:r>
        <w:rPr>
          <w:sz w:val="18"/>
          <w:szCs w:val="18"/>
        </w:rPr>
        <w:t xml:space="preserve">.  </w:t>
      </w:r>
    </w:p>
    <w:p w14:paraId="4CCE42F8" w14:textId="1FEC0BF2" w:rsidR="00CF5724" w:rsidRPr="00967D08" w:rsidRDefault="00CF5724" w:rsidP="006B6542">
      <w:pPr>
        <w:pStyle w:val="ListParagraph"/>
        <w:numPr>
          <w:ilvl w:val="2"/>
          <w:numId w:val="9"/>
        </w:numPr>
        <w:rPr>
          <w:b/>
          <w:sz w:val="18"/>
          <w:szCs w:val="18"/>
        </w:rPr>
      </w:pPr>
      <w:r>
        <w:rPr>
          <w:b/>
          <w:sz w:val="18"/>
          <w:szCs w:val="18"/>
        </w:rPr>
        <w:t>Motion to approve the changes as presented carries unanimously.</w:t>
      </w:r>
    </w:p>
    <w:p w14:paraId="5D2B597B" w14:textId="77777777" w:rsidR="00E50A41" w:rsidRPr="00E50A41" w:rsidRDefault="00E50A41" w:rsidP="00E50A41">
      <w:pPr>
        <w:ind w:left="36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2248BB58" w14:textId="46523F91" w:rsidR="00A25906" w:rsidRDefault="00B43259" w:rsidP="00A25906">
      <w:pPr>
        <w:pStyle w:val="ListParagraph"/>
        <w:numPr>
          <w:ilvl w:val="1"/>
          <w:numId w:val="9"/>
        </w:numPr>
        <w:rPr>
          <w:sz w:val="18"/>
          <w:szCs w:val="18"/>
        </w:rPr>
      </w:pPr>
      <w:r>
        <w:rPr>
          <w:sz w:val="18"/>
          <w:szCs w:val="18"/>
        </w:rPr>
        <w:t>January 25</w:t>
      </w:r>
      <w:r w:rsidR="00A25906" w:rsidRPr="00A25906">
        <w:rPr>
          <w:sz w:val="18"/>
          <w:szCs w:val="18"/>
          <w:vertAlign w:val="superscript"/>
        </w:rPr>
        <w:t>h</w:t>
      </w:r>
      <w:r w:rsidR="00A25906" w:rsidRPr="00A25906">
        <w:rPr>
          <w:sz w:val="18"/>
          <w:szCs w:val="18"/>
        </w:rPr>
        <w:t xml:space="preserve"> </w:t>
      </w:r>
      <w:r>
        <w:rPr>
          <w:sz w:val="18"/>
          <w:szCs w:val="18"/>
        </w:rPr>
        <w:t xml:space="preserve">noon – deadline for Distinguished Faculty Chair Award nominations </w:t>
      </w:r>
    </w:p>
    <w:p w14:paraId="228ACEEC" w14:textId="65795E14" w:rsidR="00A352EA" w:rsidRDefault="00A352EA" w:rsidP="00A25906">
      <w:pPr>
        <w:pStyle w:val="ListParagraph"/>
        <w:numPr>
          <w:ilvl w:val="1"/>
          <w:numId w:val="9"/>
        </w:numPr>
        <w:rPr>
          <w:sz w:val="18"/>
          <w:szCs w:val="18"/>
        </w:rPr>
      </w:pPr>
      <w:r>
        <w:rPr>
          <w:sz w:val="18"/>
          <w:szCs w:val="18"/>
        </w:rPr>
        <w:t>March 1</w:t>
      </w:r>
      <w:r w:rsidRPr="00A352EA">
        <w:rPr>
          <w:sz w:val="18"/>
          <w:szCs w:val="18"/>
          <w:vertAlign w:val="superscript"/>
        </w:rPr>
        <w:t>st</w:t>
      </w:r>
      <w:r>
        <w:rPr>
          <w:sz w:val="18"/>
          <w:szCs w:val="18"/>
        </w:rPr>
        <w:t xml:space="preserve"> – Self-assigned Flex Day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01D4D36D"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643A" w14:textId="77777777" w:rsidR="00206184" w:rsidRDefault="00206184" w:rsidP="005E7411">
      <w:r>
        <w:separator/>
      </w:r>
    </w:p>
  </w:endnote>
  <w:endnote w:type="continuationSeparator" w:id="0">
    <w:p w14:paraId="3AF056D3" w14:textId="77777777" w:rsidR="00206184" w:rsidRDefault="0020618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555A0908" w:rsidR="00AB249E" w:rsidRPr="00861F91" w:rsidRDefault="00AB249E"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397AC2">
          <w:rPr>
            <w:noProof/>
            <w:sz w:val="20"/>
            <w:szCs w:val="20"/>
          </w:rPr>
          <w:t>1</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265A2" w14:textId="77777777" w:rsidR="00206184" w:rsidRDefault="00206184" w:rsidP="005E7411">
      <w:r>
        <w:separator/>
      </w:r>
    </w:p>
  </w:footnote>
  <w:footnote w:type="continuationSeparator" w:id="0">
    <w:p w14:paraId="08E28127" w14:textId="77777777" w:rsidR="00206184" w:rsidRDefault="0020618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4EFF"/>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33D8"/>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CDE"/>
    <w:rsid w:val="00180F4E"/>
    <w:rsid w:val="001810C5"/>
    <w:rsid w:val="001814F7"/>
    <w:rsid w:val="0018381E"/>
    <w:rsid w:val="00183AAD"/>
    <w:rsid w:val="001848A2"/>
    <w:rsid w:val="00184975"/>
    <w:rsid w:val="00185531"/>
    <w:rsid w:val="00185996"/>
    <w:rsid w:val="00185FB7"/>
    <w:rsid w:val="001867DA"/>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184"/>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B44"/>
    <w:rsid w:val="00254DB5"/>
    <w:rsid w:val="002579D4"/>
    <w:rsid w:val="00257A8A"/>
    <w:rsid w:val="00260153"/>
    <w:rsid w:val="002610BA"/>
    <w:rsid w:val="002614A2"/>
    <w:rsid w:val="00261BE3"/>
    <w:rsid w:val="00262180"/>
    <w:rsid w:val="00262280"/>
    <w:rsid w:val="002629EE"/>
    <w:rsid w:val="00262D84"/>
    <w:rsid w:val="002643D2"/>
    <w:rsid w:val="002648BC"/>
    <w:rsid w:val="00264C5E"/>
    <w:rsid w:val="00266404"/>
    <w:rsid w:val="002679DB"/>
    <w:rsid w:val="00270CC6"/>
    <w:rsid w:val="002757E3"/>
    <w:rsid w:val="00275B72"/>
    <w:rsid w:val="0027751F"/>
    <w:rsid w:val="002835A8"/>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658"/>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97AC2"/>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E7516"/>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59DE"/>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EAE"/>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2DD9"/>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7E3"/>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2D2"/>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6542"/>
    <w:rsid w:val="006B7343"/>
    <w:rsid w:val="006B77BA"/>
    <w:rsid w:val="006B781A"/>
    <w:rsid w:val="006C240E"/>
    <w:rsid w:val="006C2898"/>
    <w:rsid w:val="006C5670"/>
    <w:rsid w:val="006C58D4"/>
    <w:rsid w:val="006C7BAD"/>
    <w:rsid w:val="006D22ED"/>
    <w:rsid w:val="006D4403"/>
    <w:rsid w:val="006D4908"/>
    <w:rsid w:val="006D514F"/>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4BD5"/>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91"/>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0B1"/>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6"/>
    <w:rsid w:val="00A2590C"/>
    <w:rsid w:val="00A2626A"/>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905"/>
    <w:rsid w:val="00A67CD6"/>
    <w:rsid w:val="00A67E25"/>
    <w:rsid w:val="00A709D7"/>
    <w:rsid w:val="00A711D3"/>
    <w:rsid w:val="00A7214D"/>
    <w:rsid w:val="00A7285E"/>
    <w:rsid w:val="00A73E8A"/>
    <w:rsid w:val="00A741BA"/>
    <w:rsid w:val="00A75EC1"/>
    <w:rsid w:val="00A770B0"/>
    <w:rsid w:val="00A7746A"/>
    <w:rsid w:val="00A77FE3"/>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249E"/>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2BD1"/>
    <w:rsid w:val="00B23821"/>
    <w:rsid w:val="00B23A61"/>
    <w:rsid w:val="00B24DC2"/>
    <w:rsid w:val="00B27B07"/>
    <w:rsid w:val="00B310C2"/>
    <w:rsid w:val="00B32BE3"/>
    <w:rsid w:val="00B33692"/>
    <w:rsid w:val="00B42EFF"/>
    <w:rsid w:val="00B43259"/>
    <w:rsid w:val="00B43F3F"/>
    <w:rsid w:val="00B45197"/>
    <w:rsid w:val="00B45517"/>
    <w:rsid w:val="00B50B08"/>
    <w:rsid w:val="00B53108"/>
    <w:rsid w:val="00B532CD"/>
    <w:rsid w:val="00B54068"/>
    <w:rsid w:val="00B5418B"/>
    <w:rsid w:val="00B5475F"/>
    <w:rsid w:val="00B575C2"/>
    <w:rsid w:val="00B64CD3"/>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51F"/>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64E6"/>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A28"/>
    <w:rsid w:val="00C76D0F"/>
    <w:rsid w:val="00C80D2C"/>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724"/>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2863"/>
    <w:rsid w:val="00DB4FE6"/>
    <w:rsid w:val="00DB653D"/>
    <w:rsid w:val="00DB677B"/>
    <w:rsid w:val="00DB7B84"/>
    <w:rsid w:val="00DC001B"/>
    <w:rsid w:val="00DC186C"/>
    <w:rsid w:val="00DC4841"/>
    <w:rsid w:val="00DC4AFB"/>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273A5"/>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2F9"/>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1237"/>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962F0"/>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45CF9C-AEB6-1D4E-BED2-CEB51D38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2015-09-14T12:58:00Z</cp:lastPrinted>
  <dcterms:created xsi:type="dcterms:W3CDTF">2016-01-29T17:35:00Z</dcterms:created>
  <dcterms:modified xsi:type="dcterms:W3CDTF">2016-02-01T04:42:00Z</dcterms:modified>
</cp:coreProperties>
</file>