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D3" w:rsidRPr="00D42F30" w:rsidRDefault="00C86BD3" w:rsidP="00C86BD3">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14:anchorId="79A1D460" wp14:editId="505D728A">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6" cstate="print"/>
                    <a:stretch>
                      <a:fillRect/>
                    </a:stretch>
                  </pic:blipFill>
                  <pic:spPr>
                    <a:xfrm>
                      <a:off x="0" y="0"/>
                      <a:ext cx="1228564" cy="828365"/>
                    </a:xfrm>
                    <a:prstGeom prst="rect">
                      <a:avLst/>
                    </a:prstGeom>
                  </pic:spPr>
                </pic:pic>
              </a:graphicData>
            </a:graphic>
          </wp:inline>
        </w:drawing>
      </w:r>
    </w:p>
    <w:p w:rsidR="00C86BD3" w:rsidRPr="00D42F30" w:rsidRDefault="00C86BD3" w:rsidP="00C86BD3">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t>C</w:t>
      </w:r>
      <w:r w:rsidRPr="00D42F30">
        <w:rPr>
          <w:rFonts w:ascii="Century Gothic" w:hAnsi="Century Gothic" w:cs="Arial"/>
          <w:sz w:val="32"/>
        </w:rPr>
        <w:t xml:space="preserve">lassified </w:t>
      </w:r>
      <w:r w:rsidRPr="00CA64BA">
        <w:rPr>
          <w:rFonts w:ascii="Century Gothic" w:hAnsi="Century Gothic" w:cs="Arial"/>
          <w:b/>
          <w:sz w:val="32"/>
        </w:rPr>
        <w:t>S</w:t>
      </w:r>
      <w:r w:rsidRPr="00CA64BA">
        <w:rPr>
          <w:rFonts w:ascii="Century Gothic" w:hAnsi="Century Gothic" w:cs="Arial"/>
          <w:sz w:val="32"/>
        </w:rPr>
        <w:t>enate</w:t>
      </w:r>
      <w:r w:rsidRPr="00CA64BA">
        <w:rPr>
          <w:rFonts w:ascii="Century Gothic" w:hAnsi="Century Gothic" w:cs="Arial"/>
        </w:rPr>
        <w:br/>
      </w:r>
      <w:r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C86BD3" w:rsidRPr="00D42F30" w:rsidRDefault="00C86BD3" w:rsidP="00C86BD3">
      <w:pPr>
        <w:ind w:left="424"/>
        <w:jc w:val="center"/>
        <w:rPr>
          <w:rFonts w:ascii="Century Gothic" w:hAnsi="Century Gothic"/>
          <w:b/>
          <w:bCs w:val="0"/>
          <w:sz w:val="28"/>
          <w:szCs w:val="28"/>
        </w:rPr>
      </w:pPr>
      <w:r>
        <w:rPr>
          <w:rFonts w:ascii="Century Gothic" w:hAnsi="Century Gothic"/>
          <w:b/>
          <w:bCs w:val="0"/>
          <w:sz w:val="28"/>
          <w:szCs w:val="28"/>
        </w:rPr>
        <w:t>MEETING NOTES</w:t>
      </w:r>
    </w:p>
    <w:p w:rsidR="00C86BD3" w:rsidRPr="00D42F30" w:rsidRDefault="00C86BD3" w:rsidP="00C86BD3">
      <w:pPr>
        <w:jc w:val="center"/>
        <w:rPr>
          <w:rFonts w:ascii="Century Gothic" w:hAnsi="Century Gothic"/>
          <w:b/>
          <w:bCs w:val="0"/>
          <w:sz w:val="28"/>
          <w:szCs w:val="28"/>
        </w:rPr>
      </w:pPr>
      <w:r>
        <w:rPr>
          <w:rFonts w:ascii="Century Gothic" w:hAnsi="Century Gothic"/>
          <w:b/>
          <w:bCs w:val="0"/>
          <w:sz w:val="28"/>
          <w:szCs w:val="28"/>
        </w:rPr>
        <w:t xml:space="preserve">Thursday, </w:t>
      </w:r>
      <w:r w:rsidR="006311EF">
        <w:rPr>
          <w:rFonts w:ascii="Century Gothic" w:hAnsi="Century Gothic"/>
          <w:b/>
          <w:bCs w:val="0"/>
          <w:sz w:val="28"/>
          <w:szCs w:val="28"/>
        </w:rPr>
        <w:t>March 13</w:t>
      </w:r>
      <w:r w:rsidR="006311EF" w:rsidRPr="006311EF">
        <w:rPr>
          <w:rFonts w:ascii="Century Gothic" w:hAnsi="Century Gothic"/>
          <w:b/>
          <w:bCs w:val="0"/>
          <w:sz w:val="28"/>
          <w:szCs w:val="28"/>
          <w:vertAlign w:val="superscript"/>
        </w:rPr>
        <w:t>th</w:t>
      </w:r>
      <w:r w:rsidRPr="00D42F30">
        <w:rPr>
          <w:rFonts w:ascii="Century Gothic" w:hAnsi="Century Gothic"/>
          <w:b/>
          <w:bCs w:val="0"/>
          <w:sz w:val="28"/>
          <w:szCs w:val="28"/>
        </w:rPr>
        <w:t>, 20</w:t>
      </w:r>
      <w:r>
        <w:rPr>
          <w:rFonts w:ascii="Century Gothic" w:hAnsi="Century Gothic"/>
          <w:b/>
          <w:bCs w:val="0"/>
          <w:sz w:val="28"/>
          <w:szCs w:val="28"/>
        </w:rPr>
        <w:t>13</w:t>
      </w:r>
      <w:r w:rsidRPr="00D42F30">
        <w:rPr>
          <w:rFonts w:ascii="Century Gothic" w:hAnsi="Century Gothic"/>
          <w:b/>
          <w:bCs w:val="0"/>
          <w:sz w:val="28"/>
          <w:szCs w:val="28"/>
        </w:rPr>
        <w:t xml:space="preserve"> | </w:t>
      </w:r>
      <w:r w:rsidR="00161C7D">
        <w:rPr>
          <w:rFonts w:ascii="Century Gothic" w:hAnsi="Century Gothic"/>
          <w:b/>
          <w:bCs w:val="0"/>
          <w:sz w:val="28"/>
          <w:szCs w:val="28"/>
        </w:rPr>
        <w:t>12:00pm-1:00pm</w:t>
      </w:r>
      <w:r w:rsidRPr="00D42F30">
        <w:rPr>
          <w:rFonts w:ascii="Century Gothic" w:hAnsi="Century Gothic"/>
          <w:b/>
          <w:bCs w:val="0"/>
          <w:sz w:val="28"/>
          <w:szCs w:val="28"/>
        </w:rPr>
        <w:t xml:space="preserve"> </w:t>
      </w:r>
      <w:r w:rsidR="006311EF">
        <w:rPr>
          <w:rFonts w:ascii="Century Gothic" w:hAnsi="Century Gothic"/>
          <w:b/>
          <w:bCs w:val="0"/>
          <w:sz w:val="28"/>
          <w:szCs w:val="28"/>
        </w:rPr>
        <w:t>FH</w:t>
      </w:r>
    </w:p>
    <w:p w:rsidR="00C86BD3" w:rsidRPr="00D42F30" w:rsidRDefault="00C86BD3" w:rsidP="00C86BD3">
      <w:pPr>
        <w:jc w:val="center"/>
        <w:rPr>
          <w:rFonts w:ascii="Century Gothic" w:hAnsi="Century Gothic"/>
          <w:b/>
          <w:bCs w:val="0"/>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810"/>
        <w:gridCol w:w="270"/>
        <w:gridCol w:w="1800"/>
        <w:gridCol w:w="1710"/>
      </w:tblGrid>
      <w:tr w:rsidR="00802EE9" w:rsidRPr="00D42F30" w:rsidTr="00802EE9">
        <w:trPr>
          <w:trHeight w:val="432"/>
        </w:trPr>
        <w:tc>
          <w:tcPr>
            <w:tcW w:w="3258" w:type="dxa"/>
            <w:shd w:val="clear" w:color="auto" w:fill="auto"/>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SENATE OFFICERS</w:t>
            </w:r>
          </w:p>
        </w:tc>
        <w:tc>
          <w:tcPr>
            <w:tcW w:w="1890" w:type="dxa"/>
            <w:tcBorders>
              <w:right w:val="single" w:sz="12" w:space="0" w:color="auto"/>
            </w:tcBorders>
            <w:shd w:val="clear" w:color="auto" w:fill="auto"/>
            <w:vAlign w:val="center"/>
          </w:tcPr>
          <w:p w:rsidR="00802EE9" w:rsidRPr="00D42F30" w:rsidRDefault="00802EE9" w:rsidP="00802EE9">
            <w:pPr>
              <w:jc w:val="both"/>
              <w:rPr>
                <w:rFonts w:ascii="Century Gothic" w:hAnsi="Century Gothic"/>
                <w:b/>
                <w:sz w:val="16"/>
                <w:szCs w:val="16"/>
              </w:rPr>
            </w:pPr>
            <w:r>
              <w:rPr>
                <w:rFonts w:ascii="Century Gothic" w:hAnsi="Century Gothic"/>
                <w:b/>
                <w:sz w:val="16"/>
                <w:szCs w:val="16"/>
              </w:rPr>
              <w:t xml:space="preserve">OFFICER </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sidRPr="00D42F30">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jc w:val="both"/>
              <w:rPr>
                <w:rFonts w:ascii="Century Gothic" w:hAnsi="Century Gothic"/>
                <w:b/>
                <w:sz w:val="16"/>
                <w:szCs w:val="16"/>
              </w:rPr>
            </w:pPr>
          </w:p>
        </w:tc>
        <w:tc>
          <w:tcPr>
            <w:tcW w:w="1800" w:type="dxa"/>
            <w:tcBorders>
              <w:lef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GUEST</w:t>
            </w:r>
          </w:p>
        </w:tc>
        <w:tc>
          <w:tcPr>
            <w:tcW w:w="1710" w:type="dxa"/>
            <w:tcBorders>
              <w:righ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DEPARTMENT</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Leanne Colvin</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6311EF" w:rsidP="00CD2B00">
            <w:pPr>
              <w:rPr>
                <w:rFonts w:ascii="Century Gothic" w:hAnsi="Century Gothic"/>
                <w:sz w:val="16"/>
                <w:szCs w:val="16"/>
              </w:rPr>
            </w:pPr>
            <w:r>
              <w:rPr>
                <w:rFonts w:ascii="Century Gothic" w:hAnsi="Century Gothic"/>
                <w:sz w:val="16"/>
                <w:szCs w:val="16"/>
              </w:rPr>
              <w:t>Pamela Yeagley</w:t>
            </w:r>
          </w:p>
        </w:tc>
        <w:tc>
          <w:tcPr>
            <w:tcW w:w="1710" w:type="dxa"/>
            <w:tcBorders>
              <w:right w:val="single" w:sz="12" w:space="0" w:color="auto"/>
            </w:tcBorders>
            <w:vAlign w:val="center"/>
          </w:tcPr>
          <w:p w:rsidR="00802EE9" w:rsidRPr="00D42F30" w:rsidRDefault="006311EF" w:rsidP="00CD2B00">
            <w:pPr>
              <w:rPr>
                <w:rFonts w:ascii="Century Gothic" w:hAnsi="Century Gothic"/>
                <w:sz w:val="16"/>
                <w:szCs w:val="16"/>
              </w:rPr>
            </w:pPr>
            <w:r>
              <w:rPr>
                <w:rFonts w:ascii="Century Gothic" w:hAnsi="Century Gothic"/>
                <w:sz w:val="16"/>
                <w:szCs w:val="16"/>
              </w:rPr>
              <w:t>Research</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Vice 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Gilbert Downs</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6311EF" w:rsidP="00CD2B00">
            <w:pPr>
              <w:rPr>
                <w:rFonts w:ascii="Century Gothic" w:hAnsi="Century Gothic"/>
                <w:sz w:val="16"/>
                <w:szCs w:val="16"/>
              </w:rPr>
            </w:pPr>
            <w:r>
              <w:rPr>
                <w:rFonts w:ascii="Century Gothic" w:hAnsi="Century Gothic"/>
                <w:sz w:val="16"/>
                <w:szCs w:val="16"/>
              </w:rPr>
              <w:t>Peggy Kinney</w:t>
            </w:r>
          </w:p>
        </w:tc>
        <w:tc>
          <w:tcPr>
            <w:tcW w:w="1710" w:type="dxa"/>
            <w:tcBorders>
              <w:right w:val="single" w:sz="12" w:space="0" w:color="auto"/>
            </w:tcBorders>
            <w:vAlign w:val="center"/>
          </w:tcPr>
          <w:p w:rsidR="00802EE9" w:rsidRPr="00D42F30" w:rsidRDefault="006311EF" w:rsidP="00CD2B00">
            <w:pPr>
              <w:rPr>
                <w:rFonts w:ascii="Century Gothic" w:hAnsi="Century Gothic"/>
                <w:sz w:val="16"/>
                <w:szCs w:val="16"/>
              </w:rPr>
            </w:pPr>
            <w:r>
              <w:rPr>
                <w:rFonts w:ascii="Century Gothic" w:hAnsi="Century Gothic"/>
                <w:sz w:val="16"/>
                <w:szCs w:val="16"/>
              </w:rPr>
              <w:t>Business Services</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Secretary</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Ashley Chelonis</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6311EF" w:rsidP="00CD2B00">
            <w:pPr>
              <w:rPr>
                <w:rFonts w:ascii="Century Gothic" w:hAnsi="Century Gothic"/>
                <w:sz w:val="16"/>
                <w:szCs w:val="16"/>
              </w:rPr>
            </w:pPr>
            <w:r>
              <w:rPr>
                <w:rFonts w:ascii="Century Gothic" w:hAnsi="Century Gothic"/>
                <w:sz w:val="16"/>
                <w:szCs w:val="16"/>
              </w:rPr>
              <w:t>Valerie Nicoll</w:t>
            </w:r>
          </w:p>
        </w:tc>
        <w:tc>
          <w:tcPr>
            <w:tcW w:w="1710" w:type="dxa"/>
            <w:tcBorders>
              <w:right w:val="single" w:sz="12" w:space="0" w:color="auto"/>
            </w:tcBorders>
            <w:vAlign w:val="center"/>
          </w:tcPr>
          <w:p w:rsidR="00802EE9" w:rsidRPr="00452F4D" w:rsidRDefault="006311EF" w:rsidP="00CD2B00">
            <w:pPr>
              <w:rPr>
                <w:rFonts w:ascii="Century Gothic" w:hAnsi="Century Gothic"/>
                <w:sz w:val="16"/>
                <w:szCs w:val="16"/>
              </w:rPr>
            </w:pPr>
            <w:r>
              <w:rPr>
                <w:rFonts w:ascii="Century Gothic" w:hAnsi="Century Gothic"/>
                <w:sz w:val="16"/>
                <w:szCs w:val="16"/>
              </w:rPr>
              <w:t>Counseling</w:t>
            </w:r>
            <w:bookmarkStart w:id="1" w:name="_GoBack"/>
            <w:bookmarkEnd w:id="1"/>
          </w:p>
        </w:tc>
      </w:tr>
      <w:tr w:rsidR="00802EE9" w:rsidRPr="00D42F30" w:rsidTr="00802EE9">
        <w:trPr>
          <w:trHeight w:val="432"/>
        </w:trPr>
        <w:tc>
          <w:tcPr>
            <w:tcW w:w="3258" w:type="dxa"/>
            <w:shd w:val="clear" w:color="auto" w:fill="auto"/>
            <w:vAlign w:val="center"/>
          </w:tcPr>
          <w:p w:rsidR="00802EE9" w:rsidRPr="00403AF8" w:rsidRDefault="00802EE9" w:rsidP="00CD2B00">
            <w:pPr>
              <w:rPr>
                <w:rFonts w:ascii="Century Gothic" w:hAnsi="Century Gothic"/>
                <w:sz w:val="16"/>
                <w:szCs w:val="16"/>
              </w:rPr>
            </w:pPr>
            <w:r w:rsidRPr="00403AF8">
              <w:rPr>
                <w:rFonts w:ascii="Century Gothic" w:hAnsi="Century Gothic"/>
                <w:sz w:val="16"/>
                <w:szCs w:val="16"/>
              </w:rPr>
              <w:t>Treasurer</w:t>
            </w:r>
          </w:p>
        </w:tc>
        <w:tc>
          <w:tcPr>
            <w:tcW w:w="1890" w:type="dxa"/>
            <w:tcBorders>
              <w:right w:val="single" w:sz="12" w:space="0" w:color="auto"/>
            </w:tcBorders>
            <w:shd w:val="clear" w:color="auto" w:fill="auto"/>
            <w:vAlign w:val="center"/>
          </w:tcPr>
          <w:p w:rsidR="00802EE9" w:rsidRPr="00403AF8" w:rsidRDefault="00802EE9" w:rsidP="00CD2B00">
            <w:pPr>
              <w:rPr>
                <w:rFonts w:ascii="Century Gothic" w:hAnsi="Century Gothic"/>
                <w:sz w:val="16"/>
                <w:szCs w:val="16"/>
              </w:rPr>
            </w:pPr>
            <w:r>
              <w:rPr>
                <w:rFonts w:ascii="Century Gothic" w:hAnsi="Century Gothic"/>
                <w:sz w:val="16"/>
                <w:szCs w:val="16"/>
              </w:rPr>
              <w:t>Allam Elhussini</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6D5E57" w:rsidRDefault="00802EE9" w:rsidP="00CD2B00">
            <w:pPr>
              <w:rPr>
                <w:rFonts w:ascii="Century Gothic" w:hAnsi="Century Gothic"/>
                <w:sz w:val="16"/>
                <w:szCs w:val="16"/>
              </w:rPr>
            </w:pPr>
            <w:r w:rsidRPr="006D5E57">
              <w:rPr>
                <w:rFonts w:ascii="Century Gothic" w:hAnsi="Century Gothic"/>
                <w:sz w:val="16"/>
                <w:szCs w:val="16"/>
              </w:rPr>
              <w:t>Former President</w:t>
            </w:r>
          </w:p>
        </w:tc>
        <w:tc>
          <w:tcPr>
            <w:tcW w:w="1890" w:type="dxa"/>
            <w:tcBorders>
              <w:right w:val="single" w:sz="12" w:space="0" w:color="auto"/>
            </w:tcBorders>
            <w:shd w:val="clear" w:color="auto" w:fill="auto"/>
            <w:vAlign w:val="center"/>
          </w:tcPr>
          <w:p w:rsidR="00802EE9" w:rsidRPr="006D5E57" w:rsidRDefault="00802EE9" w:rsidP="00CD2B00">
            <w:pPr>
              <w:rPr>
                <w:rFonts w:ascii="Century Gothic" w:hAnsi="Century Gothic"/>
                <w:sz w:val="16"/>
                <w:szCs w:val="16"/>
              </w:rPr>
            </w:pPr>
            <w:r>
              <w:rPr>
                <w:rFonts w:ascii="Century Gothic" w:hAnsi="Century Gothic"/>
                <w:sz w:val="16"/>
                <w:szCs w:val="16"/>
              </w:rPr>
              <w:t>Maureen Rauchfuss</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p w:rsidR="00802EE9" w:rsidRPr="00D42F30"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AREA SENATORS</w:t>
            </w:r>
          </w:p>
        </w:tc>
        <w:tc>
          <w:tcPr>
            <w:tcW w:w="1890" w:type="dxa"/>
            <w:tcBorders>
              <w:right w:val="single" w:sz="12" w:space="0" w:color="auto"/>
            </w:tcBorders>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SENATOR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r>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613"/>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Communications / </w:t>
            </w:r>
            <w:r w:rsidRPr="00D42F30">
              <w:rPr>
                <w:rFonts w:ascii="Century Gothic" w:hAnsi="Century Gothic"/>
                <w:sz w:val="16"/>
                <w:szCs w:val="16"/>
              </w:rPr>
              <w:t>Administration</w:t>
            </w:r>
            <w:r>
              <w:rPr>
                <w:rFonts w:ascii="Century Gothic" w:hAnsi="Century Gothic"/>
                <w:sz w:val="16"/>
                <w:szCs w:val="16"/>
              </w:rPr>
              <w:t xml:space="preserve"> </w:t>
            </w:r>
            <w:r w:rsidRPr="00D42F30">
              <w:rPr>
                <w:rFonts w:ascii="Century Gothic" w:hAnsi="Century Gothic"/>
                <w:sz w:val="16"/>
                <w:szCs w:val="16"/>
              </w:rPr>
              <w:t>/ Fountain Hall</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Kathy McDonald Rojas</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67"/>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LMC</w:t>
            </w:r>
            <w:r>
              <w:rPr>
                <w:rFonts w:ascii="Century Gothic" w:hAnsi="Century Gothic"/>
                <w:sz w:val="16"/>
                <w:szCs w:val="16"/>
              </w:rPr>
              <w:t xml:space="preserve"> </w:t>
            </w:r>
            <w:r w:rsidRPr="00D42F30">
              <w:rPr>
                <w:rFonts w:ascii="Century Gothic" w:hAnsi="Century Gothic"/>
                <w:sz w:val="16"/>
                <w:szCs w:val="16"/>
              </w:rPr>
              <w:t>/ Physical Science</w:t>
            </w:r>
            <w:r>
              <w:rPr>
                <w:rFonts w:ascii="Century Gothic" w:hAnsi="Century Gothic"/>
                <w:sz w:val="16"/>
                <w:szCs w:val="16"/>
              </w:rPr>
              <w:t xml:space="preserve"> / Health Science Center</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Holly Ramsey</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4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Applied Arts / Campus Center </w:t>
            </w:r>
            <w:r w:rsidRPr="00D42F30">
              <w:rPr>
                <w:rFonts w:ascii="Century Gothic" w:hAnsi="Century Gothic"/>
                <w:sz w:val="16"/>
                <w:szCs w:val="16"/>
              </w:rPr>
              <w:t>/ CDC</w:t>
            </w:r>
          </w:p>
        </w:tc>
        <w:tc>
          <w:tcPr>
            <w:tcW w:w="1890" w:type="dxa"/>
            <w:tcBorders>
              <w:right w:val="single" w:sz="12" w:space="0" w:color="auto"/>
            </w:tcBorders>
            <w:shd w:val="clear" w:color="auto" w:fill="auto"/>
            <w:vAlign w:val="center"/>
          </w:tcPr>
          <w:p w:rsidR="00802EE9" w:rsidRPr="00452F4D" w:rsidRDefault="00802EE9" w:rsidP="00880149">
            <w:pPr>
              <w:rPr>
                <w:rFonts w:ascii="Century Gothic" w:hAnsi="Century Gothic"/>
                <w:sz w:val="16"/>
                <w:szCs w:val="16"/>
              </w:rPr>
            </w:pPr>
            <w:r>
              <w:rPr>
                <w:rFonts w:ascii="Century Gothic" w:hAnsi="Century Gothic"/>
                <w:sz w:val="16"/>
                <w:szCs w:val="16"/>
              </w:rPr>
              <w:t>Mickey Aguilar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LLR</w:t>
            </w:r>
            <w:r>
              <w:rPr>
                <w:rFonts w:ascii="Century Gothic" w:hAnsi="Century Gothic"/>
                <w:sz w:val="16"/>
                <w:szCs w:val="16"/>
              </w:rPr>
              <w:t xml:space="preserve"> </w:t>
            </w:r>
            <w:r w:rsidRPr="00D42F30">
              <w:rPr>
                <w:rFonts w:ascii="Century Gothic" w:hAnsi="Century Gothic"/>
                <w:sz w:val="16"/>
                <w:szCs w:val="16"/>
              </w:rPr>
              <w:t>/</w:t>
            </w:r>
            <w:r>
              <w:rPr>
                <w:rFonts w:ascii="Century Gothic" w:hAnsi="Century Gothic"/>
                <w:sz w:val="16"/>
                <w:szCs w:val="16"/>
              </w:rPr>
              <w:t xml:space="preserve"> </w:t>
            </w:r>
            <w:r w:rsidRPr="00D42F30">
              <w:rPr>
                <w:rFonts w:ascii="Century Gothic" w:hAnsi="Century Gothic"/>
                <w:sz w:val="16"/>
                <w:szCs w:val="16"/>
              </w:rPr>
              <w:t>HSS</w:t>
            </w:r>
            <w:r>
              <w:rPr>
                <w:rFonts w:ascii="Century Gothic" w:hAnsi="Century Gothic"/>
                <w:sz w:val="16"/>
                <w:szCs w:val="16"/>
              </w:rPr>
              <w:t xml:space="preserve"> / Technology</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Linda Sanders</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53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Academic Center </w:t>
            </w:r>
            <w:r w:rsidRPr="00D42F30">
              <w:rPr>
                <w:rFonts w:ascii="Century Gothic" w:hAnsi="Century Gothic"/>
                <w:sz w:val="16"/>
                <w:szCs w:val="16"/>
              </w:rPr>
              <w:t>/ Gym</w:t>
            </w:r>
            <w:r>
              <w:rPr>
                <w:rFonts w:ascii="Century Gothic" w:hAnsi="Century Gothic"/>
                <w:sz w:val="16"/>
                <w:szCs w:val="16"/>
              </w:rPr>
              <w:t xml:space="preserve"> </w:t>
            </w:r>
            <w:r w:rsidRPr="00D42F30">
              <w:rPr>
                <w:rFonts w:ascii="Century Gothic" w:hAnsi="Century Gothic"/>
                <w:sz w:val="16"/>
                <w:szCs w:val="16"/>
              </w:rPr>
              <w:t>/ M&amp;O</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Diane Costabile</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Default="00802EE9" w:rsidP="00880149">
            <w:pPr>
              <w:rPr>
                <w:rFonts w:ascii="Century Gothic" w:hAnsi="Century Gothic"/>
                <w:sz w:val="16"/>
                <w:szCs w:val="16"/>
              </w:rPr>
            </w:pPr>
            <w:r>
              <w:rPr>
                <w:rFonts w:ascii="Century Gothic" w:hAnsi="Century Gothic"/>
                <w:sz w:val="16"/>
                <w:szCs w:val="16"/>
              </w:rPr>
              <w:t>Performing Arts / Music / EATM</w:t>
            </w:r>
          </w:p>
        </w:tc>
        <w:tc>
          <w:tcPr>
            <w:tcW w:w="1890" w:type="dxa"/>
            <w:tcBorders>
              <w:right w:val="single" w:sz="12" w:space="0" w:color="auto"/>
            </w:tcBorders>
            <w:shd w:val="clear" w:color="auto" w:fill="auto"/>
            <w:vAlign w:val="center"/>
          </w:tcPr>
          <w:p w:rsidR="00802EE9" w:rsidRDefault="00802EE9" w:rsidP="00880149">
            <w:pPr>
              <w:rPr>
                <w:rFonts w:ascii="Century Gothic" w:hAnsi="Century Gothic"/>
                <w:sz w:val="16"/>
                <w:szCs w:val="16"/>
              </w:rPr>
            </w:pPr>
            <w:r>
              <w:rPr>
                <w:rFonts w:ascii="Century Gothic" w:hAnsi="Century Gothic"/>
                <w:sz w:val="16"/>
                <w:szCs w:val="16"/>
              </w:rPr>
              <w:t>April Hunt</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bl>
    <w:p w:rsidR="00754BF1" w:rsidRDefault="00754BF1"/>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950"/>
      </w:tblGrid>
      <w:tr w:rsidR="00802EE9" w:rsidRPr="00D42F30" w:rsidTr="00802EE9">
        <w:trPr>
          <w:tblHeader/>
        </w:trPr>
        <w:tc>
          <w:tcPr>
            <w:tcW w:w="4788" w:type="dxa"/>
            <w:shd w:val="clear" w:color="auto" w:fill="E0E0E0"/>
          </w:tcPr>
          <w:p w:rsidR="00802EE9" w:rsidRPr="00D42F30" w:rsidRDefault="00802EE9" w:rsidP="00CD2B00">
            <w:pPr>
              <w:rPr>
                <w:rFonts w:ascii="Century Gothic" w:hAnsi="Century Gothic"/>
                <w:b/>
              </w:rPr>
            </w:pPr>
            <w:r w:rsidRPr="00D42F30">
              <w:rPr>
                <w:rFonts w:ascii="Century Gothic" w:hAnsi="Century Gothic"/>
                <w:b/>
              </w:rPr>
              <w:t>TOPIC</w:t>
            </w:r>
          </w:p>
        </w:tc>
        <w:tc>
          <w:tcPr>
            <w:tcW w:w="4950" w:type="dxa"/>
            <w:shd w:val="clear" w:color="auto" w:fill="E0E0E0"/>
          </w:tcPr>
          <w:p w:rsidR="00802EE9" w:rsidRPr="00F278B8" w:rsidRDefault="00802EE9" w:rsidP="00CD2B00">
            <w:pPr>
              <w:jc w:val="center"/>
              <w:rPr>
                <w:rFonts w:ascii="Century Gothic" w:hAnsi="Century Gothic"/>
                <w:b/>
              </w:rPr>
            </w:pPr>
            <w:r w:rsidRPr="00F278B8">
              <w:rPr>
                <w:rFonts w:ascii="Century Gothic" w:hAnsi="Century Gothic"/>
                <w:b/>
              </w:rPr>
              <w:t>ACTION</w:t>
            </w:r>
          </w:p>
        </w:tc>
      </w:tr>
      <w:tr w:rsidR="00802EE9" w:rsidRPr="00D42F30" w:rsidTr="00802EE9">
        <w:tc>
          <w:tcPr>
            <w:tcW w:w="478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rPr>
              <w:t>CALL TO ORDER</w:t>
            </w:r>
            <w:r>
              <w:rPr>
                <w:rFonts w:ascii="Century Gothic" w:hAnsi="Century Gothic"/>
                <w:b/>
                <w:sz w:val="20"/>
              </w:rPr>
              <w:t>/INTRODUCTIONS</w:t>
            </w:r>
          </w:p>
          <w:p w:rsidR="00802EE9" w:rsidRPr="00D42F30" w:rsidRDefault="00802EE9" w:rsidP="00CD2B00">
            <w:pPr>
              <w:ind w:left="1080"/>
              <w:jc w:val="both"/>
              <w:rPr>
                <w:rFonts w:ascii="Century Gothic" w:hAnsi="Century Gothic"/>
                <w:sz w:val="20"/>
              </w:rPr>
            </w:pPr>
          </w:p>
        </w:tc>
        <w:tc>
          <w:tcPr>
            <w:tcW w:w="495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02EE9">
        <w:trPr>
          <w:trHeight w:val="512"/>
        </w:trPr>
        <w:tc>
          <w:tcPr>
            <w:tcW w:w="478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szCs w:val="22"/>
              </w:rPr>
              <w:t>ACTION ITEMS</w:t>
            </w:r>
          </w:p>
          <w:p w:rsidR="00802EE9" w:rsidRPr="00CC1104" w:rsidRDefault="00802EE9" w:rsidP="0056188F">
            <w:pPr>
              <w:pStyle w:val="ListParagraph"/>
              <w:ind w:left="1440"/>
              <w:jc w:val="both"/>
              <w:rPr>
                <w:rFonts w:ascii="Century Gothic" w:hAnsi="Century Gothic"/>
                <w:b/>
                <w:sz w:val="20"/>
              </w:rPr>
            </w:pPr>
          </w:p>
        </w:tc>
        <w:tc>
          <w:tcPr>
            <w:tcW w:w="495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02EE9">
        <w:trPr>
          <w:trHeight w:val="6560"/>
        </w:trPr>
        <w:tc>
          <w:tcPr>
            <w:tcW w:w="4788" w:type="dxa"/>
          </w:tcPr>
          <w:p w:rsidR="00802EE9" w:rsidRDefault="00802EE9" w:rsidP="00E06D6C">
            <w:pPr>
              <w:pStyle w:val="ListParagraph"/>
              <w:numPr>
                <w:ilvl w:val="0"/>
                <w:numId w:val="1"/>
              </w:numPr>
              <w:rPr>
                <w:rFonts w:ascii="Century Gothic" w:hAnsi="Century Gothic"/>
                <w:b/>
                <w:sz w:val="20"/>
              </w:rPr>
            </w:pPr>
            <w:r w:rsidRPr="0056188F">
              <w:rPr>
                <w:rFonts w:ascii="Century Gothic" w:hAnsi="Century Gothic"/>
                <w:b/>
                <w:sz w:val="20"/>
                <w:szCs w:val="20"/>
              </w:rPr>
              <w:lastRenderedPageBreak/>
              <w:t xml:space="preserve">PUBLIC FORUM </w:t>
            </w:r>
          </w:p>
          <w:p w:rsidR="00802EE9" w:rsidRPr="001C2CED" w:rsidRDefault="00802EE9" w:rsidP="00C86BD3">
            <w:pPr>
              <w:pStyle w:val="ListParagraph"/>
              <w:numPr>
                <w:ilvl w:val="0"/>
                <w:numId w:val="1"/>
              </w:numPr>
              <w:jc w:val="both"/>
              <w:rPr>
                <w:rFonts w:ascii="Century Gothic" w:hAnsi="Century Gothic"/>
                <w:b/>
                <w:sz w:val="20"/>
              </w:rPr>
            </w:pPr>
            <w:r w:rsidRPr="00D42F30">
              <w:rPr>
                <w:rFonts w:ascii="Century Gothic" w:hAnsi="Century Gothic"/>
                <w:b/>
                <w:sz w:val="20"/>
                <w:szCs w:val="22"/>
              </w:rPr>
              <w:t>REPORTS/ PRESENTATIONS</w:t>
            </w:r>
          </w:p>
          <w:p w:rsidR="00802EE9" w:rsidRPr="000865EB" w:rsidRDefault="00802EE9" w:rsidP="00C86BD3">
            <w:pPr>
              <w:pStyle w:val="ListParagraph"/>
              <w:numPr>
                <w:ilvl w:val="1"/>
                <w:numId w:val="2"/>
              </w:numPr>
              <w:jc w:val="both"/>
              <w:rPr>
                <w:rFonts w:ascii="Century Gothic" w:hAnsi="Century Gothic"/>
                <w:b/>
                <w:sz w:val="20"/>
              </w:rPr>
            </w:pPr>
            <w:r w:rsidRPr="000865EB">
              <w:rPr>
                <w:rFonts w:ascii="Century Gothic" w:hAnsi="Century Gothic"/>
                <w:b/>
                <w:sz w:val="20"/>
              </w:rPr>
              <w:t>Executive Board</w:t>
            </w:r>
          </w:p>
          <w:p w:rsidR="00802EE9" w:rsidRDefault="00802EE9" w:rsidP="0056188F">
            <w:pPr>
              <w:pStyle w:val="ListParagraph"/>
              <w:numPr>
                <w:ilvl w:val="2"/>
                <w:numId w:val="2"/>
              </w:numPr>
              <w:jc w:val="both"/>
              <w:rPr>
                <w:rFonts w:ascii="Century Gothic" w:hAnsi="Century Gothic"/>
                <w:b/>
                <w:sz w:val="20"/>
              </w:rPr>
            </w:pPr>
            <w:r w:rsidRPr="007407C4">
              <w:rPr>
                <w:rFonts w:ascii="Century Gothic" w:hAnsi="Century Gothic"/>
                <w:b/>
                <w:sz w:val="20"/>
              </w:rPr>
              <w:t xml:space="preserve">President </w:t>
            </w:r>
          </w:p>
          <w:p w:rsidR="00802EE9" w:rsidRDefault="00802EE9" w:rsidP="0055740B">
            <w:pPr>
              <w:pStyle w:val="ListParagraph"/>
              <w:numPr>
                <w:ilvl w:val="2"/>
                <w:numId w:val="2"/>
              </w:numPr>
              <w:jc w:val="both"/>
              <w:rPr>
                <w:rFonts w:ascii="Century Gothic" w:hAnsi="Century Gothic"/>
                <w:b/>
                <w:sz w:val="20"/>
              </w:rPr>
            </w:pPr>
            <w:r>
              <w:rPr>
                <w:rFonts w:ascii="Century Gothic" w:hAnsi="Century Gothic"/>
                <w:b/>
                <w:sz w:val="20"/>
              </w:rPr>
              <w:t xml:space="preserve">Vice President </w:t>
            </w:r>
          </w:p>
          <w:p w:rsidR="00802EE9" w:rsidRPr="0056188F" w:rsidRDefault="00802EE9" w:rsidP="00CD2B00">
            <w:pPr>
              <w:pStyle w:val="ListParagraph"/>
              <w:numPr>
                <w:ilvl w:val="2"/>
                <w:numId w:val="2"/>
              </w:numPr>
              <w:jc w:val="both"/>
              <w:rPr>
                <w:rFonts w:ascii="Century Gothic" w:hAnsi="Century Gothic"/>
                <w:sz w:val="20"/>
              </w:rPr>
            </w:pPr>
            <w:r w:rsidRPr="0056188F">
              <w:rPr>
                <w:rFonts w:ascii="Century Gothic" w:hAnsi="Century Gothic"/>
                <w:b/>
                <w:sz w:val="20"/>
              </w:rPr>
              <w:t xml:space="preserve">Treasurer </w:t>
            </w:r>
          </w:p>
          <w:p w:rsidR="00802EE9" w:rsidRPr="001F7EF8" w:rsidRDefault="00802EE9" w:rsidP="00C86BD3">
            <w:pPr>
              <w:pStyle w:val="ListParagraph"/>
              <w:numPr>
                <w:ilvl w:val="2"/>
                <w:numId w:val="2"/>
              </w:numPr>
              <w:jc w:val="both"/>
              <w:rPr>
                <w:rFonts w:ascii="Century Gothic" w:hAnsi="Century Gothic"/>
                <w:sz w:val="20"/>
                <w:szCs w:val="20"/>
              </w:rPr>
            </w:pPr>
            <w:r>
              <w:rPr>
                <w:rFonts w:ascii="Century Gothic" w:hAnsi="Century Gothic"/>
                <w:b/>
                <w:sz w:val="20"/>
                <w:szCs w:val="20"/>
              </w:rPr>
              <w:t xml:space="preserve">Secretary </w:t>
            </w:r>
          </w:p>
          <w:p w:rsidR="00802EE9" w:rsidRDefault="00802EE9" w:rsidP="00CD2B00">
            <w:pPr>
              <w:tabs>
                <w:tab w:val="left" w:pos="360"/>
              </w:tabs>
              <w:rPr>
                <w:rFonts w:ascii="Century Gothic" w:hAnsi="Century Gothic"/>
                <w:b/>
                <w:sz w:val="20"/>
              </w:rPr>
            </w:pPr>
          </w:p>
          <w:p w:rsidR="00802EE9" w:rsidRPr="000865EB" w:rsidRDefault="00802EE9" w:rsidP="00C86BD3">
            <w:pPr>
              <w:pStyle w:val="ListParagraph"/>
              <w:numPr>
                <w:ilvl w:val="1"/>
                <w:numId w:val="2"/>
              </w:numPr>
              <w:jc w:val="both"/>
              <w:rPr>
                <w:rFonts w:ascii="Century Gothic" w:hAnsi="Century Gothic"/>
                <w:b/>
                <w:sz w:val="20"/>
                <w:szCs w:val="20"/>
              </w:rPr>
            </w:pPr>
            <w:r w:rsidRPr="000865EB">
              <w:rPr>
                <w:rFonts w:ascii="Century Gothic" w:hAnsi="Century Gothic"/>
                <w:b/>
                <w:sz w:val="20"/>
                <w:szCs w:val="20"/>
              </w:rPr>
              <w:t>Area Representatives</w:t>
            </w:r>
          </w:p>
          <w:p w:rsidR="00802EE9" w:rsidRPr="0056188F" w:rsidRDefault="00802EE9" w:rsidP="0056188F">
            <w:pPr>
              <w:pStyle w:val="ListParagraph"/>
              <w:numPr>
                <w:ilvl w:val="2"/>
                <w:numId w:val="2"/>
              </w:numPr>
              <w:jc w:val="both"/>
              <w:rPr>
                <w:rFonts w:ascii="Century Gothic" w:hAnsi="Century Gothic"/>
                <w:sz w:val="20"/>
                <w:szCs w:val="20"/>
              </w:rPr>
            </w:pPr>
            <w:r>
              <w:rPr>
                <w:rFonts w:ascii="Century Gothic" w:hAnsi="Century Gothic"/>
                <w:b/>
                <w:sz w:val="20"/>
                <w:szCs w:val="20"/>
              </w:rPr>
              <w:t>Communications/</w:t>
            </w:r>
            <w:r w:rsidRPr="007407C4">
              <w:rPr>
                <w:rFonts w:ascii="Century Gothic" w:hAnsi="Century Gothic"/>
                <w:b/>
                <w:sz w:val="20"/>
                <w:szCs w:val="20"/>
              </w:rPr>
              <w:t>Administratio</w:t>
            </w:r>
            <w:r>
              <w:rPr>
                <w:rFonts w:ascii="Century Gothic" w:hAnsi="Century Gothic"/>
                <w:b/>
                <w:sz w:val="20"/>
                <w:szCs w:val="20"/>
              </w:rPr>
              <w:t xml:space="preserve">n/Fountain Hall </w:t>
            </w:r>
          </w:p>
          <w:p w:rsidR="00802EE9" w:rsidRDefault="00802EE9" w:rsidP="0056188F">
            <w:pPr>
              <w:pStyle w:val="ListParagraph"/>
              <w:ind w:left="2160"/>
              <w:jc w:val="both"/>
              <w:rPr>
                <w:rFonts w:ascii="Century Gothic" w:hAnsi="Century Gothic"/>
                <w:sz w:val="20"/>
                <w:szCs w:val="20"/>
              </w:rPr>
            </w:pPr>
          </w:p>
          <w:p w:rsidR="00802EE9" w:rsidRPr="0056188F" w:rsidRDefault="00802EE9" w:rsidP="00CD2B00">
            <w:pPr>
              <w:pStyle w:val="ListParagraph"/>
              <w:numPr>
                <w:ilvl w:val="2"/>
                <w:numId w:val="2"/>
              </w:numPr>
              <w:jc w:val="both"/>
              <w:rPr>
                <w:rFonts w:ascii="Century Gothic" w:hAnsi="Century Gothic"/>
                <w:sz w:val="20"/>
                <w:szCs w:val="20"/>
              </w:rPr>
            </w:pPr>
            <w:r w:rsidRPr="0056188F">
              <w:rPr>
                <w:rFonts w:ascii="Century Gothic" w:hAnsi="Century Gothic"/>
                <w:b/>
                <w:sz w:val="20"/>
                <w:szCs w:val="20"/>
              </w:rPr>
              <w:t xml:space="preserve">Health Science Center/LMC/Physical Science </w:t>
            </w:r>
          </w:p>
          <w:p w:rsidR="00802EE9" w:rsidRPr="0056188F" w:rsidRDefault="00802EE9" w:rsidP="0056188F">
            <w:pPr>
              <w:pStyle w:val="ListParagraph"/>
              <w:ind w:left="2160"/>
              <w:jc w:val="both"/>
              <w:rPr>
                <w:rFonts w:ascii="Century Gothic" w:hAnsi="Century Gothic"/>
                <w:sz w:val="20"/>
                <w:szCs w:val="20"/>
              </w:rPr>
            </w:pPr>
          </w:p>
          <w:p w:rsidR="00802EE9" w:rsidRPr="00452F4D" w:rsidRDefault="00802EE9" w:rsidP="00C86BD3">
            <w:pPr>
              <w:pStyle w:val="ListParagraph"/>
              <w:numPr>
                <w:ilvl w:val="2"/>
                <w:numId w:val="2"/>
              </w:numPr>
              <w:jc w:val="both"/>
              <w:rPr>
                <w:rFonts w:ascii="Century Gothic" w:hAnsi="Century Gothic"/>
                <w:b/>
                <w:sz w:val="20"/>
                <w:szCs w:val="20"/>
              </w:rPr>
            </w:pPr>
            <w:r>
              <w:rPr>
                <w:rFonts w:ascii="Century Gothic" w:hAnsi="Century Gothic"/>
                <w:b/>
                <w:sz w:val="20"/>
                <w:szCs w:val="20"/>
              </w:rPr>
              <w:t>Applied Arts/Campus Center</w:t>
            </w:r>
            <w:r w:rsidRPr="007407C4">
              <w:rPr>
                <w:rFonts w:ascii="Century Gothic" w:hAnsi="Century Gothic"/>
                <w:b/>
                <w:sz w:val="20"/>
                <w:szCs w:val="20"/>
              </w:rPr>
              <w:t>/CDC</w:t>
            </w:r>
          </w:p>
          <w:p w:rsidR="00802EE9" w:rsidRPr="005C1B7B" w:rsidRDefault="00802EE9" w:rsidP="00CD2B00">
            <w:pPr>
              <w:ind w:left="2160"/>
              <w:jc w:val="both"/>
              <w:rPr>
                <w:rFonts w:ascii="Century Gothic" w:hAnsi="Century Gothic"/>
                <w:sz w:val="20"/>
              </w:rPr>
            </w:pPr>
          </w:p>
          <w:p w:rsidR="00802EE9" w:rsidRDefault="00802EE9" w:rsidP="00C86BD3">
            <w:pPr>
              <w:pStyle w:val="ListParagraph"/>
              <w:numPr>
                <w:ilvl w:val="2"/>
                <w:numId w:val="2"/>
              </w:numPr>
              <w:jc w:val="both"/>
              <w:rPr>
                <w:rFonts w:ascii="Century Gothic" w:hAnsi="Century Gothic"/>
                <w:b/>
                <w:sz w:val="20"/>
                <w:szCs w:val="20"/>
              </w:rPr>
            </w:pPr>
            <w:r>
              <w:rPr>
                <w:rFonts w:ascii="Century Gothic" w:hAnsi="Century Gothic"/>
                <w:b/>
                <w:sz w:val="20"/>
                <w:szCs w:val="20"/>
              </w:rPr>
              <w:t xml:space="preserve">LLR/HSS/Technology </w:t>
            </w:r>
          </w:p>
          <w:p w:rsidR="00802EE9" w:rsidRPr="00452F4D" w:rsidRDefault="00802EE9" w:rsidP="00CD2B00">
            <w:pPr>
              <w:pStyle w:val="ListParagraph"/>
              <w:ind w:left="2160"/>
              <w:jc w:val="both"/>
              <w:rPr>
                <w:rFonts w:ascii="Century Gothic" w:hAnsi="Century Gothic"/>
                <w:sz w:val="20"/>
                <w:szCs w:val="20"/>
              </w:rPr>
            </w:pPr>
          </w:p>
          <w:p w:rsidR="00802EE9" w:rsidRDefault="00802EE9" w:rsidP="00C86BD3">
            <w:pPr>
              <w:pStyle w:val="ListParagraph"/>
              <w:numPr>
                <w:ilvl w:val="2"/>
                <w:numId w:val="2"/>
              </w:numPr>
              <w:jc w:val="both"/>
              <w:rPr>
                <w:rFonts w:ascii="Century Gothic" w:hAnsi="Century Gothic"/>
                <w:b/>
                <w:sz w:val="20"/>
                <w:szCs w:val="20"/>
              </w:rPr>
            </w:pPr>
            <w:r>
              <w:rPr>
                <w:rFonts w:ascii="Century Gothic" w:hAnsi="Century Gothic"/>
                <w:b/>
                <w:sz w:val="20"/>
                <w:szCs w:val="20"/>
              </w:rPr>
              <w:t xml:space="preserve">Academic Center/Gym/M&amp;O </w:t>
            </w:r>
          </w:p>
          <w:p w:rsidR="00802EE9" w:rsidRPr="007407C4" w:rsidRDefault="00802EE9" w:rsidP="0055740B">
            <w:pPr>
              <w:pStyle w:val="ListParagraph"/>
              <w:ind w:left="2160"/>
              <w:jc w:val="both"/>
              <w:rPr>
                <w:rFonts w:ascii="Century Gothic" w:hAnsi="Century Gothic"/>
                <w:b/>
                <w:sz w:val="20"/>
                <w:szCs w:val="20"/>
              </w:rPr>
            </w:pPr>
          </w:p>
          <w:p w:rsidR="00802EE9" w:rsidRDefault="00802EE9" w:rsidP="00C86BD3">
            <w:pPr>
              <w:pStyle w:val="ListParagraph"/>
              <w:numPr>
                <w:ilvl w:val="2"/>
                <w:numId w:val="2"/>
              </w:numPr>
              <w:ind w:left="1440" w:firstLine="540"/>
              <w:jc w:val="both"/>
              <w:rPr>
                <w:rFonts w:ascii="Century Gothic" w:hAnsi="Century Gothic"/>
                <w:b/>
                <w:sz w:val="20"/>
                <w:szCs w:val="20"/>
              </w:rPr>
            </w:pPr>
            <w:r>
              <w:rPr>
                <w:rFonts w:ascii="Century Gothic" w:hAnsi="Century Gothic"/>
                <w:b/>
                <w:sz w:val="20"/>
                <w:szCs w:val="20"/>
              </w:rPr>
              <w:t>Performing Arts/</w:t>
            </w:r>
            <w:r w:rsidRPr="007407C4">
              <w:rPr>
                <w:rFonts w:ascii="Century Gothic" w:hAnsi="Century Gothic"/>
                <w:b/>
                <w:sz w:val="20"/>
                <w:szCs w:val="20"/>
              </w:rPr>
              <w:t>Mu</w:t>
            </w:r>
            <w:r>
              <w:rPr>
                <w:rFonts w:ascii="Century Gothic" w:hAnsi="Century Gothic"/>
                <w:b/>
                <w:sz w:val="20"/>
                <w:szCs w:val="20"/>
              </w:rPr>
              <w:t xml:space="preserve">sic/EATM </w:t>
            </w:r>
          </w:p>
          <w:p w:rsidR="00802EE9" w:rsidRPr="0055740B" w:rsidRDefault="00802EE9" w:rsidP="0055740B">
            <w:pPr>
              <w:pStyle w:val="ListParagraph"/>
              <w:ind w:left="1440"/>
              <w:jc w:val="both"/>
              <w:rPr>
                <w:rFonts w:ascii="Century Gothic" w:hAnsi="Century Gothic"/>
                <w:b/>
                <w:sz w:val="20"/>
              </w:rPr>
            </w:pPr>
          </w:p>
          <w:p w:rsidR="00802EE9" w:rsidRPr="0032503A" w:rsidRDefault="00802EE9" w:rsidP="00C86BD3">
            <w:pPr>
              <w:pStyle w:val="ListParagraph"/>
              <w:numPr>
                <w:ilvl w:val="1"/>
                <w:numId w:val="2"/>
              </w:numPr>
              <w:jc w:val="both"/>
              <w:rPr>
                <w:rFonts w:ascii="Century Gothic" w:hAnsi="Century Gothic"/>
                <w:b/>
                <w:sz w:val="20"/>
              </w:rPr>
            </w:pPr>
            <w:r w:rsidRPr="000865EB">
              <w:rPr>
                <w:rFonts w:ascii="Century Gothic" w:hAnsi="Century Gothic"/>
                <w:b/>
                <w:sz w:val="20"/>
                <w:szCs w:val="22"/>
              </w:rPr>
              <w:t>Participatory Representatives</w:t>
            </w:r>
          </w:p>
          <w:p w:rsidR="00802EE9" w:rsidRPr="0055740B" w:rsidRDefault="00802EE9" w:rsidP="00C86BD3">
            <w:pPr>
              <w:pStyle w:val="ListParagraph"/>
              <w:numPr>
                <w:ilvl w:val="2"/>
                <w:numId w:val="2"/>
              </w:numPr>
              <w:jc w:val="both"/>
              <w:rPr>
                <w:rFonts w:ascii="Century Gothic" w:hAnsi="Century Gothic"/>
                <w:b/>
                <w:sz w:val="20"/>
              </w:rPr>
            </w:pPr>
            <w:r w:rsidRPr="0032503A">
              <w:rPr>
                <w:rFonts w:ascii="Century Gothic" w:hAnsi="Century Gothic"/>
                <w:b/>
                <w:sz w:val="20"/>
                <w:szCs w:val="22"/>
              </w:rPr>
              <w:t xml:space="preserve">SEIU Updates </w:t>
            </w:r>
          </w:p>
          <w:p w:rsidR="00802EE9" w:rsidRDefault="00802EE9" w:rsidP="00CD2B00">
            <w:pPr>
              <w:jc w:val="both"/>
              <w:rPr>
                <w:rFonts w:ascii="Century Gothic" w:hAnsi="Century Gothic"/>
                <w:b/>
                <w:sz w:val="20"/>
              </w:rPr>
            </w:pPr>
          </w:p>
          <w:p w:rsidR="00802EE9" w:rsidRPr="0032503A" w:rsidRDefault="00802EE9" w:rsidP="00C86BD3">
            <w:pPr>
              <w:numPr>
                <w:ilvl w:val="2"/>
                <w:numId w:val="2"/>
              </w:numPr>
              <w:jc w:val="both"/>
              <w:rPr>
                <w:rFonts w:ascii="Century Gothic" w:hAnsi="Century Gothic"/>
                <w:b/>
                <w:sz w:val="20"/>
              </w:rPr>
            </w:pPr>
            <w:r w:rsidRPr="0032503A">
              <w:rPr>
                <w:rFonts w:ascii="Century Gothic" w:hAnsi="Century Gothic"/>
                <w:b/>
                <w:sz w:val="20"/>
              </w:rPr>
              <w:t xml:space="preserve">Co-Curricular </w:t>
            </w:r>
          </w:p>
          <w:p w:rsidR="00802EE9" w:rsidRPr="001C2CED" w:rsidRDefault="00802EE9" w:rsidP="00CD2B00">
            <w:pPr>
              <w:ind w:left="2160"/>
              <w:jc w:val="both"/>
              <w:rPr>
                <w:rFonts w:ascii="Century Gothic" w:hAnsi="Century Gothic"/>
                <w:sz w:val="20"/>
              </w:rPr>
            </w:pPr>
          </w:p>
          <w:p w:rsidR="00802EE9" w:rsidRDefault="00802EE9" w:rsidP="00C86BD3">
            <w:pPr>
              <w:numPr>
                <w:ilvl w:val="2"/>
                <w:numId w:val="2"/>
              </w:numPr>
              <w:jc w:val="both"/>
              <w:rPr>
                <w:rFonts w:ascii="Century Gothic" w:hAnsi="Century Gothic"/>
                <w:b/>
                <w:sz w:val="20"/>
              </w:rPr>
            </w:pPr>
            <w:r w:rsidRPr="007407C4">
              <w:rPr>
                <w:rFonts w:ascii="Century Gothic" w:hAnsi="Century Gothic"/>
                <w:b/>
                <w:sz w:val="20"/>
              </w:rPr>
              <w:t xml:space="preserve">Education </w:t>
            </w:r>
            <w:r>
              <w:rPr>
                <w:rFonts w:ascii="Century Gothic" w:hAnsi="Century Gothic"/>
                <w:b/>
                <w:sz w:val="20"/>
              </w:rPr>
              <w:t xml:space="preserve">CAP </w:t>
            </w:r>
          </w:p>
          <w:p w:rsidR="00802EE9" w:rsidRPr="001C2CED" w:rsidRDefault="00802EE9" w:rsidP="00CD2B00">
            <w:pPr>
              <w:ind w:left="2160"/>
              <w:jc w:val="both"/>
              <w:rPr>
                <w:rFonts w:ascii="Century Gothic" w:hAnsi="Century Gothic"/>
                <w:sz w:val="20"/>
              </w:rPr>
            </w:pPr>
          </w:p>
          <w:p w:rsidR="00802EE9" w:rsidRPr="008D5513" w:rsidRDefault="00802EE9" w:rsidP="00C86BD3">
            <w:pPr>
              <w:numPr>
                <w:ilvl w:val="2"/>
                <w:numId w:val="2"/>
              </w:numPr>
              <w:jc w:val="both"/>
              <w:rPr>
                <w:rFonts w:ascii="Century Gothic" w:hAnsi="Century Gothic"/>
                <w:b/>
                <w:sz w:val="20"/>
              </w:rPr>
            </w:pPr>
            <w:r w:rsidRPr="007407C4">
              <w:rPr>
                <w:rFonts w:ascii="Century Gothic" w:hAnsi="Century Gothic"/>
                <w:b/>
                <w:sz w:val="20"/>
              </w:rPr>
              <w:t>Facilities</w:t>
            </w:r>
            <w:r>
              <w:rPr>
                <w:rFonts w:ascii="Century Gothic" w:hAnsi="Century Gothic"/>
                <w:b/>
                <w:sz w:val="20"/>
              </w:rPr>
              <w:t xml:space="preserve"> &amp; Technology </w:t>
            </w:r>
            <w:r w:rsidRPr="007407C4">
              <w:rPr>
                <w:rFonts w:ascii="Century Gothic" w:hAnsi="Century Gothic"/>
                <w:b/>
                <w:sz w:val="20"/>
              </w:rPr>
              <w:t>CAP</w:t>
            </w:r>
            <w:r>
              <w:rPr>
                <w:rFonts w:ascii="Century Gothic" w:hAnsi="Century Gothic"/>
                <w:b/>
                <w:sz w:val="20"/>
              </w:rPr>
              <w:t xml:space="preserve"> </w:t>
            </w:r>
          </w:p>
          <w:p w:rsidR="00802EE9" w:rsidRPr="007407C4" w:rsidRDefault="00802EE9" w:rsidP="00CD2B00">
            <w:pPr>
              <w:ind w:left="2160"/>
              <w:jc w:val="both"/>
              <w:rPr>
                <w:rFonts w:ascii="Century Gothic" w:hAnsi="Century Gothic"/>
                <w:b/>
                <w:sz w:val="20"/>
              </w:rPr>
            </w:pPr>
          </w:p>
          <w:p w:rsidR="00802EE9" w:rsidRDefault="00802EE9" w:rsidP="00C86BD3">
            <w:pPr>
              <w:numPr>
                <w:ilvl w:val="2"/>
                <w:numId w:val="2"/>
              </w:numPr>
              <w:jc w:val="both"/>
              <w:rPr>
                <w:rFonts w:ascii="Century Gothic" w:hAnsi="Century Gothic"/>
                <w:b/>
                <w:sz w:val="20"/>
              </w:rPr>
            </w:pPr>
            <w:r>
              <w:rPr>
                <w:rFonts w:ascii="Century Gothic" w:hAnsi="Century Gothic"/>
                <w:b/>
                <w:sz w:val="20"/>
              </w:rPr>
              <w:t>Professional Development</w:t>
            </w:r>
          </w:p>
          <w:p w:rsidR="00802EE9" w:rsidRPr="0055740B" w:rsidRDefault="00802EE9" w:rsidP="0055740B">
            <w:pPr>
              <w:jc w:val="both"/>
              <w:rPr>
                <w:rFonts w:ascii="Century Gothic" w:hAnsi="Century Gothic"/>
                <w:sz w:val="20"/>
              </w:rPr>
            </w:pPr>
          </w:p>
          <w:p w:rsidR="00802EE9" w:rsidRDefault="00802EE9" w:rsidP="0055740B">
            <w:pPr>
              <w:numPr>
                <w:ilvl w:val="2"/>
                <w:numId w:val="2"/>
              </w:numPr>
              <w:jc w:val="both"/>
              <w:rPr>
                <w:rFonts w:ascii="Century Gothic" w:hAnsi="Century Gothic"/>
                <w:b/>
                <w:sz w:val="20"/>
              </w:rPr>
            </w:pPr>
            <w:r w:rsidRPr="007407C4">
              <w:rPr>
                <w:rFonts w:ascii="Century Gothic" w:hAnsi="Century Gothic"/>
                <w:b/>
                <w:sz w:val="20"/>
              </w:rPr>
              <w:t>Fiscal Plannin</w:t>
            </w:r>
            <w:r>
              <w:rPr>
                <w:rFonts w:ascii="Century Gothic" w:hAnsi="Century Gothic"/>
                <w:b/>
                <w:sz w:val="20"/>
              </w:rPr>
              <w:t xml:space="preserve">g </w:t>
            </w:r>
          </w:p>
          <w:p w:rsidR="00802EE9" w:rsidRPr="0055740B" w:rsidRDefault="00802EE9" w:rsidP="0055740B">
            <w:pPr>
              <w:ind w:left="2160"/>
              <w:jc w:val="both"/>
              <w:rPr>
                <w:rFonts w:ascii="Century Gothic" w:hAnsi="Century Gothic"/>
                <w:b/>
                <w:sz w:val="20"/>
              </w:rPr>
            </w:pPr>
          </w:p>
          <w:p w:rsidR="00802EE9" w:rsidRPr="0055740B" w:rsidRDefault="00802EE9" w:rsidP="0055740B">
            <w:pPr>
              <w:numPr>
                <w:ilvl w:val="2"/>
                <w:numId w:val="2"/>
              </w:numPr>
              <w:jc w:val="both"/>
              <w:rPr>
                <w:rFonts w:ascii="Century Gothic" w:hAnsi="Century Gothic"/>
                <w:b/>
                <w:sz w:val="20"/>
              </w:rPr>
            </w:pPr>
            <w:r w:rsidRPr="0055740B">
              <w:rPr>
                <w:rFonts w:ascii="Century Gothic" w:hAnsi="Century Gothic"/>
                <w:b/>
                <w:sz w:val="20"/>
              </w:rPr>
              <w:t xml:space="preserve">Safety and Wellness Committee </w:t>
            </w:r>
          </w:p>
          <w:p w:rsidR="00802EE9" w:rsidRPr="007407C4" w:rsidRDefault="00802EE9" w:rsidP="00CD2B00">
            <w:pPr>
              <w:jc w:val="both"/>
              <w:rPr>
                <w:rFonts w:ascii="Century Gothic" w:hAnsi="Century Gothic"/>
                <w:b/>
                <w:sz w:val="20"/>
              </w:rPr>
            </w:pPr>
          </w:p>
          <w:p w:rsidR="00802EE9" w:rsidRPr="0055740B" w:rsidRDefault="00802EE9" w:rsidP="00C86BD3">
            <w:pPr>
              <w:pStyle w:val="ListParagraph"/>
              <w:numPr>
                <w:ilvl w:val="2"/>
                <w:numId w:val="2"/>
              </w:numPr>
              <w:jc w:val="both"/>
              <w:rPr>
                <w:rFonts w:ascii="Century Gothic" w:hAnsi="Century Gothic"/>
                <w:b/>
                <w:sz w:val="20"/>
              </w:rPr>
            </w:pPr>
            <w:r>
              <w:rPr>
                <w:rFonts w:ascii="Century Gothic" w:hAnsi="Century Gothic"/>
                <w:b/>
                <w:sz w:val="20"/>
                <w:szCs w:val="22"/>
              </w:rPr>
              <w:t xml:space="preserve">DCAA and DCAS </w:t>
            </w:r>
          </w:p>
          <w:p w:rsidR="00802EE9" w:rsidRDefault="00802EE9" w:rsidP="00CD2B00">
            <w:pPr>
              <w:tabs>
                <w:tab w:val="left" w:pos="360"/>
              </w:tabs>
              <w:rPr>
                <w:rFonts w:ascii="Century Gothic" w:hAnsi="Century Gothic"/>
                <w:b/>
                <w:sz w:val="20"/>
              </w:rPr>
            </w:pPr>
          </w:p>
          <w:p w:rsidR="00802EE9" w:rsidRPr="00A30479" w:rsidRDefault="00802EE9" w:rsidP="00C86BD3">
            <w:pPr>
              <w:pStyle w:val="ListParagraph"/>
              <w:numPr>
                <w:ilvl w:val="1"/>
                <w:numId w:val="2"/>
              </w:numPr>
              <w:jc w:val="both"/>
              <w:rPr>
                <w:rFonts w:ascii="Century Gothic" w:hAnsi="Century Gothic"/>
                <w:b/>
                <w:sz w:val="20"/>
              </w:rPr>
            </w:pPr>
            <w:r>
              <w:rPr>
                <w:rFonts w:ascii="Century Gothic" w:hAnsi="Century Gothic"/>
                <w:b/>
                <w:sz w:val="20"/>
                <w:szCs w:val="22"/>
              </w:rPr>
              <w:t>Committees / Task Forces</w:t>
            </w:r>
          </w:p>
          <w:p w:rsidR="00802EE9" w:rsidRPr="0055740B" w:rsidRDefault="00802EE9" w:rsidP="00C86BD3">
            <w:pPr>
              <w:pStyle w:val="ListParagraph"/>
              <w:numPr>
                <w:ilvl w:val="2"/>
                <w:numId w:val="2"/>
              </w:numPr>
              <w:jc w:val="both"/>
              <w:rPr>
                <w:rFonts w:ascii="Century Gothic" w:hAnsi="Century Gothic"/>
                <w:b/>
                <w:sz w:val="20"/>
              </w:rPr>
            </w:pPr>
            <w:r>
              <w:rPr>
                <w:rFonts w:ascii="Century Gothic" w:hAnsi="Century Gothic"/>
                <w:b/>
                <w:sz w:val="20"/>
                <w:szCs w:val="22"/>
              </w:rPr>
              <w:t>Holiday Luncheon (Maureen Rauchfuss)</w:t>
            </w:r>
          </w:p>
          <w:p w:rsidR="00802EE9" w:rsidRPr="00DC2CBC" w:rsidRDefault="00802EE9" w:rsidP="00DC2CBC">
            <w:pPr>
              <w:jc w:val="both"/>
              <w:rPr>
                <w:rFonts w:ascii="Century Gothic" w:hAnsi="Century Gothic"/>
                <w:sz w:val="20"/>
              </w:rPr>
            </w:pPr>
          </w:p>
          <w:p w:rsidR="00802EE9" w:rsidRPr="0055740B" w:rsidRDefault="00802EE9" w:rsidP="00C86BD3">
            <w:pPr>
              <w:pStyle w:val="ListParagraph"/>
              <w:numPr>
                <w:ilvl w:val="2"/>
                <w:numId w:val="2"/>
              </w:numPr>
              <w:jc w:val="both"/>
              <w:rPr>
                <w:rFonts w:ascii="Century Gothic" w:hAnsi="Century Gothic"/>
                <w:b/>
                <w:sz w:val="20"/>
              </w:rPr>
            </w:pPr>
            <w:r w:rsidRPr="00B62098">
              <w:rPr>
                <w:rFonts w:ascii="Century Gothic" w:hAnsi="Century Gothic"/>
                <w:b/>
                <w:sz w:val="20"/>
                <w:szCs w:val="22"/>
              </w:rPr>
              <w:lastRenderedPageBreak/>
              <w:t>Fundraising Committee (Allam Elhussini)</w:t>
            </w:r>
          </w:p>
          <w:p w:rsidR="00802EE9" w:rsidRDefault="00802EE9" w:rsidP="0055740B">
            <w:pPr>
              <w:pStyle w:val="ListParagraph"/>
              <w:ind w:left="2160"/>
              <w:jc w:val="both"/>
              <w:rPr>
                <w:rFonts w:ascii="Century Gothic" w:hAnsi="Century Gothic"/>
                <w:b/>
                <w:sz w:val="20"/>
              </w:rPr>
            </w:pPr>
          </w:p>
          <w:p w:rsidR="00802EE9" w:rsidRPr="001504F6" w:rsidRDefault="00802EE9" w:rsidP="00C86BD3">
            <w:pPr>
              <w:pStyle w:val="ListParagraph"/>
              <w:numPr>
                <w:ilvl w:val="2"/>
                <w:numId w:val="2"/>
              </w:numPr>
              <w:jc w:val="both"/>
              <w:rPr>
                <w:rFonts w:ascii="Century Gothic" w:hAnsi="Century Gothic"/>
                <w:b/>
                <w:sz w:val="20"/>
              </w:rPr>
            </w:pPr>
            <w:r w:rsidRPr="007407C4">
              <w:rPr>
                <w:rFonts w:ascii="Century Gothic" w:hAnsi="Century Gothic"/>
                <w:b/>
                <w:sz w:val="20"/>
                <w:szCs w:val="22"/>
              </w:rPr>
              <w:t>Sunshine Committee</w:t>
            </w:r>
            <w:r>
              <w:rPr>
                <w:rFonts w:ascii="Century Gothic" w:hAnsi="Century Gothic"/>
                <w:b/>
                <w:sz w:val="20"/>
                <w:szCs w:val="22"/>
              </w:rPr>
              <w:t xml:space="preserve"> </w:t>
            </w:r>
          </w:p>
          <w:p w:rsidR="00802EE9" w:rsidRPr="007407C4" w:rsidRDefault="00802EE9" w:rsidP="001504F6">
            <w:pPr>
              <w:pStyle w:val="ListParagraph"/>
              <w:ind w:left="2160"/>
              <w:jc w:val="both"/>
              <w:rPr>
                <w:rFonts w:ascii="Century Gothic" w:hAnsi="Century Gothic"/>
                <w:b/>
                <w:sz w:val="20"/>
              </w:rPr>
            </w:pPr>
          </w:p>
          <w:p w:rsidR="00802EE9" w:rsidRPr="001504F6" w:rsidRDefault="00802EE9" w:rsidP="00C86BD3">
            <w:pPr>
              <w:pStyle w:val="ListParagraph"/>
              <w:numPr>
                <w:ilvl w:val="2"/>
                <w:numId w:val="2"/>
              </w:numPr>
              <w:jc w:val="both"/>
              <w:rPr>
                <w:rFonts w:ascii="Century Gothic" w:hAnsi="Century Gothic"/>
                <w:b/>
                <w:sz w:val="20"/>
              </w:rPr>
            </w:pPr>
            <w:r>
              <w:rPr>
                <w:rFonts w:ascii="Century Gothic" w:hAnsi="Century Gothic"/>
                <w:b/>
                <w:sz w:val="20"/>
                <w:szCs w:val="22"/>
              </w:rPr>
              <w:t xml:space="preserve">Bylaws Task Force </w:t>
            </w:r>
          </w:p>
          <w:p w:rsidR="00802EE9" w:rsidRPr="007407C4" w:rsidRDefault="00802EE9" w:rsidP="001504F6">
            <w:pPr>
              <w:pStyle w:val="ListParagraph"/>
              <w:ind w:left="2160"/>
              <w:jc w:val="both"/>
              <w:rPr>
                <w:rFonts w:ascii="Century Gothic" w:hAnsi="Century Gothic"/>
                <w:b/>
                <w:sz w:val="20"/>
              </w:rPr>
            </w:pPr>
          </w:p>
          <w:p w:rsidR="00802EE9" w:rsidRDefault="00802EE9" w:rsidP="00C86BD3">
            <w:pPr>
              <w:pStyle w:val="ListParagraph"/>
              <w:numPr>
                <w:ilvl w:val="2"/>
                <w:numId w:val="2"/>
              </w:numPr>
              <w:jc w:val="both"/>
              <w:rPr>
                <w:rFonts w:ascii="Century Gothic" w:hAnsi="Century Gothic"/>
                <w:b/>
                <w:sz w:val="20"/>
              </w:rPr>
            </w:pPr>
            <w:r>
              <w:rPr>
                <w:rFonts w:ascii="Century Gothic" w:hAnsi="Century Gothic"/>
                <w:b/>
                <w:sz w:val="20"/>
                <w:szCs w:val="22"/>
              </w:rPr>
              <w:t>Scholarship</w:t>
            </w:r>
            <w:r w:rsidRPr="000F0877">
              <w:rPr>
                <w:rFonts w:ascii="Century Gothic" w:hAnsi="Century Gothic"/>
                <w:b/>
                <w:sz w:val="20"/>
                <w:szCs w:val="22"/>
              </w:rPr>
              <w:t xml:space="preserve"> Committee </w:t>
            </w:r>
          </w:p>
          <w:p w:rsidR="00802EE9" w:rsidRPr="00736D74" w:rsidRDefault="00802EE9" w:rsidP="0055740B">
            <w:pPr>
              <w:pStyle w:val="ListParagraph"/>
              <w:ind w:left="2160"/>
              <w:jc w:val="both"/>
              <w:rPr>
                <w:rFonts w:ascii="Century Gothic" w:hAnsi="Century Gothic"/>
                <w:b/>
                <w:sz w:val="20"/>
              </w:rPr>
            </w:pPr>
          </w:p>
        </w:tc>
        <w:tc>
          <w:tcPr>
            <w:tcW w:w="4950" w:type="dxa"/>
          </w:tcPr>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02EE9">
        <w:trPr>
          <w:trHeight w:val="350"/>
        </w:trPr>
        <w:tc>
          <w:tcPr>
            <w:tcW w:w="4788" w:type="dxa"/>
          </w:tcPr>
          <w:p w:rsidR="00802EE9" w:rsidRPr="00736D74" w:rsidRDefault="00802EE9" w:rsidP="00DC2CBC">
            <w:pPr>
              <w:pStyle w:val="ListParagraph"/>
              <w:numPr>
                <w:ilvl w:val="0"/>
                <w:numId w:val="1"/>
              </w:numPr>
              <w:tabs>
                <w:tab w:val="left" w:pos="360"/>
              </w:tabs>
              <w:rPr>
                <w:rFonts w:ascii="Century Gothic" w:hAnsi="Century Gothic"/>
                <w:sz w:val="20"/>
              </w:rPr>
            </w:pPr>
            <w:r w:rsidRPr="00777536">
              <w:rPr>
                <w:rFonts w:ascii="Century Gothic" w:hAnsi="Century Gothic"/>
                <w:b/>
                <w:sz w:val="20"/>
                <w:szCs w:val="22"/>
              </w:rPr>
              <w:lastRenderedPageBreak/>
              <w:t>NEW BUSINESS</w:t>
            </w:r>
            <w:r>
              <w:rPr>
                <w:rFonts w:ascii="Century Gothic" w:hAnsi="Century Gothic"/>
                <w:sz w:val="20"/>
              </w:rPr>
              <w:t xml:space="preserve"> </w:t>
            </w:r>
          </w:p>
        </w:tc>
        <w:tc>
          <w:tcPr>
            <w:tcW w:w="4950" w:type="dxa"/>
          </w:tcPr>
          <w:p w:rsidR="00802EE9" w:rsidRDefault="00802EE9" w:rsidP="00CD2B00">
            <w:pPr>
              <w:rPr>
                <w:rFonts w:ascii="Century Gothic" w:hAnsi="Century Gothic"/>
                <w:b/>
                <w:bCs w:val="0"/>
                <w:sz w:val="20"/>
              </w:rPr>
            </w:pPr>
          </w:p>
        </w:tc>
      </w:tr>
      <w:tr w:rsidR="00802EE9" w:rsidRPr="00D42F30" w:rsidTr="00802EE9">
        <w:trPr>
          <w:trHeight w:val="350"/>
        </w:trPr>
        <w:tc>
          <w:tcPr>
            <w:tcW w:w="4788" w:type="dxa"/>
          </w:tcPr>
          <w:p w:rsidR="00802EE9" w:rsidRPr="00777536" w:rsidRDefault="00802EE9" w:rsidP="00C86BD3">
            <w:pPr>
              <w:pStyle w:val="ListParagraph"/>
              <w:numPr>
                <w:ilvl w:val="0"/>
                <w:numId w:val="1"/>
              </w:numPr>
              <w:tabs>
                <w:tab w:val="left" w:pos="360"/>
              </w:tabs>
              <w:rPr>
                <w:rFonts w:ascii="Century Gothic" w:hAnsi="Century Gothic"/>
                <w:b/>
                <w:sz w:val="20"/>
              </w:rPr>
            </w:pPr>
            <w:r>
              <w:rPr>
                <w:rFonts w:ascii="Century Gothic" w:hAnsi="Century Gothic"/>
                <w:b/>
                <w:sz w:val="20"/>
                <w:szCs w:val="22"/>
              </w:rPr>
              <w:t>ADJOURNMENT</w:t>
            </w:r>
          </w:p>
        </w:tc>
        <w:tc>
          <w:tcPr>
            <w:tcW w:w="4950" w:type="dxa"/>
          </w:tcPr>
          <w:p w:rsidR="00802EE9" w:rsidRDefault="00802EE9" w:rsidP="00CD2B00">
            <w:pPr>
              <w:rPr>
                <w:rFonts w:ascii="Century Gothic" w:hAnsi="Century Gothic"/>
                <w:b/>
                <w:bCs w:val="0"/>
                <w:sz w:val="20"/>
              </w:rPr>
            </w:pPr>
            <w:r>
              <w:rPr>
                <w:rFonts w:ascii="Century Gothic" w:hAnsi="Century Gothic"/>
                <w:b/>
                <w:bCs w:val="0"/>
                <w:sz w:val="20"/>
                <w:szCs w:val="22"/>
              </w:rPr>
              <w:t>Meeting adjourned at 1:00 pm.</w:t>
            </w:r>
          </w:p>
        </w:tc>
      </w:tr>
    </w:tbl>
    <w:p w:rsidR="00C86BD3" w:rsidRPr="00D42F30" w:rsidRDefault="00C86BD3" w:rsidP="00C86BD3">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4377"/>
      </w:tblGrid>
      <w:tr w:rsidR="00C86BD3" w:rsidRPr="00D42F30" w:rsidTr="00CD2B00">
        <w:trPr>
          <w:trHeight w:val="437"/>
        </w:trPr>
        <w:tc>
          <w:tcPr>
            <w:tcW w:w="7398" w:type="dxa"/>
            <w:shd w:val="clear" w:color="auto" w:fill="CCCCCC"/>
            <w:vAlign w:val="center"/>
          </w:tcPr>
          <w:p w:rsidR="00C86BD3" w:rsidRPr="00D42F30" w:rsidRDefault="00C86BD3" w:rsidP="00CD2B00">
            <w:pPr>
              <w:jc w:val="center"/>
              <w:rPr>
                <w:rFonts w:ascii="Century Gothic" w:hAnsi="Century Gothic" w:cs="Arial"/>
                <w:b/>
                <w:sz w:val="16"/>
                <w:szCs w:val="16"/>
              </w:rPr>
            </w:pPr>
            <w:r w:rsidRPr="00D42F30">
              <w:rPr>
                <w:rFonts w:ascii="Century Gothic" w:hAnsi="Century Gothic" w:cs="Arial"/>
                <w:b/>
                <w:sz w:val="20"/>
                <w:szCs w:val="16"/>
              </w:rPr>
              <w:t>HANDOUTS</w:t>
            </w:r>
          </w:p>
        </w:tc>
        <w:tc>
          <w:tcPr>
            <w:tcW w:w="6120" w:type="dxa"/>
            <w:shd w:val="clear" w:color="auto" w:fill="CCCCCC"/>
            <w:vAlign w:val="center"/>
          </w:tcPr>
          <w:p w:rsidR="00C86BD3" w:rsidRDefault="00C86BD3" w:rsidP="00CD2B00">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E62AD4">
              <w:rPr>
                <w:rFonts w:ascii="Century Gothic" w:hAnsi="Century Gothic" w:cs="Arial"/>
                <w:b/>
                <w:sz w:val="20"/>
                <w:szCs w:val="16"/>
              </w:rPr>
              <w:t>13</w:t>
            </w:r>
            <w:r w:rsidRPr="00D42F30">
              <w:rPr>
                <w:rFonts w:ascii="Century Gothic" w:hAnsi="Century Gothic" w:cs="Arial"/>
                <w:b/>
                <w:sz w:val="20"/>
                <w:szCs w:val="16"/>
              </w:rPr>
              <w:t>/1</w:t>
            </w:r>
            <w:r w:rsidR="00E62AD4">
              <w:rPr>
                <w:rFonts w:ascii="Century Gothic" w:hAnsi="Century Gothic" w:cs="Arial"/>
                <w:b/>
                <w:sz w:val="20"/>
                <w:szCs w:val="16"/>
              </w:rPr>
              <w:t>4</w:t>
            </w:r>
          </w:p>
          <w:p w:rsidR="00C86BD3" w:rsidRPr="00D42F30" w:rsidRDefault="00C86BD3" w:rsidP="00CD2B00">
            <w:pPr>
              <w:jc w:val="center"/>
              <w:rPr>
                <w:rFonts w:ascii="Century Gothic" w:hAnsi="Century Gothic" w:cs="Arial"/>
                <w:b/>
                <w:sz w:val="20"/>
                <w:szCs w:val="16"/>
              </w:rPr>
            </w:pPr>
            <w:r w:rsidRPr="00D42F30">
              <w:rPr>
                <w:rFonts w:ascii="Century Gothic" w:hAnsi="Century Gothic" w:cs="Arial"/>
                <w:b/>
                <w:sz w:val="20"/>
                <w:szCs w:val="16"/>
              </w:rPr>
              <w:t>Thursday</w:t>
            </w:r>
            <w:r w:rsidR="00E62AD4">
              <w:rPr>
                <w:rFonts w:ascii="Century Gothic" w:hAnsi="Century Gothic" w:cs="Arial"/>
                <w:b/>
                <w:sz w:val="20"/>
                <w:szCs w:val="16"/>
              </w:rPr>
              <w:t xml:space="preserve"> after VCCCD Gov Board</w:t>
            </w:r>
            <w:r w:rsidRPr="00D42F30">
              <w:rPr>
                <w:rFonts w:ascii="Century Gothic" w:hAnsi="Century Gothic" w:cs="Arial"/>
                <w:b/>
                <w:sz w:val="20"/>
                <w:szCs w:val="16"/>
              </w:rPr>
              <w:t xml:space="preserve">, 12-1 p.m., </w:t>
            </w:r>
            <w:r>
              <w:rPr>
                <w:rFonts w:ascii="Century Gothic" w:hAnsi="Century Gothic" w:cs="Arial"/>
                <w:b/>
                <w:sz w:val="20"/>
                <w:szCs w:val="16"/>
              </w:rPr>
              <w:t>A-138</w:t>
            </w:r>
          </w:p>
        </w:tc>
      </w:tr>
      <w:tr w:rsidR="00C86BD3" w:rsidRPr="00D42F30" w:rsidTr="00CD2B00">
        <w:trPr>
          <w:trHeight w:val="195"/>
        </w:trPr>
        <w:tc>
          <w:tcPr>
            <w:tcW w:w="7398" w:type="dxa"/>
          </w:tcPr>
          <w:p w:rsidR="00C86BD3" w:rsidRPr="00D42F30" w:rsidRDefault="00C86BD3" w:rsidP="007B646D">
            <w:pPr>
              <w:rPr>
                <w:rFonts w:ascii="Century Gothic" w:hAnsi="Century Gothic"/>
                <w:sz w:val="18"/>
                <w:szCs w:val="16"/>
              </w:rPr>
            </w:pPr>
            <w:r w:rsidRPr="00D42F30">
              <w:rPr>
                <w:rFonts w:ascii="Century Gothic" w:hAnsi="Century Gothic"/>
                <w:b/>
                <w:sz w:val="18"/>
                <w:szCs w:val="22"/>
              </w:rPr>
              <w:t>MEETING NOTES</w:t>
            </w:r>
            <w:r>
              <w:rPr>
                <w:rFonts w:ascii="Century Gothic" w:hAnsi="Century Gothic"/>
                <w:sz w:val="18"/>
                <w:szCs w:val="22"/>
              </w:rPr>
              <w:t xml:space="preserve"> | </w:t>
            </w:r>
          </w:p>
        </w:tc>
        <w:tc>
          <w:tcPr>
            <w:tcW w:w="6120" w:type="dxa"/>
          </w:tcPr>
          <w:p w:rsidR="00E62AD4" w:rsidRDefault="00C86BD3" w:rsidP="007B646D">
            <w:pPr>
              <w:rPr>
                <w:rFonts w:ascii="Century Gothic" w:hAnsi="Century Gothic"/>
                <w:sz w:val="20"/>
                <w:szCs w:val="20"/>
              </w:rPr>
            </w:pPr>
            <w:r w:rsidRPr="00D42F30">
              <w:rPr>
                <w:rFonts w:ascii="Century Gothic" w:hAnsi="Century Gothic"/>
                <w:b/>
                <w:sz w:val="20"/>
                <w:szCs w:val="20"/>
              </w:rPr>
              <w:t>20</w:t>
            </w:r>
            <w:r w:rsidR="007B646D">
              <w:rPr>
                <w:rFonts w:ascii="Century Gothic" w:hAnsi="Century Gothic"/>
                <w:b/>
                <w:sz w:val="20"/>
                <w:szCs w:val="20"/>
              </w:rPr>
              <w:t>13</w:t>
            </w:r>
            <w:r w:rsidRPr="00D42F30">
              <w:rPr>
                <w:rFonts w:ascii="Century Gothic" w:hAnsi="Century Gothic"/>
                <w:sz w:val="20"/>
                <w:szCs w:val="20"/>
              </w:rPr>
              <w:t xml:space="preserve"> | </w:t>
            </w:r>
            <w:r w:rsidR="007B646D" w:rsidRPr="007B646D">
              <w:rPr>
                <w:rFonts w:ascii="Century Gothic" w:hAnsi="Century Gothic"/>
                <w:strike/>
                <w:sz w:val="20"/>
                <w:szCs w:val="20"/>
              </w:rPr>
              <w:t>8/29</w:t>
            </w:r>
            <w:r w:rsidR="007B646D">
              <w:rPr>
                <w:rFonts w:ascii="Century Gothic" w:hAnsi="Century Gothic"/>
                <w:sz w:val="20"/>
                <w:szCs w:val="20"/>
              </w:rPr>
              <w:t>, 9/12</w:t>
            </w:r>
            <w:r w:rsidR="00E62AD4">
              <w:rPr>
                <w:rFonts w:ascii="Century Gothic" w:hAnsi="Century Gothic"/>
                <w:sz w:val="20"/>
                <w:szCs w:val="20"/>
              </w:rPr>
              <w:t xml:space="preserve">, 10/10, 11/14, 12/19 </w:t>
            </w:r>
          </w:p>
          <w:p w:rsidR="00C86BD3" w:rsidRPr="00D42F30" w:rsidRDefault="00E62AD4" w:rsidP="007B646D">
            <w:pPr>
              <w:rPr>
                <w:rFonts w:ascii="Century Gothic" w:hAnsi="Century Gothic"/>
                <w:sz w:val="20"/>
                <w:szCs w:val="20"/>
              </w:rPr>
            </w:pPr>
            <w:r w:rsidRPr="00E62AD4">
              <w:rPr>
                <w:rFonts w:ascii="Century Gothic" w:hAnsi="Century Gothic"/>
                <w:b/>
                <w:sz w:val="20"/>
                <w:szCs w:val="20"/>
              </w:rPr>
              <w:t>2014</w:t>
            </w:r>
            <w:r>
              <w:rPr>
                <w:rFonts w:ascii="Century Gothic" w:hAnsi="Century Gothic"/>
                <w:sz w:val="20"/>
                <w:szCs w:val="20"/>
              </w:rPr>
              <w:t xml:space="preserve"> |1/23, 2/13, 3/13, 4/10, 5/15</w:t>
            </w:r>
          </w:p>
        </w:tc>
      </w:tr>
      <w:tr w:rsidR="00C86BD3" w:rsidRPr="00D42F30" w:rsidTr="00CD2B00">
        <w:trPr>
          <w:trHeight w:val="195"/>
        </w:trPr>
        <w:tc>
          <w:tcPr>
            <w:tcW w:w="7398" w:type="dxa"/>
          </w:tcPr>
          <w:p w:rsidR="00C86BD3" w:rsidRPr="00D42F30" w:rsidRDefault="00C86BD3" w:rsidP="007B646D">
            <w:pPr>
              <w:rPr>
                <w:rFonts w:ascii="Century Gothic" w:hAnsi="Century Gothic"/>
                <w:b/>
                <w:sz w:val="18"/>
              </w:rPr>
            </w:pPr>
            <w:r>
              <w:rPr>
                <w:rFonts w:ascii="Century Gothic" w:hAnsi="Century Gothic"/>
                <w:b/>
                <w:sz w:val="18"/>
                <w:szCs w:val="22"/>
              </w:rPr>
              <w:t xml:space="preserve">MONTHLY BUDGET OUTLINE </w:t>
            </w:r>
            <w:r w:rsidRPr="00D42F30">
              <w:rPr>
                <w:rFonts w:ascii="Century Gothic" w:hAnsi="Century Gothic"/>
                <w:sz w:val="18"/>
                <w:szCs w:val="16"/>
              </w:rPr>
              <w:t xml:space="preserve">| </w:t>
            </w:r>
            <w:r w:rsidR="007B646D">
              <w:rPr>
                <w:rFonts w:ascii="Century Gothic" w:hAnsi="Century Gothic"/>
                <w:sz w:val="18"/>
                <w:szCs w:val="16"/>
              </w:rPr>
              <w:t>8/29/13</w:t>
            </w:r>
            <w:r w:rsidRPr="00D42F30">
              <w:rPr>
                <w:rFonts w:ascii="Century Gothic" w:hAnsi="Century Gothic"/>
                <w:sz w:val="18"/>
                <w:szCs w:val="16"/>
              </w:rPr>
              <w:t xml:space="preserve"> –</w:t>
            </w:r>
            <w:r>
              <w:rPr>
                <w:rFonts w:ascii="Century Gothic" w:hAnsi="Century Gothic"/>
                <w:b/>
                <w:sz w:val="18"/>
                <w:szCs w:val="16"/>
              </w:rPr>
              <w:t xml:space="preserve"> distributed</w:t>
            </w:r>
          </w:p>
        </w:tc>
        <w:tc>
          <w:tcPr>
            <w:tcW w:w="6120" w:type="dxa"/>
          </w:tcPr>
          <w:p w:rsidR="00C86BD3" w:rsidRPr="00D42F30" w:rsidRDefault="00C86BD3" w:rsidP="007B646D">
            <w:pPr>
              <w:rPr>
                <w:rFonts w:ascii="Century Gothic" w:hAnsi="Century Gothic"/>
                <w:b/>
                <w:sz w:val="20"/>
                <w:szCs w:val="20"/>
              </w:rPr>
            </w:pPr>
            <w:r w:rsidRPr="00D42F30">
              <w:rPr>
                <w:rFonts w:ascii="Century Gothic" w:hAnsi="Century Gothic"/>
                <w:b/>
                <w:sz w:val="20"/>
                <w:szCs w:val="20"/>
              </w:rPr>
              <w:t>201</w:t>
            </w:r>
            <w:r w:rsidR="007B646D">
              <w:rPr>
                <w:rFonts w:ascii="Century Gothic" w:hAnsi="Century Gothic"/>
                <w:b/>
                <w:sz w:val="20"/>
                <w:szCs w:val="20"/>
              </w:rPr>
              <w:t>4</w:t>
            </w:r>
            <w:r w:rsidRPr="00D42F30">
              <w:rPr>
                <w:rFonts w:ascii="Century Gothic" w:hAnsi="Century Gothic"/>
                <w:sz w:val="20"/>
                <w:szCs w:val="20"/>
              </w:rPr>
              <w:t xml:space="preserve"> </w:t>
            </w:r>
            <w:r w:rsidRPr="0033348D">
              <w:rPr>
                <w:rFonts w:ascii="Century Gothic" w:hAnsi="Century Gothic"/>
                <w:sz w:val="20"/>
                <w:szCs w:val="20"/>
              </w:rPr>
              <w:t xml:space="preserve">| </w:t>
            </w:r>
          </w:p>
        </w:tc>
      </w:tr>
    </w:tbl>
    <w:p w:rsidR="004B06CB" w:rsidRDefault="006311EF"/>
    <w:sectPr w:rsidR="004B06CB" w:rsidSect="00B3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D3"/>
    <w:rsid w:val="000A281C"/>
    <w:rsid w:val="001369F0"/>
    <w:rsid w:val="001504F6"/>
    <w:rsid w:val="00152381"/>
    <w:rsid w:val="00161C7D"/>
    <w:rsid w:val="00244ABF"/>
    <w:rsid w:val="002A7D44"/>
    <w:rsid w:val="003C5D40"/>
    <w:rsid w:val="00411B06"/>
    <w:rsid w:val="004B50CF"/>
    <w:rsid w:val="00507F44"/>
    <w:rsid w:val="0055740B"/>
    <w:rsid w:val="0056188F"/>
    <w:rsid w:val="00572D9A"/>
    <w:rsid w:val="005D2892"/>
    <w:rsid w:val="00627EC3"/>
    <w:rsid w:val="006311EF"/>
    <w:rsid w:val="00754BF1"/>
    <w:rsid w:val="007B646D"/>
    <w:rsid w:val="00802EE9"/>
    <w:rsid w:val="008566BF"/>
    <w:rsid w:val="00891664"/>
    <w:rsid w:val="008A130C"/>
    <w:rsid w:val="009D740E"/>
    <w:rsid w:val="00A142B4"/>
    <w:rsid w:val="00A26A24"/>
    <w:rsid w:val="00B35DD1"/>
    <w:rsid w:val="00C86BD3"/>
    <w:rsid w:val="00CB25B2"/>
    <w:rsid w:val="00DC2CBC"/>
    <w:rsid w:val="00E26F17"/>
    <w:rsid w:val="00E53A00"/>
    <w:rsid w:val="00E6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8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lcolvin</dc:creator>
  <cp:lastModifiedBy>Ashley Chelonis</cp:lastModifiedBy>
  <cp:revision>2</cp:revision>
  <cp:lastPrinted>2013-09-19T18:21:00Z</cp:lastPrinted>
  <dcterms:created xsi:type="dcterms:W3CDTF">2014-05-09T23:12:00Z</dcterms:created>
  <dcterms:modified xsi:type="dcterms:W3CDTF">2014-05-09T23:12:00Z</dcterms:modified>
</cp:coreProperties>
</file>