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A1" w:rsidRPr="00CA45EB" w:rsidRDefault="00D02E95" w:rsidP="00C146A1">
      <w:pPr>
        <w:spacing w:after="0" w:line="240" w:lineRule="auto"/>
        <w:jc w:val="center"/>
        <w:rPr>
          <w:rFonts w:eastAsia="Times New Roman" w:cs="Times New Roman"/>
          <w:b/>
          <w:bCs/>
          <w:color w:val="0070C0"/>
          <w:sz w:val="36"/>
          <w:szCs w:val="36"/>
          <w:u w:val="single"/>
        </w:rPr>
      </w:pPr>
      <w:bookmarkStart w:id="0" w:name="_GoBack"/>
      <w:bookmarkEnd w:id="0"/>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rsidTr="006567E4">
                              <w:trPr>
                                <w:trHeight w:val="269"/>
                              </w:trPr>
                              <w:tc>
                                <w:tcPr>
                                  <w:tcW w:w="3937" w:type="dxa"/>
                                  <w:gridSpan w:val="2"/>
                                  <w:shd w:val="clear" w:color="auto" w:fill="B8CCE4" w:themeFill="accent1" w:themeFillTint="66"/>
                                </w:tcPr>
                                <w:p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rsidTr="006567E4">
                              <w:trPr>
                                <w:trHeight w:val="269"/>
                              </w:trPr>
                              <w:tc>
                                <w:tcPr>
                                  <w:tcW w:w="722" w:type="dxa"/>
                                </w:tcPr>
                                <w:p w:rsidR="00D02E95" w:rsidRDefault="00DE6A52" w:rsidP="00D02E95">
                                  <w:pPr>
                                    <w:spacing w:after="0"/>
                                    <w:jc w:val="center"/>
                                    <w:rPr>
                                      <w:sz w:val="20"/>
                                      <w:szCs w:val="20"/>
                                    </w:rPr>
                                  </w:pPr>
                                  <w:r>
                                    <w:rPr>
                                      <w:sz w:val="20"/>
                                      <w:szCs w:val="20"/>
                                    </w:rPr>
                                    <w:t>2019</w:t>
                                  </w:r>
                                </w:p>
                              </w:tc>
                              <w:tc>
                                <w:tcPr>
                                  <w:tcW w:w="3215" w:type="dxa"/>
                                  <w:vAlign w:val="center"/>
                                </w:tcPr>
                                <w:p w:rsidR="00D02E95" w:rsidRDefault="00874012" w:rsidP="006567E4">
                                  <w:pPr>
                                    <w:spacing w:after="0"/>
                                    <w:rPr>
                                      <w:strike/>
                                      <w:sz w:val="20"/>
                                      <w:szCs w:val="20"/>
                                    </w:rPr>
                                  </w:pPr>
                                  <w:r>
                                    <w:rPr>
                                      <w:sz w:val="20"/>
                                      <w:szCs w:val="20"/>
                                    </w:rPr>
                                    <w:t>8/28, 9/25, 10/23, 11/26</w:t>
                                  </w:r>
                                </w:p>
                              </w:tc>
                            </w:tr>
                            <w:tr w:rsidR="00D02E95" w:rsidRPr="00CA45EB" w:rsidTr="006567E4">
                              <w:trPr>
                                <w:trHeight w:val="269"/>
                              </w:trPr>
                              <w:tc>
                                <w:tcPr>
                                  <w:tcW w:w="722" w:type="dxa"/>
                                </w:tcPr>
                                <w:p w:rsidR="00D02E95" w:rsidRDefault="00DE6A52" w:rsidP="00D02E95">
                                  <w:pPr>
                                    <w:spacing w:after="0"/>
                                    <w:jc w:val="center"/>
                                    <w:rPr>
                                      <w:sz w:val="20"/>
                                      <w:szCs w:val="20"/>
                                    </w:rPr>
                                  </w:pPr>
                                  <w:r>
                                    <w:rPr>
                                      <w:sz w:val="20"/>
                                      <w:szCs w:val="20"/>
                                    </w:rPr>
                                    <w:t>2020</w:t>
                                  </w:r>
                                </w:p>
                              </w:tc>
                              <w:tc>
                                <w:tcPr>
                                  <w:tcW w:w="3215" w:type="dxa"/>
                                  <w:vAlign w:val="center"/>
                                </w:tcPr>
                                <w:p w:rsidR="00D02E95" w:rsidRPr="00CA45EB" w:rsidRDefault="00DE6A52" w:rsidP="00DE6A52">
                                  <w:pPr>
                                    <w:spacing w:after="0"/>
                                    <w:rPr>
                                      <w:sz w:val="20"/>
                                      <w:szCs w:val="20"/>
                                    </w:rPr>
                                  </w:pPr>
                                  <w:r>
                                    <w:rPr>
                                      <w:sz w:val="20"/>
                                      <w:szCs w:val="20"/>
                                    </w:rPr>
                                    <w:t>1/22, 2/26, 3/25, 4/22</w:t>
                                  </w:r>
                                </w:p>
                              </w:tc>
                            </w:tr>
                          </w:tbl>
                          <w:p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rsidTr="006567E4">
                        <w:trPr>
                          <w:trHeight w:val="269"/>
                        </w:trPr>
                        <w:tc>
                          <w:tcPr>
                            <w:tcW w:w="3937" w:type="dxa"/>
                            <w:gridSpan w:val="2"/>
                            <w:shd w:val="clear" w:color="auto" w:fill="B8CCE4" w:themeFill="accent1" w:themeFillTint="66"/>
                          </w:tcPr>
                          <w:p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rsidTr="006567E4">
                        <w:trPr>
                          <w:trHeight w:val="269"/>
                        </w:trPr>
                        <w:tc>
                          <w:tcPr>
                            <w:tcW w:w="722" w:type="dxa"/>
                          </w:tcPr>
                          <w:p w:rsidR="00D02E95" w:rsidRDefault="00DE6A52" w:rsidP="00D02E95">
                            <w:pPr>
                              <w:spacing w:after="0"/>
                              <w:jc w:val="center"/>
                              <w:rPr>
                                <w:sz w:val="20"/>
                                <w:szCs w:val="20"/>
                              </w:rPr>
                            </w:pPr>
                            <w:r>
                              <w:rPr>
                                <w:sz w:val="20"/>
                                <w:szCs w:val="20"/>
                              </w:rPr>
                              <w:t>2019</w:t>
                            </w:r>
                          </w:p>
                        </w:tc>
                        <w:tc>
                          <w:tcPr>
                            <w:tcW w:w="3215" w:type="dxa"/>
                            <w:vAlign w:val="center"/>
                          </w:tcPr>
                          <w:p w:rsidR="00D02E95" w:rsidRDefault="00874012" w:rsidP="006567E4">
                            <w:pPr>
                              <w:spacing w:after="0"/>
                              <w:rPr>
                                <w:strike/>
                                <w:sz w:val="20"/>
                                <w:szCs w:val="20"/>
                              </w:rPr>
                            </w:pPr>
                            <w:r>
                              <w:rPr>
                                <w:sz w:val="20"/>
                                <w:szCs w:val="20"/>
                              </w:rPr>
                              <w:t>8/28, 9/25, 10/23, 11/26</w:t>
                            </w:r>
                          </w:p>
                        </w:tc>
                      </w:tr>
                      <w:tr w:rsidR="00D02E95" w:rsidRPr="00CA45EB" w:rsidTr="006567E4">
                        <w:trPr>
                          <w:trHeight w:val="269"/>
                        </w:trPr>
                        <w:tc>
                          <w:tcPr>
                            <w:tcW w:w="722" w:type="dxa"/>
                          </w:tcPr>
                          <w:p w:rsidR="00D02E95" w:rsidRDefault="00DE6A52" w:rsidP="00D02E95">
                            <w:pPr>
                              <w:spacing w:after="0"/>
                              <w:jc w:val="center"/>
                              <w:rPr>
                                <w:sz w:val="20"/>
                                <w:szCs w:val="20"/>
                              </w:rPr>
                            </w:pPr>
                            <w:r>
                              <w:rPr>
                                <w:sz w:val="20"/>
                                <w:szCs w:val="20"/>
                              </w:rPr>
                              <w:t>2020</w:t>
                            </w:r>
                          </w:p>
                        </w:tc>
                        <w:tc>
                          <w:tcPr>
                            <w:tcW w:w="3215" w:type="dxa"/>
                            <w:vAlign w:val="center"/>
                          </w:tcPr>
                          <w:p w:rsidR="00D02E95" w:rsidRPr="00CA45EB" w:rsidRDefault="00DE6A52" w:rsidP="00DE6A52">
                            <w:pPr>
                              <w:spacing w:after="0"/>
                              <w:rPr>
                                <w:sz w:val="20"/>
                                <w:szCs w:val="20"/>
                              </w:rPr>
                            </w:pPr>
                            <w:r>
                              <w:rPr>
                                <w:sz w:val="20"/>
                                <w:szCs w:val="20"/>
                              </w:rPr>
                              <w:t>1/22, 2/26, 3/25, 4/22</w:t>
                            </w:r>
                          </w:p>
                        </w:tc>
                      </w:tr>
                    </w:tbl>
                    <w:p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rsidR="00F66443" w:rsidRPr="00CA45EB" w:rsidRDefault="00166B45" w:rsidP="00F66443">
      <w:pPr>
        <w:spacing w:after="0" w:line="240" w:lineRule="auto"/>
        <w:jc w:val="center"/>
        <w:rPr>
          <w:rFonts w:eastAsia="Times New Roman" w:cs="Times New Roman"/>
          <w:b/>
          <w:szCs w:val="24"/>
        </w:rPr>
      </w:pPr>
      <w:r>
        <w:rPr>
          <w:rFonts w:eastAsia="Times New Roman" w:cs="Times New Roman"/>
          <w:b/>
          <w:szCs w:val="24"/>
        </w:rPr>
        <w:t>September 25</w:t>
      </w:r>
      <w:r w:rsidR="003D26DA">
        <w:rPr>
          <w:rFonts w:eastAsia="Times New Roman" w:cs="Times New Roman"/>
          <w:b/>
          <w:szCs w:val="24"/>
        </w:rPr>
        <w:t>, 2019</w:t>
      </w:r>
    </w:p>
    <w:p w:rsidR="00F66443" w:rsidRPr="00CA45EB" w:rsidRDefault="00F66443" w:rsidP="00F66443">
      <w:pPr>
        <w:spacing w:after="0" w:line="240" w:lineRule="auto"/>
        <w:jc w:val="center"/>
        <w:rPr>
          <w:rFonts w:eastAsia="Times New Roman" w:cs="Times New Roman"/>
          <w:b/>
          <w:szCs w:val="24"/>
        </w:rPr>
      </w:pPr>
      <w:r w:rsidRPr="00CA45EB">
        <w:rPr>
          <w:rFonts w:eastAsia="Times New Roman" w:cs="Times New Roman"/>
          <w:b/>
          <w:szCs w:val="24"/>
        </w:rPr>
        <w:t>1:00-2:30 PM – A-138</w:t>
      </w:r>
    </w:p>
    <w:p w:rsidR="003E63F0" w:rsidRPr="0049430C" w:rsidRDefault="006C72BF" w:rsidP="00F66443">
      <w:pPr>
        <w:spacing w:after="0" w:line="240" w:lineRule="auto"/>
        <w:jc w:val="center"/>
        <w:rPr>
          <w:rFonts w:eastAsia="Times New Roman" w:cs="Times New Roman"/>
          <w:sz w:val="28"/>
          <w:szCs w:val="28"/>
        </w:rPr>
      </w:pPr>
      <w:r>
        <w:rPr>
          <w:rFonts w:eastAsia="Times New Roman" w:cs="Times New Roman"/>
          <w:b/>
          <w:sz w:val="28"/>
          <w:szCs w:val="28"/>
        </w:rPr>
        <w:t>Minutes</w:t>
      </w:r>
    </w:p>
    <w:p w:rsidR="00C11AD7" w:rsidRDefault="00C11AD7" w:rsidP="00F66443">
      <w:pPr>
        <w:spacing w:after="0" w:line="240" w:lineRule="auto"/>
        <w:jc w:val="center"/>
        <w:rPr>
          <w:rFonts w:eastAsia="Times New Roman" w:cs="Times New Roman"/>
          <w:b/>
          <w:sz w:val="28"/>
          <w:szCs w:val="28"/>
        </w:rPr>
      </w:pPr>
    </w:p>
    <w:p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rsidR="00C146A1" w:rsidRPr="00CA45EB" w:rsidRDefault="00C146A1" w:rsidP="00C146A1">
      <w:pPr>
        <w:spacing w:after="0" w:line="240" w:lineRule="auto"/>
        <w:jc w:val="center"/>
        <w:rPr>
          <w:rFonts w:eastAsia="Times New Roman" w:cs="Times New Roman"/>
          <w:b/>
          <w:color w:val="000000"/>
          <w:sz w:val="18"/>
          <w:szCs w:val="18"/>
        </w:rPr>
      </w:pPr>
    </w:p>
    <w:p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rsidR="00884D2D" w:rsidRPr="00884D2D" w:rsidRDefault="00884D2D" w:rsidP="00884D2D">
      <w:pPr>
        <w:spacing w:after="0" w:line="240" w:lineRule="auto"/>
        <w:rPr>
          <w:rFonts w:eastAsia="Times New Roman" w:cs="Times New Roman"/>
          <w:color w:val="000000"/>
          <w:sz w:val="18"/>
          <w:szCs w:val="18"/>
        </w:rPr>
      </w:pPr>
    </w:p>
    <w:p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rsidTr="00AD5E5B">
        <w:trPr>
          <w:trHeight w:val="863"/>
        </w:trPr>
        <w:tc>
          <w:tcPr>
            <w:tcW w:w="4799" w:type="dxa"/>
          </w:tcPr>
          <w:p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rsidR="00AF3CE9" w:rsidRPr="00CA45EB" w:rsidRDefault="00AF3CE9" w:rsidP="008B36F1">
            <w:pPr>
              <w:rPr>
                <w:i/>
                <w:color w:val="3366FF"/>
                <w:sz w:val="16"/>
                <w:szCs w:val="16"/>
              </w:rPr>
            </w:pPr>
          </w:p>
        </w:tc>
      </w:tr>
    </w:tbl>
    <w:p w:rsidR="00AD5E5B" w:rsidRDefault="00AD5E5B" w:rsidP="00777D3A">
      <w:pPr>
        <w:spacing w:after="0" w:line="240" w:lineRule="auto"/>
        <w:rPr>
          <w:rFonts w:eastAsia="Times New Roman" w:cs="Times New Roman"/>
          <w:b/>
          <w:szCs w:val="24"/>
        </w:rPr>
      </w:pPr>
    </w:p>
    <w:tbl>
      <w:tblPr>
        <w:tblStyle w:val="TableGrid"/>
        <w:tblW w:w="13338" w:type="dxa"/>
        <w:tblLook w:val="04A0" w:firstRow="1" w:lastRow="0" w:firstColumn="1" w:lastColumn="0" w:noHBand="0" w:noVBand="1"/>
      </w:tblPr>
      <w:tblGrid>
        <w:gridCol w:w="1615"/>
        <w:gridCol w:w="2250"/>
        <w:gridCol w:w="563"/>
        <w:gridCol w:w="3150"/>
        <w:gridCol w:w="2160"/>
        <w:gridCol w:w="810"/>
        <w:gridCol w:w="2790"/>
      </w:tblGrid>
      <w:tr w:rsidR="006B3D2C" w:rsidRPr="00AE0707" w:rsidTr="000A69E4">
        <w:tc>
          <w:tcPr>
            <w:tcW w:w="1615" w:type="dxa"/>
          </w:tcPr>
          <w:p w:rsidR="006B3D2C" w:rsidRPr="00AE0707" w:rsidRDefault="006B3D2C" w:rsidP="00C40AD2">
            <w:pPr>
              <w:jc w:val="center"/>
              <w:rPr>
                <w:sz w:val="20"/>
                <w:szCs w:val="20"/>
              </w:rPr>
            </w:pPr>
          </w:p>
        </w:tc>
        <w:tc>
          <w:tcPr>
            <w:tcW w:w="2250" w:type="dxa"/>
          </w:tcPr>
          <w:p w:rsidR="006B3D2C" w:rsidRPr="00AE0707" w:rsidRDefault="006B3D2C" w:rsidP="007366F0">
            <w:pPr>
              <w:rPr>
                <w:b/>
                <w:sz w:val="20"/>
                <w:szCs w:val="20"/>
              </w:rPr>
            </w:pPr>
            <w:r w:rsidRPr="00AE0707">
              <w:rPr>
                <w:b/>
                <w:sz w:val="20"/>
                <w:szCs w:val="20"/>
              </w:rPr>
              <w:t>Representative</w:t>
            </w:r>
          </w:p>
        </w:tc>
        <w:tc>
          <w:tcPr>
            <w:tcW w:w="563" w:type="dxa"/>
          </w:tcPr>
          <w:p w:rsidR="006B3D2C" w:rsidRPr="00AE0707" w:rsidRDefault="006B3D2C" w:rsidP="007366F0">
            <w:pPr>
              <w:rPr>
                <w:b/>
                <w:sz w:val="20"/>
                <w:szCs w:val="20"/>
              </w:rPr>
            </w:pPr>
          </w:p>
        </w:tc>
        <w:tc>
          <w:tcPr>
            <w:tcW w:w="3150" w:type="dxa"/>
          </w:tcPr>
          <w:p w:rsidR="006B3D2C" w:rsidRPr="00AE0707" w:rsidRDefault="006B3D2C" w:rsidP="007366F0">
            <w:pPr>
              <w:rPr>
                <w:b/>
                <w:sz w:val="20"/>
                <w:szCs w:val="20"/>
              </w:rPr>
            </w:pPr>
            <w:r w:rsidRPr="00AE0707">
              <w:rPr>
                <w:b/>
                <w:sz w:val="20"/>
                <w:szCs w:val="20"/>
              </w:rPr>
              <w:t>Division</w:t>
            </w:r>
          </w:p>
        </w:tc>
        <w:tc>
          <w:tcPr>
            <w:tcW w:w="2160" w:type="dxa"/>
          </w:tcPr>
          <w:p w:rsidR="006B3D2C" w:rsidRPr="00AE0707" w:rsidRDefault="006B3D2C" w:rsidP="007366F0">
            <w:pPr>
              <w:rPr>
                <w:b/>
                <w:sz w:val="20"/>
                <w:szCs w:val="20"/>
              </w:rPr>
            </w:pPr>
            <w:r w:rsidRPr="00AE0707">
              <w:rPr>
                <w:b/>
                <w:sz w:val="20"/>
                <w:szCs w:val="20"/>
              </w:rPr>
              <w:t>Representative</w:t>
            </w:r>
          </w:p>
        </w:tc>
        <w:tc>
          <w:tcPr>
            <w:tcW w:w="810" w:type="dxa"/>
          </w:tcPr>
          <w:p w:rsidR="006B3D2C" w:rsidRPr="00AE0707" w:rsidRDefault="006B3D2C" w:rsidP="007366F0">
            <w:pPr>
              <w:rPr>
                <w:b/>
                <w:sz w:val="20"/>
                <w:szCs w:val="20"/>
              </w:rPr>
            </w:pPr>
          </w:p>
        </w:tc>
        <w:tc>
          <w:tcPr>
            <w:tcW w:w="2790" w:type="dxa"/>
          </w:tcPr>
          <w:p w:rsidR="006B3D2C" w:rsidRPr="00AE0707" w:rsidRDefault="006B3D2C" w:rsidP="007366F0">
            <w:pPr>
              <w:rPr>
                <w:b/>
                <w:sz w:val="20"/>
                <w:szCs w:val="20"/>
              </w:rPr>
            </w:pPr>
            <w:r w:rsidRPr="00AE0707">
              <w:rPr>
                <w:b/>
                <w:sz w:val="20"/>
                <w:szCs w:val="20"/>
              </w:rPr>
              <w:t>Guests</w:t>
            </w:r>
          </w:p>
        </w:tc>
      </w:tr>
      <w:tr w:rsidR="006B3D2C" w:rsidRPr="00AE0707" w:rsidTr="000A69E4">
        <w:tc>
          <w:tcPr>
            <w:tcW w:w="1615" w:type="dxa"/>
          </w:tcPr>
          <w:p w:rsidR="006B3D2C" w:rsidRPr="00AE0707" w:rsidRDefault="006B3D2C" w:rsidP="006B3D2C">
            <w:pPr>
              <w:jc w:val="center"/>
              <w:rPr>
                <w:b/>
                <w:sz w:val="20"/>
                <w:szCs w:val="20"/>
              </w:rPr>
            </w:pPr>
            <w:r w:rsidRPr="00AE0707">
              <w:rPr>
                <w:b/>
                <w:sz w:val="20"/>
                <w:szCs w:val="20"/>
              </w:rPr>
              <w:t>Co-Chairs</w:t>
            </w:r>
          </w:p>
        </w:tc>
        <w:tc>
          <w:tcPr>
            <w:tcW w:w="2250" w:type="dxa"/>
          </w:tcPr>
          <w:p w:rsidR="006B3D2C" w:rsidRPr="00AE0707" w:rsidRDefault="006B3D2C" w:rsidP="007366F0">
            <w:pPr>
              <w:rPr>
                <w:sz w:val="20"/>
                <w:szCs w:val="20"/>
              </w:rPr>
            </w:pPr>
            <w:proofErr w:type="spellStart"/>
            <w:r w:rsidRPr="00AE0707">
              <w:rPr>
                <w:sz w:val="20"/>
                <w:szCs w:val="20"/>
              </w:rPr>
              <w:t>Amanuel</w:t>
            </w:r>
            <w:proofErr w:type="spellEnd"/>
            <w:r w:rsidRPr="00AE0707">
              <w:rPr>
                <w:sz w:val="20"/>
                <w:szCs w:val="20"/>
              </w:rPr>
              <w:t xml:space="preserve"> </w:t>
            </w:r>
            <w:proofErr w:type="spellStart"/>
            <w:r w:rsidRPr="00AE0707">
              <w:rPr>
                <w:sz w:val="20"/>
                <w:szCs w:val="20"/>
              </w:rPr>
              <w:t>Gebru</w:t>
            </w:r>
            <w:proofErr w:type="spellEnd"/>
          </w:p>
        </w:tc>
        <w:tc>
          <w:tcPr>
            <w:tcW w:w="563" w:type="dxa"/>
          </w:tcPr>
          <w:p w:rsidR="006B3D2C" w:rsidRPr="006C72BF" w:rsidRDefault="006C72BF" w:rsidP="007366F0">
            <w:pPr>
              <w:rPr>
                <w:b/>
                <w:sz w:val="20"/>
                <w:szCs w:val="20"/>
              </w:rPr>
            </w:pPr>
            <w:r w:rsidRPr="006C72BF">
              <w:rPr>
                <w:b/>
                <w:sz w:val="20"/>
                <w:szCs w:val="20"/>
              </w:rPr>
              <w:t>X</w:t>
            </w:r>
          </w:p>
        </w:tc>
        <w:tc>
          <w:tcPr>
            <w:tcW w:w="3150" w:type="dxa"/>
          </w:tcPr>
          <w:p w:rsidR="006B3D2C" w:rsidRPr="00AE0707" w:rsidRDefault="006B3D2C" w:rsidP="007366F0">
            <w:pPr>
              <w:rPr>
                <w:sz w:val="20"/>
                <w:szCs w:val="20"/>
              </w:rPr>
            </w:pPr>
            <w:r w:rsidRPr="00AE0707">
              <w:rPr>
                <w:rFonts w:eastAsia="Times New Roman" w:cs="Times New Roman"/>
                <w:b/>
                <w:sz w:val="20"/>
                <w:szCs w:val="20"/>
              </w:rPr>
              <w:t>English, Library &amp; Student Life</w:t>
            </w:r>
          </w:p>
        </w:tc>
        <w:tc>
          <w:tcPr>
            <w:tcW w:w="2160" w:type="dxa"/>
          </w:tcPr>
          <w:p w:rsidR="006B3D2C" w:rsidRPr="00AE0707" w:rsidRDefault="00082E00" w:rsidP="007366F0">
            <w:pPr>
              <w:rPr>
                <w:sz w:val="20"/>
                <w:szCs w:val="20"/>
              </w:rPr>
            </w:pPr>
            <w:r>
              <w:rPr>
                <w:sz w:val="20"/>
                <w:szCs w:val="20"/>
              </w:rPr>
              <w:t>Beth Gillis-Smith</w:t>
            </w:r>
          </w:p>
        </w:tc>
        <w:tc>
          <w:tcPr>
            <w:tcW w:w="810" w:type="dxa"/>
          </w:tcPr>
          <w:p w:rsidR="006B3D2C" w:rsidRPr="00AE0707" w:rsidRDefault="006C72BF" w:rsidP="007366F0">
            <w:pPr>
              <w:rPr>
                <w:sz w:val="20"/>
                <w:szCs w:val="20"/>
              </w:rPr>
            </w:pPr>
            <w:r w:rsidRPr="006C72BF">
              <w:rPr>
                <w:b/>
                <w:sz w:val="20"/>
                <w:szCs w:val="20"/>
              </w:rPr>
              <w:t>X</w:t>
            </w:r>
          </w:p>
        </w:tc>
        <w:tc>
          <w:tcPr>
            <w:tcW w:w="2790" w:type="dxa"/>
          </w:tcPr>
          <w:p w:rsidR="006B3D2C" w:rsidRPr="00AE0707" w:rsidRDefault="006C72BF" w:rsidP="007366F0">
            <w:pPr>
              <w:rPr>
                <w:sz w:val="20"/>
                <w:szCs w:val="20"/>
              </w:rPr>
            </w:pPr>
            <w:r>
              <w:rPr>
                <w:sz w:val="20"/>
                <w:szCs w:val="20"/>
              </w:rPr>
              <w:t>Traci Allen</w:t>
            </w:r>
          </w:p>
        </w:tc>
      </w:tr>
      <w:tr w:rsidR="006B3D2C" w:rsidRPr="00AE0707" w:rsidTr="000A69E4">
        <w:tc>
          <w:tcPr>
            <w:tcW w:w="1615" w:type="dxa"/>
          </w:tcPr>
          <w:p w:rsidR="006B3D2C" w:rsidRPr="00AE0707" w:rsidRDefault="006B3D2C" w:rsidP="006B3D2C">
            <w:pPr>
              <w:jc w:val="center"/>
              <w:rPr>
                <w:b/>
                <w:sz w:val="20"/>
                <w:szCs w:val="20"/>
              </w:rPr>
            </w:pPr>
          </w:p>
        </w:tc>
        <w:tc>
          <w:tcPr>
            <w:tcW w:w="2250" w:type="dxa"/>
          </w:tcPr>
          <w:p w:rsidR="006B3D2C" w:rsidRPr="00AE0707" w:rsidRDefault="006B3D2C" w:rsidP="007366F0">
            <w:pPr>
              <w:rPr>
                <w:sz w:val="20"/>
                <w:szCs w:val="20"/>
              </w:rPr>
            </w:pPr>
            <w:r w:rsidRPr="00AE0707">
              <w:rPr>
                <w:sz w:val="20"/>
                <w:szCs w:val="20"/>
              </w:rPr>
              <w:t>Trulie Thompson</w:t>
            </w:r>
          </w:p>
        </w:tc>
        <w:tc>
          <w:tcPr>
            <w:tcW w:w="563" w:type="dxa"/>
          </w:tcPr>
          <w:p w:rsidR="006B3D2C" w:rsidRPr="00AE0707" w:rsidRDefault="006C72BF" w:rsidP="007366F0">
            <w:pPr>
              <w:rPr>
                <w:sz w:val="20"/>
                <w:szCs w:val="20"/>
              </w:rPr>
            </w:pPr>
            <w:r w:rsidRPr="006C72BF">
              <w:rPr>
                <w:b/>
                <w:sz w:val="20"/>
                <w:szCs w:val="20"/>
              </w:rPr>
              <w:t>X</w:t>
            </w:r>
          </w:p>
        </w:tc>
        <w:tc>
          <w:tcPr>
            <w:tcW w:w="3150" w:type="dxa"/>
          </w:tcPr>
          <w:p w:rsidR="006B3D2C" w:rsidRPr="00AE0707" w:rsidRDefault="006B3D2C" w:rsidP="007366F0">
            <w:pPr>
              <w:rPr>
                <w:sz w:val="20"/>
                <w:szCs w:val="20"/>
              </w:rPr>
            </w:pPr>
          </w:p>
        </w:tc>
        <w:tc>
          <w:tcPr>
            <w:tcW w:w="2160" w:type="dxa"/>
          </w:tcPr>
          <w:p w:rsidR="006B3D2C" w:rsidRPr="00AE0707" w:rsidRDefault="00082E00" w:rsidP="007366F0">
            <w:pPr>
              <w:rPr>
                <w:sz w:val="20"/>
                <w:szCs w:val="20"/>
              </w:rPr>
            </w:pPr>
            <w:r>
              <w:rPr>
                <w:sz w:val="20"/>
                <w:szCs w:val="20"/>
              </w:rPr>
              <w:t>Tracy Tennenhouse</w:t>
            </w:r>
          </w:p>
        </w:tc>
        <w:tc>
          <w:tcPr>
            <w:tcW w:w="810" w:type="dxa"/>
          </w:tcPr>
          <w:p w:rsidR="006B3D2C" w:rsidRPr="00AE0707" w:rsidRDefault="006B3D2C" w:rsidP="007366F0">
            <w:pPr>
              <w:rPr>
                <w:sz w:val="20"/>
                <w:szCs w:val="20"/>
              </w:rPr>
            </w:pPr>
          </w:p>
        </w:tc>
        <w:tc>
          <w:tcPr>
            <w:tcW w:w="2790" w:type="dxa"/>
          </w:tcPr>
          <w:p w:rsidR="006B3D2C" w:rsidRPr="00AE0707" w:rsidRDefault="006C72BF" w:rsidP="007366F0">
            <w:pPr>
              <w:rPr>
                <w:sz w:val="20"/>
                <w:szCs w:val="20"/>
              </w:rPr>
            </w:pPr>
            <w:r>
              <w:rPr>
                <w:sz w:val="20"/>
                <w:szCs w:val="20"/>
              </w:rPr>
              <w:t>Howard Davis</w:t>
            </w:r>
          </w:p>
        </w:tc>
      </w:tr>
      <w:tr w:rsidR="006B3D2C" w:rsidRPr="00AE0707" w:rsidTr="000A69E4">
        <w:tc>
          <w:tcPr>
            <w:tcW w:w="1615" w:type="dxa"/>
          </w:tcPr>
          <w:p w:rsidR="006B3D2C" w:rsidRPr="00AE0707" w:rsidRDefault="006B3D2C" w:rsidP="006B3D2C">
            <w:pPr>
              <w:jc w:val="center"/>
              <w:rPr>
                <w:b/>
                <w:sz w:val="20"/>
                <w:szCs w:val="20"/>
              </w:rPr>
            </w:pPr>
            <w:r w:rsidRPr="00AE0707">
              <w:rPr>
                <w:b/>
                <w:sz w:val="20"/>
                <w:szCs w:val="20"/>
              </w:rPr>
              <w:t>Deans</w:t>
            </w:r>
          </w:p>
        </w:tc>
        <w:tc>
          <w:tcPr>
            <w:tcW w:w="2250" w:type="dxa"/>
          </w:tcPr>
          <w:p w:rsidR="006B3D2C" w:rsidRPr="00AE0707" w:rsidRDefault="006B3D2C" w:rsidP="007366F0">
            <w:pPr>
              <w:rPr>
                <w:sz w:val="20"/>
                <w:szCs w:val="20"/>
              </w:rPr>
            </w:pPr>
            <w:proofErr w:type="spellStart"/>
            <w:r w:rsidRPr="00AE0707">
              <w:rPr>
                <w:sz w:val="20"/>
                <w:szCs w:val="20"/>
              </w:rPr>
              <w:t>Khushnur</w:t>
            </w:r>
            <w:proofErr w:type="spellEnd"/>
            <w:r w:rsidR="00082E00">
              <w:rPr>
                <w:sz w:val="20"/>
                <w:szCs w:val="20"/>
              </w:rPr>
              <w:t xml:space="preserve"> </w:t>
            </w:r>
            <w:proofErr w:type="spellStart"/>
            <w:r w:rsidR="00082E00">
              <w:rPr>
                <w:sz w:val="20"/>
                <w:szCs w:val="20"/>
              </w:rPr>
              <w:t>Dadabhoy</w:t>
            </w:r>
            <w:proofErr w:type="spellEnd"/>
          </w:p>
        </w:tc>
        <w:tc>
          <w:tcPr>
            <w:tcW w:w="563" w:type="dxa"/>
          </w:tcPr>
          <w:p w:rsidR="006B3D2C" w:rsidRPr="00AE0707" w:rsidRDefault="006C72BF" w:rsidP="007366F0">
            <w:pPr>
              <w:rPr>
                <w:sz w:val="20"/>
                <w:szCs w:val="20"/>
              </w:rPr>
            </w:pPr>
            <w:r w:rsidRPr="006C72BF">
              <w:rPr>
                <w:b/>
                <w:sz w:val="20"/>
                <w:szCs w:val="20"/>
              </w:rPr>
              <w:t>X</w:t>
            </w:r>
          </w:p>
        </w:tc>
        <w:tc>
          <w:tcPr>
            <w:tcW w:w="3150" w:type="dxa"/>
          </w:tcPr>
          <w:p w:rsidR="006B3D2C" w:rsidRPr="00AE0707" w:rsidRDefault="006B3D2C" w:rsidP="007366F0">
            <w:pPr>
              <w:rPr>
                <w:sz w:val="20"/>
                <w:szCs w:val="20"/>
              </w:rPr>
            </w:pPr>
            <w:r w:rsidRPr="00AE0707">
              <w:rPr>
                <w:rFonts w:eastAsia="Times New Roman" w:cs="Times New Roman"/>
                <w:b/>
                <w:sz w:val="20"/>
                <w:szCs w:val="20"/>
              </w:rPr>
              <w:t>ACCESS, Kinesiology, Athletics, Math, DE &amp; Teaching and Learning</w:t>
            </w:r>
          </w:p>
        </w:tc>
        <w:tc>
          <w:tcPr>
            <w:tcW w:w="2160" w:type="dxa"/>
          </w:tcPr>
          <w:p w:rsidR="006B3D2C" w:rsidRPr="00AE0707" w:rsidRDefault="00082E00" w:rsidP="007366F0">
            <w:pPr>
              <w:rPr>
                <w:sz w:val="20"/>
                <w:szCs w:val="20"/>
              </w:rPr>
            </w:pPr>
            <w:r>
              <w:rPr>
                <w:sz w:val="20"/>
                <w:szCs w:val="20"/>
              </w:rPr>
              <w:t>Vance Manakas</w:t>
            </w:r>
          </w:p>
        </w:tc>
        <w:tc>
          <w:tcPr>
            <w:tcW w:w="810" w:type="dxa"/>
          </w:tcPr>
          <w:p w:rsidR="006B3D2C" w:rsidRPr="00AE0707" w:rsidRDefault="006C72BF" w:rsidP="007366F0">
            <w:pPr>
              <w:rPr>
                <w:sz w:val="20"/>
                <w:szCs w:val="20"/>
              </w:rPr>
            </w:pPr>
            <w:r w:rsidRPr="006C72BF">
              <w:rPr>
                <w:b/>
                <w:sz w:val="20"/>
                <w:szCs w:val="20"/>
              </w:rPr>
              <w:t>X</w:t>
            </w:r>
          </w:p>
        </w:tc>
        <w:tc>
          <w:tcPr>
            <w:tcW w:w="2790" w:type="dxa"/>
          </w:tcPr>
          <w:p w:rsidR="006B3D2C" w:rsidRDefault="006C72BF" w:rsidP="007366F0">
            <w:pPr>
              <w:rPr>
                <w:sz w:val="20"/>
                <w:szCs w:val="20"/>
              </w:rPr>
            </w:pPr>
            <w:r>
              <w:rPr>
                <w:sz w:val="20"/>
                <w:szCs w:val="20"/>
              </w:rPr>
              <w:t>Eddie Beltran</w:t>
            </w:r>
          </w:p>
          <w:p w:rsidR="006C72BF" w:rsidRPr="00AE0707" w:rsidRDefault="006C72BF" w:rsidP="007366F0">
            <w:pPr>
              <w:rPr>
                <w:sz w:val="20"/>
                <w:szCs w:val="20"/>
              </w:rPr>
            </w:pPr>
            <w:r>
              <w:rPr>
                <w:sz w:val="20"/>
                <w:szCs w:val="20"/>
              </w:rPr>
              <w:t>Brian Burns</w:t>
            </w:r>
          </w:p>
        </w:tc>
      </w:tr>
      <w:tr w:rsidR="006B3D2C" w:rsidRPr="00AE0707" w:rsidTr="000A69E4">
        <w:tc>
          <w:tcPr>
            <w:tcW w:w="1615" w:type="dxa"/>
          </w:tcPr>
          <w:p w:rsidR="006B3D2C" w:rsidRPr="00AE0707" w:rsidRDefault="006B3D2C" w:rsidP="006B3D2C">
            <w:pPr>
              <w:jc w:val="center"/>
              <w:rPr>
                <w:b/>
                <w:sz w:val="20"/>
                <w:szCs w:val="20"/>
              </w:rPr>
            </w:pPr>
          </w:p>
        </w:tc>
        <w:tc>
          <w:tcPr>
            <w:tcW w:w="2250" w:type="dxa"/>
          </w:tcPr>
          <w:p w:rsidR="006B3D2C" w:rsidRPr="00AE0707" w:rsidRDefault="006B3D2C" w:rsidP="007366F0">
            <w:pPr>
              <w:rPr>
                <w:sz w:val="20"/>
                <w:szCs w:val="20"/>
              </w:rPr>
            </w:pPr>
            <w:r w:rsidRPr="00AE0707">
              <w:rPr>
                <w:sz w:val="20"/>
                <w:szCs w:val="20"/>
              </w:rPr>
              <w:t>Matt</w:t>
            </w:r>
            <w:r w:rsidR="00082E00">
              <w:rPr>
                <w:sz w:val="20"/>
                <w:szCs w:val="20"/>
              </w:rPr>
              <w:t xml:space="preserve"> </w:t>
            </w:r>
            <w:proofErr w:type="spellStart"/>
            <w:r w:rsidR="00082E00">
              <w:rPr>
                <w:sz w:val="20"/>
                <w:szCs w:val="20"/>
              </w:rPr>
              <w:t>Calfin</w:t>
            </w:r>
            <w:proofErr w:type="spellEnd"/>
          </w:p>
        </w:tc>
        <w:tc>
          <w:tcPr>
            <w:tcW w:w="563" w:type="dxa"/>
          </w:tcPr>
          <w:p w:rsidR="006B3D2C" w:rsidRPr="00AE0707" w:rsidRDefault="006B3D2C" w:rsidP="007366F0">
            <w:pPr>
              <w:rPr>
                <w:sz w:val="20"/>
                <w:szCs w:val="20"/>
              </w:rPr>
            </w:pPr>
          </w:p>
        </w:tc>
        <w:tc>
          <w:tcPr>
            <w:tcW w:w="3150" w:type="dxa"/>
          </w:tcPr>
          <w:p w:rsidR="006B3D2C" w:rsidRPr="00AE0707" w:rsidRDefault="006B3D2C" w:rsidP="007366F0">
            <w:pPr>
              <w:rPr>
                <w:sz w:val="20"/>
                <w:szCs w:val="20"/>
              </w:rPr>
            </w:pPr>
          </w:p>
        </w:tc>
        <w:tc>
          <w:tcPr>
            <w:tcW w:w="2160" w:type="dxa"/>
          </w:tcPr>
          <w:p w:rsidR="006B3D2C" w:rsidRDefault="00082E00" w:rsidP="007366F0">
            <w:pPr>
              <w:rPr>
                <w:sz w:val="20"/>
                <w:szCs w:val="20"/>
              </w:rPr>
            </w:pPr>
            <w:r>
              <w:rPr>
                <w:sz w:val="20"/>
                <w:szCs w:val="20"/>
              </w:rPr>
              <w:t xml:space="preserve">Rena </w:t>
            </w:r>
            <w:proofErr w:type="spellStart"/>
            <w:r>
              <w:rPr>
                <w:sz w:val="20"/>
                <w:szCs w:val="20"/>
              </w:rPr>
              <w:t>Petrello</w:t>
            </w:r>
            <w:proofErr w:type="spellEnd"/>
          </w:p>
          <w:p w:rsidR="00FE08B5" w:rsidRPr="00AE0707" w:rsidRDefault="00FE08B5" w:rsidP="007366F0">
            <w:pPr>
              <w:rPr>
                <w:sz w:val="20"/>
                <w:szCs w:val="20"/>
              </w:rPr>
            </w:pPr>
            <w:r>
              <w:rPr>
                <w:sz w:val="20"/>
                <w:szCs w:val="20"/>
              </w:rPr>
              <w:t xml:space="preserve">Kevin </w:t>
            </w:r>
            <w:proofErr w:type="spellStart"/>
            <w:r>
              <w:rPr>
                <w:sz w:val="20"/>
                <w:szCs w:val="20"/>
              </w:rPr>
              <w:t>Balas</w:t>
            </w:r>
            <w:proofErr w:type="spellEnd"/>
            <w:r>
              <w:rPr>
                <w:sz w:val="20"/>
                <w:szCs w:val="20"/>
              </w:rPr>
              <w:t xml:space="preserve"> (ALT)</w:t>
            </w:r>
          </w:p>
        </w:tc>
        <w:tc>
          <w:tcPr>
            <w:tcW w:w="810" w:type="dxa"/>
          </w:tcPr>
          <w:p w:rsidR="006B3D2C" w:rsidRPr="00AE0707" w:rsidRDefault="006C72BF" w:rsidP="007366F0">
            <w:pPr>
              <w:rPr>
                <w:sz w:val="20"/>
                <w:szCs w:val="20"/>
              </w:rPr>
            </w:pPr>
            <w:r w:rsidRPr="006C72BF">
              <w:rPr>
                <w:b/>
                <w:sz w:val="20"/>
                <w:szCs w:val="20"/>
              </w:rPr>
              <w:t>X</w:t>
            </w:r>
          </w:p>
        </w:tc>
        <w:tc>
          <w:tcPr>
            <w:tcW w:w="2790" w:type="dxa"/>
          </w:tcPr>
          <w:p w:rsidR="006B3D2C" w:rsidRPr="00AE0707" w:rsidRDefault="006B3D2C" w:rsidP="007366F0">
            <w:pPr>
              <w:rPr>
                <w:sz w:val="20"/>
                <w:szCs w:val="20"/>
              </w:rPr>
            </w:pPr>
          </w:p>
        </w:tc>
      </w:tr>
      <w:tr w:rsidR="006B3D2C" w:rsidRPr="00AE0707" w:rsidTr="000A69E4">
        <w:tc>
          <w:tcPr>
            <w:tcW w:w="1615" w:type="dxa"/>
          </w:tcPr>
          <w:p w:rsidR="006B3D2C" w:rsidRPr="00AE0707" w:rsidRDefault="006B3D2C" w:rsidP="006B3D2C">
            <w:pPr>
              <w:jc w:val="center"/>
              <w:rPr>
                <w:b/>
                <w:sz w:val="20"/>
                <w:szCs w:val="20"/>
              </w:rPr>
            </w:pPr>
          </w:p>
        </w:tc>
        <w:tc>
          <w:tcPr>
            <w:tcW w:w="2250" w:type="dxa"/>
          </w:tcPr>
          <w:p w:rsidR="006B3D2C" w:rsidRPr="00AE0707" w:rsidRDefault="006B3D2C" w:rsidP="007366F0">
            <w:pPr>
              <w:rPr>
                <w:sz w:val="20"/>
                <w:szCs w:val="20"/>
              </w:rPr>
            </w:pPr>
            <w:r w:rsidRPr="00AE0707">
              <w:rPr>
                <w:sz w:val="20"/>
                <w:szCs w:val="20"/>
              </w:rPr>
              <w:t>Sam</w:t>
            </w:r>
            <w:r w:rsidR="00082E00">
              <w:rPr>
                <w:sz w:val="20"/>
                <w:szCs w:val="20"/>
              </w:rPr>
              <w:t xml:space="preserve"> </w:t>
            </w:r>
            <w:proofErr w:type="spellStart"/>
            <w:r w:rsidR="00082E00">
              <w:rPr>
                <w:sz w:val="20"/>
                <w:szCs w:val="20"/>
              </w:rPr>
              <w:t>Lingrosso</w:t>
            </w:r>
            <w:proofErr w:type="spellEnd"/>
          </w:p>
        </w:tc>
        <w:tc>
          <w:tcPr>
            <w:tcW w:w="563" w:type="dxa"/>
          </w:tcPr>
          <w:p w:rsidR="006B3D2C" w:rsidRPr="00AE0707" w:rsidRDefault="006B3D2C" w:rsidP="007366F0">
            <w:pPr>
              <w:rPr>
                <w:sz w:val="20"/>
                <w:szCs w:val="20"/>
              </w:rPr>
            </w:pPr>
          </w:p>
        </w:tc>
        <w:tc>
          <w:tcPr>
            <w:tcW w:w="3150" w:type="dxa"/>
          </w:tcPr>
          <w:p w:rsidR="006B3D2C" w:rsidRPr="00AE0707" w:rsidRDefault="006B3D2C" w:rsidP="007366F0">
            <w:pPr>
              <w:rPr>
                <w:sz w:val="20"/>
                <w:szCs w:val="20"/>
              </w:rPr>
            </w:pPr>
            <w:r w:rsidRPr="00AE0707">
              <w:rPr>
                <w:rFonts w:eastAsia="Times New Roman" w:cs="Times New Roman"/>
                <w:b/>
                <w:sz w:val="20"/>
                <w:szCs w:val="20"/>
              </w:rPr>
              <w:t>Business, Social &amp; Behavioral Sciences, Child Development &amp; Languages</w:t>
            </w:r>
          </w:p>
        </w:tc>
        <w:tc>
          <w:tcPr>
            <w:tcW w:w="2160" w:type="dxa"/>
          </w:tcPr>
          <w:p w:rsidR="006B3D2C" w:rsidRPr="00AE0707" w:rsidRDefault="00082E00" w:rsidP="007366F0">
            <w:pPr>
              <w:rPr>
                <w:sz w:val="20"/>
                <w:szCs w:val="20"/>
              </w:rPr>
            </w:pPr>
            <w:r>
              <w:rPr>
                <w:sz w:val="20"/>
                <w:szCs w:val="20"/>
              </w:rPr>
              <w:t>Cynthia Sheaks-McGowan</w:t>
            </w:r>
          </w:p>
        </w:tc>
        <w:tc>
          <w:tcPr>
            <w:tcW w:w="810" w:type="dxa"/>
          </w:tcPr>
          <w:p w:rsidR="006B3D2C" w:rsidRPr="00AE0707" w:rsidRDefault="006C72BF" w:rsidP="007366F0">
            <w:pPr>
              <w:rPr>
                <w:sz w:val="20"/>
                <w:szCs w:val="20"/>
              </w:rPr>
            </w:pPr>
            <w:r w:rsidRPr="006C72BF">
              <w:rPr>
                <w:b/>
                <w:sz w:val="20"/>
                <w:szCs w:val="20"/>
              </w:rPr>
              <w:t>X</w:t>
            </w:r>
          </w:p>
        </w:tc>
        <w:tc>
          <w:tcPr>
            <w:tcW w:w="2790" w:type="dxa"/>
          </w:tcPr>
          <w:p w:rsidR="006B3D2C" w:rsidRPr="00AE0707" w:rsidRDefault="006B3D2C" w:rsidP="007366F0">
            <w:pPr>
              <w:rPr>
                <w:sz w:val="20"/>
                <w:szCs w:val="20"/>
              </w:rPr>
            </w:pPr>
          </w:p>
        </w:tc>
      </w:tr>
      <w:tr w:rsidR="000A69E4" w:rsidRPr="00AE0707" w:rsidTr="000A69E4">
        <w:tc>
          <w:tcPr>
            <w:tcW w:w="1615" w:type="dxa"/>
          </w:tcPr>
          <w:p w:rsidR="000A69E4" w:rsidRPr="00AE0707" w:rsidRDefault="000A69E4" w:rsidP="006B3D2C">
            <w:pPr>
              <w:jc w:val="center"/>
              <w:rPr>
                <w:b/>
                <w:sz w:val="20"/>
                <w:szCs w:val="20"/>
              </w:rPr>
            </w:pPr>
            <w:r>
              <w:rPr>
                <w:b/>
                <w:sz w:val="20"/>
                <w:szCs w:val="20"/>
              </w:rPr>
              <w:t>Student Services</w:t>
            </w:r>
          </w:p>
        </w:tc>
        <w:tc>
          <w:tcPr>
            <w:tcW w:w="2250" w:type="dxa"/>
          </w:tcPr>
          <w:p w:rsidR="000A69E4" w:rsidRPr="00AE0707" w:rsidRDefault="000A69E4" w:rsidP="007366F0">
            <w:pPr>
              <w:rPr>
                <w:sz w:val="20"/>
                <w:szCs w:val="20"/>
              </w:rPr>
            </w:pPr>
            <w:r>
              <w:rPr>
                <w:sz w:val="20"/>
                <w:szCs w:val="20"/>
              </w:rPr>
              <w:t>Dave Anter</w:t>
            </w:r>
          </w:p>
        </w:tc>
        <w:tc>
          <w:tcPr>
            <w:tcW w:w="563" w:type="dxa"/>
          </w:tcPr>
          <w:p w:rsidR="000A69E4" w:rsidRPr="00AE0707" w:rsidRDefault="000A69E4" w:rsidP="007366F0">
            <w:pPr>
              <w:rPr>
                <w:sz w:val="20"/>
                <w:szCs w:val="20"/>
              </w:rPr>
            </w:pPr>
          </w:p>
        </w:tc>
        <w:tc>
          <w:tcPr>
            <w:tcW w:w="3150" w:type="dxa"/>
          </w:tcPr>
          <w:p w:rsidR="000A69E4" w:rsidRPr="00CB5662" w:rsidRDefault="000A69E4" w:rsidP="007366F0">
            <w:pPr>
              <w:rPr>
                <w:rFonts w:eastAsia="Times New Roman" w:cs="Times New Roman"/>
                <w:b/>
                <w:sz w:val="18"/>
                <w:szCs w:val="18"/>
              </w:rPr>
            </w:pPr>
          </w:p>
        </w:tc>
        <w:tc>
          <w:tcPr>
            <w:tcW w:w="2160" w:type="dxa"/>
          </w:tcPr>
          <w:p w:rsidR="000A69E4" w:rsidRPr="00AE0707" w:rsidRDefault="000A69E4" w:rsidP="007366F0">
            <w:pPr>
              <w:rPr>
                <w:sz w:val="20"/>
                <w:szCs w:val="20"/>
              </w:rPr>
            </w:pPr>
            <w:r>
              <w:rPr>
                <w:sz w:val="20"/>
                <w:szCs w:val="20"/>
              </w:rPr>
              <w:t xml:space="preserve">Timothy </w:t>
            </w:r>
            <w:proofErr w:type="spellStart"/>
            <w:r>
              <w:rPr>
                <w:sz w:val="20"/>
                <w:szCs w:val="20"/>
              </w:rPr>
              <w:t>Lumas</w:t>
            </w:r>
            <w:proofErr w:type="spellEnd"/>
          </w:p>
        </w:tc>
        <w:tc>
          <w:tcPr>
            <w:tcW w:w="810" w:type="dxa"/>
          </w:tcPr>
          <w:p w:rsidR="000A69E4" w:rsidRPr="00AE0707" w:rsidRDefault="006C72BF" w:rsidP="007366F0">
            <w:pPr>
              <w:rPr>
                <w:sz w:val="20"/>
                <w:szCs w:val="20"/>
              </w:rPr>
            </w:pPr>
            <w:r w:rsidRPr="006C72BF">
              <w:rPr>
                <w:b/>
                <w:sz w:val="20"/>
                <w:szCs w:val="20"/>
              </w:rPr>
              <w:t>X</w:t>
            </w:r>
          </w:p>
        </w:tc>
        <w:tc>
          <w:tcPr>
            <w:tcW w:w="2790" w:type="dxa"/>
          </w:tcPr>
          <w:p w:rsidR="000A69E4" w:rsidRPr="00AE0707" w:rsidRDefault="000A69E4" w:rsidP="007366F0">
            <w:pPr>
              <w:rPr>
                <w:sz w:val="20"/>
                <w:szCs w:val="20"/>
              </w:rPr>
            </w:pPr>
          </w:p>
        </w:tc>
      </w:tr>
      <w:tr w:rsidR="006B3D2C" w:rsidRPr="00AE0707" w:rsidTr="000A69E4">
        <w:tc>
          <w:tcPr>
            <w:tcW w:w="1615" w:type="dxa"/>
          </w:tcPr>
          <w:p w:rsidR="006B3D2C" w:rsidRPr="00AE0707" w:rsidRDefault="006B3D2C" w:rsidP="006B3D2C">
            <w:pPr>
              <w:jc w:val="center"/>
              <w:rPr>
                <w:b/>
                <w:sz w:val="20"/>
                <w:szCs w:val="20"/>
              </w:rPr>
            </w:pPr>
          </w:p>
        </w:tc>
        <w:tc>
          <w:tcPr>
            <w:tcW w:w="2250" w:type="dxa"/>
          </w:tcPr>
          <w:p w:rsidR="006B3D2C" w:rsidRPr="006C72BF" w:rsidRDefault="006C72BF" w:rsidP="007366F0">
            <w:pPr>
              <w:rPr>
                <w:sz w:val="20"/>
                <w:szCs w:val="20"/>
              </w:rPr>
            </w:pPr>
            <w:r w:rsidRPr="006C72BF">
              <w:rPr>
                <w:sz w:val="20"/>
                <w:szCs w:val="20"/>
              </w:rPr>
              <w:t>Johnny Conley</w:t>
            </w:r>
          </w:p>
        </w:tc>
        <w:tc>
          <w:tcPr>
            <w:tcW w:w="563" w:type="dxa"/>
          </w:tcPr>
          <w:p w:rsidR="006B3D2C" w:rsidRPr="00AE0707" w:rsidRDefault="006C72BF" w:rsidP="007366F0">
            <w:pPr>
              <w:rPr>
                <w:sz w:val="20"/>
                <w:szCs w:val="20"/>
              </w:rPr>
            </w:pPr>
            <w:r w:rsidRPr="006C72BF">
              <w:rPr>
                <w:b/>
                <w:sz w:val="20"/>
                <w:szCs w:val="20"/>
              </w:rPr>
              <w:t>X</w:t>
            </w:r>
          </w:p>
        </w:tc>
        <w:tc>
          <w:tcPr>
            <w:tcW w:w="3150" w:type="dxa"/>
          </w:tcPr>
          <w:p w:rsidR="006B3D2C" w:rsidRPr="00AE0707" w:rsidRDefault="006B3D2C" w:rsidP="007366F0">
            <w:pPr>
              <w:rPr>
                <w:sz w:val="20"/>
                <w:szCs w:val="20"/>
              </w:rPr>
            </w:pPr>
            <w:r w:rsidRPr="00CB5662">
              <w:rPr>
                <w:rFonts w:eastAsia="Times New Roman" w:cs="Times New Roman"/>
                <w:b/>
                <w:sz w:val="18"/>
                <w:szCs w:val="18"/>
              </w:rPr>
              <w:t>Institutional Effectiven</w:t>
            </w:r>
            <w:r>
              <w:rPr>
                <w:rFonts w:eastAsia="Times New Roman" w:cs="Times New Roman"/>
                <w:b/>
                <w:sz w:val="18"/>
                <w:szCs w:val="18"/>
              </w:rPr>
              <w:t>e</w:t>
            </w:r>
            <w:r w:rsidRPr="00CB5662">
              <w:rPr>
                <w:rFonts w:eastAsia="Times New Roman" w:cs="Times New Roman"/>
                <w:b/>
                <w:sz w:val="18"/>
                <w:szCs w:val="18"/>
              </w:rPr>
              <w:t>ss &amp; Planning, Grants and PACE</w:t>
            </w:r>
          </w:p>
        </w:tc>
        <w:tc>
          <w:tcPr>
            <w:tcW w:w="2160" w:type="dxa"/>
          </w:tcPr>
          <w:p w:rsidR="006B3D2C" w:rsidRPr="00AE0707" w:rsidRDefault="0066603C" w:rsidP="007366F0">
            <w:pPr>
              <w:rPr>
                <w:sz w:val="20"/>
                <w:szCs w:val="20"/>
              </w:rPr>
            </w:pPr>
            <w:r>
              <w:rPr>
                <w:sz w:val="20"/>
                <w:szCs w:val="20"/>
              </w:rPr>
              <w:t xml:space="preserve">Rocio </w:t>
            </w:r>
            <w:proofErr w:type="spellStart"/>
            <w:r>
              <w:rPr>
                <w:sz w:val="20"/>
                <w:szCs w:val="20"/>
              </w:rPr>
              <w:t>Avina</w:t>
            </w:r>
            <w:proofErr w:type="spellEnd"/>
            <w:r>
              <w:rPr>
                <w:sz w:val="20"/>
                <w:szCs w:val="20"/>
              </w:rPr>
              <w:t xml:space="preserve"> Cervantes</w:t>
            </w:r>
          </w:p>
        </w:tc>
        <w:tc>
          <w:tcPr>
            <w:tcW w:w="810" w:type="dxa"/>
          </w:tcPr>
          <w:p w:rsidR="006B3D2C" w:rsidRPr="00AE0707" w:rsidRDefault="006B3D2C" w:rsidP="007366F0">
            <w:pPr>
              <w:rPr>
                <w:sz w:val="20"/>
                <w:szCs w:val="20"/>
              </w:rPr>
            </w:pPr>
          </w:p>
        </w:tc>
        <w:tc>
          <w:tcPr>
            <w:tcW w:w="2790" w:type="dxa"/>
          </w:tcPr>
          <w:p w:rsidR="006B3D2C" w:rsidRPr="00AE0707" w:rsidRDefault="006B3D2C" w:rsidP="007366F0">
            <w:pPr>
              <w:rPr>
                <w:sz w:val="20"/>
                <w:szCs w:val="20"/>
              </w:rPr>
            </w:pPr>
          </w:p>
        </w:tc>
      </w:tr>
      <w:tr w:rsidR="006B3D2C" w:rsidRPr="00AE0707" w:rsidTr="000A69E4">
        <w:tc>
          <w:tcPr>
            <w:tcW w:w="1615" w:type="dxa"/>
          </w:tcPr>
          <w:p w:rsidR="006B3D2C" w:rsidRPr="00AE0707" w:rsidRDefault="006B3D2C" w:rsidP="006B3D2C">
            <w:pPr>
              <w:jc w:val="center"/>
              <w:rPr>
                <w:b/>
                <w:sz w:val="20"/>
                <w:szCs w:val="20"/>
              </w:rPr>
            </w:pPr>
          </w:p>
        </w:tc>
        <w:tc>
          <w:tcPr>
            <w:tcW w:w="2250" w:type="dxa"/>
          </w:tcPr>
          <w:p w:rsidR="006B3D2C" w:rsidRPr="006C72BF" w:rsidRDefault="004E0AE4" w:rsidP="006C72BF">
            <w:pPr>
              <w:rPr>
                <w:sz w:val="20"/>
                <w:szCs w:val="20"/>
              </w:rPr>
            </w:pPr>
            <w:r w:rsidRPr="006C72BF">
              <w:rPr>
                <w:sz w:val="20"/>
                <w:szCs w:val="20"/>
              </w:rPr>
              <w:t xml:space="preserve"> </w:t>
            </w:r>
            <w:r w:rsidR="006C72BF" w:rsidRPr="006C72BF">
              <w:rPr>
                <w:sz w:val="20"/>
                <w:szCs w:val="20"/>
              </w:rPr>
              <w:t>Kristen Robinson</w:t>
            </w:r>
          </w:p>
        </w:tc>
        <w:tc>
          <w:tcPr>
            <w:tcW w:w="563" w:type="dxa"/>
          </w:tcPr>
          <w:p w:rsidR="006B3D2C" w:rsidRPr="00AE0707" w:rsidRDefault="006C72BF" w:rsidP="007366F0">
            <w:pPr>
              <w:rPr>
                <w:sz w:val="20"/>
                <w:szCs w:val="20"/>
              </w:rPr>
            </w:pPr>
            <w:r w:rsidRPr="006C72BF">
              <w:rPr>
                <w:b/>
                <w:sz w:val="20"/>
                <w:szCs w:val="20"/>
              </w:rPr>
              <w:t>X</w:t>
            </w:r>
          </w:p>
        </w:tc>
        <w:tc>
          <w:tcPr>
            <w:tcW w:w="3150" w:type="dxa"/>
          </w:tcPr>
          <w:p w:rsidR="006B3D2C" w:rsidRPr="00AE0707" w:rsidRDefault="006B3D2C" w:rsidP="007366F0">
            <w:pPr>
              <w:rPr>
                <w:sz w:val="20"/>
                <w:szCs w:val="20"/>
              </w:rPr>
            </w:pPr>
            <w:r w:rsidRPr="00CB5662">
              <w:rPr>
                <w:rFonts w:eastAsia="Times New Roman" w:cs="Times New Roman"/>
                <w:b/>
                <w:sz w:val="18"/>
                <w:szCs w:val="18"/>
              </w:rPr>
              <w:t>Arts, Media, C</w:t>
            </w:r>
            <w:r>
              <w:rPr>
                <w:rFonts w:eastAsia="Times New Roman" w:cs="Times New Roman"/>
                <w:b/>
                <w:sz w:val="18"/>
                <w:szCs w:val="18"/>
              </w:rPr>
              <w:t>ommunication Studies</w:t>
            </w:r>
          </w:p>
        </w:tc>
        <w:tc>
          <w:tcPr>
            <w:tcW w:w="2160" w:type="dxa"/>
          </w:tcPr>
          <w:p w:rsidR="006B3D2C" w:rsidRPr="00AE0707" w:rsidRDefault="00E40538" w:rsidP="007366F0">
            <w:pPr>
              <w:rPr>
                <w:sz w:val="20"/>
                <w:szCs w:val="20"/>
              </w:rPr>
            </w:pPr>
            <w:r>
              <w:rPr>
                <w:sz w:val="20"/>
                <w:szCs w:val="20"/>
              </w:rPr>
              <w:t>Beth Meg</w:t>
            </w:r>
            <w:r w:rsidR="00082E00">
              <w:rPr>
                <w:sz w:val="20"/>
                <w:szCs w:val="20"/>
              </w:rPr>
              <w:t>ill</w:t>
            </w:r>
          </w:p>
        </w:tc>
        <w:tc>
          <w:tcPr>
            <w:tcW w:w="810" w:type="dxa"/>
          </w:tcPr>
          <w:p w:rsidR="006B3D2C" w:rsidRPr="00AE0707" w:rsidRDefault="006B3D2C" w:rsidP="007366F0">
            <w:pPr>
              <w:rPr>
                <w:sz w:val="20"/>
                <w:szCs w:val="20"/>
              </w:rPr>
            </w:pPr>
          </w:p>
        </w:tc>
        <w:tc>
          <w:tcPr>
            <w:tcW w:w="2790" w:type="dxa"/>
          </w:tcPr>
          <w:p w:rsidR="006B3D2C" w:rsidRPr="00AE0707" w:rsidRDefault="006B3D2C" w:rsidP="007366F0">
            <w:pPr>
              <w:rPr>
                <w:sz w:val="20"/>
                <w:szCs w:val="20"/>
              </w:rPr>
            </w:pPr>
          </w:p>
        </w:tc>
      </w:tr>
      <w:tr w:rsidR="006B3D2C" w:rsidRPr="00AE0707" w:rsidTr="000A69E4">
        <w:tc>
          <w:tcPr>
            <w:tcW w:w="1615" w:type="dxa"/>
          </w:tcPr>
          <w:p w:rsidR="006B3D2C" w:rsidRPr="00AE0707" w:rsidRDefault="006B3D2C" w:rsidP="006B3D2C">
            <w:pPr>
              <w:jc w:val="center"/>
              <w:rPr>
                <w:b/>
                <w:sz w:val="20"/>
                <w:szCs w:val="20"/>
              </w:rPr>
            </w:pPr>
          </w:p>
        </w:tc>
        <w:tc>
          <w:tcPr>
            <w:tcW w:w="2250" w:type="dxa"/>
          </w:tcPr>
          <w:p w:rsidR="006B3D2C" w:rsidRPr="00AE0707" w:rsidRDefault="00082E00" w:rsidP="007366F0">
            <w:pPr>
              <w:rPr>
                <w:sz w:val="20"/>
                <w:szCs w:val="20"/>
              </w:rPr>
            </w:pPr>
            <w:r>
              <w:rPr>
                <w:sz w:val="20"/>
                <w:szCs w:val="20"/>
              </w:rPr>
              <w:t xml:space="preserve">Claudia </w:t>
            </w:r>
            <w:proofErr w:type="spellStart"/>
            <w:r>
              <w:rPr>
                <w:sz w:val="20"/>
                <w:szCs w:val="20"/>
              </w:rPr>
              <w:t>Sitlington</w:t>
            </w:r>
            <w:proofErr w:type="spellEnd"/>
          </w:p>
        </w:tc>
        <w:tc>
          <w:tcPr>
            <w:tcW w:w="563" w:type="dxa"/>
          </w:tcPr>
          <w:p w:rsidR="006B3D2C" w:rsidRPr="00AE0707" w:rsidRDefault="006C72BF" w:rsidP="007366F0">
            <w:pPr>
              <w:rPr>
                <w:sz w:val="20"/>
                <w:szCs w:val="20"/>
              </w:rPr>
            </w:pPr>
            <w:r w:rsidRPr="006C72BF">
              <w:rPr>
                <w:b/>
                <w:sz w:val="20"/>
                <w:szCs w:val="20"/>
              </w:rPr>
              <w:t>X</w:t>
            </w:r>
          </w:p>
        </w:tc>
        <w:tc>
          <w:tcPr>
            <w:tcW w:w="3150" w:type="dxa"/>
          </w:tcPr>
          <w:p w:rsidR="006B3D2C" w:rsidRPr="00AE0707" w:rsidRDefault="006B3D2C" w:rsidP="007366F0">
            <w:pPr>
              <w:rPr>
                <w:sz w:val="20"/>
                <w:szCs w:val="20"/>
              </w:rPr>
            </w:pPr>
          </w:p>
        </w:tc>
        <w:tc>
          <w:tcPr>
            <w:tcW w:w="2160" w:type="dxa"/>
          </w:tcPr>
          <w:p w:rsidR="006B3D2C" w:rsidRPr="00AE0707" w:rsidRDefault="00082E00" w:rsidP="007366F0">
            <w:pPr>
              <w:rPr>
                <w:sz w:val="20"/>
                <w:szCs w:val="20"/>
              </w:rPr>
            </w:pPr>
            <w:r>
              <w:rPr>
                <w:sz w:val="20"/>
                <w:szCs w:val="20"/>
              </w:rPr>
              <w:t>Jill McCall</w:t>
            </w:r>
          </w:p>
        </w:tc>
        <w:tc>
          <w:tcPr>
            <w:tcW w:w="810" w:type="dxa"/>
          </w:tcPr>
          <w:p w:rsidR="006B3D2C" w:rsidRPr="00AE0707" w:rsidRDefault="006B3D2C" w:rsidP="007366F0">
            <w:pPr>
              <w:rPr>
                <w:sz w:val="20"/>
                <w:szCs w:val="20"/>
              </w:rPr>
            </w:pPr>
          </w:p>
        </w:tc>
        <w:tc>
          <w:tcPr>
            <w:tcW w:w="2790" w:type="dxa"/>
          </w:tcPr>
          <w:p w:rsidR="006B3D2C" w:rsidRPr="00AE0707" w:rsidRDefault="006B3D2C" w:rsidP="007366F0">
            <w:pPr>
              <w:rPr>
                <w:sz w:val="20"/>
                <w:szCs w:val="20"/>
              </w:rPr>
            </w:pPr>
          </w:p>
        </w:tc>
      </w:tr>
      <w:tr w:rsidR="006B3D2C" w:rsidRPr="00AE0707" w:rsidTr="000A69E4">
        <w:tc>
          <w:tcPr>
            <w:tcW w:w="1615" w:type="dxa"/>
          </w:tcPr>
          <w:p w:rsidR="006B3D2C" w:rsidRPr="00AE0707" w:rsidRDefault="000A69E4" w:rsidP="006B3D2C">
            <w:pPr>
              <w:jc w:val="center"/>
              <w:rPr>
                <w:b/>
                <w:sz w:val="20"/>
                <w:szCs w:val="20"/>
              </w:rPr>
            </w:pPr>
            <w:r>
              <w:rPr>
                <w:b/>
                <w:sz w:val="20"/>
                <w:szCs w:val="20"/>
              </w:rPr>
              <w:t>AS</w:t>
            </w:r>
            <w:r w:rsidR="006B3D2C" w:rsidRPr="00AE0707">
              <w:rPr>
                <w:b/>
                <w:sz w:val="20"/>
                <w:szCs w:val="20"/>
              </w:rPr>
              <w:t xml:space="preserve"> President</w:t>
            </w:r>
          </w:p>
        </w:tc>
        <w:tc>
          <w:tcPr>
            <w:tcW w:w="2250" w:type="dxa"/>
          </w:tcPr>
          <w:p w:rsidR="006B3D2C" w:rsidRPr="00AE0707" w:rsidRDefault="00082E00" w:rsidP="007366F0">
            <w:pPr>
              <w:rPr>
                <w:sz w:val="20"/>
                <w:szCs w:val="20"/>
              </w:rPr>
            </w:pPr>
            <w:r>
              <w:rPr>
                <w:sz w:val="20"/>
                <w:szCs w:val="20"/>
              </w:rPr>
              <w:t xml:space="preserve"> Nenagh Brown</w:t>
            </w:r>
          </w:p>
        </w:tc>
        <w:tc>
          <w:tcPr>
            <w:tcW w:w="563" w:type="dxa"/>
          </w:tcPr>
          <w:p w:rsidR="006B3D2C" w:rsidRPr="00AE0707" w:rsidRDefault="006C72BF" w:rsidP="007366F0">
            <w:pPr>
              <w:rPr>
                <w:sz w:val="20"/>
                <w:szCs w:val="20"/>
              </w:rPr>
            </w:pPr>
            <w:r w:rsidRPr="006C72BF">
              <w:rPr>
                <w:b/>
                <w:sz w:val="20"/>
                <w:szCs w:val="20"/>
              </w:rPr>
              <w:t>X</w:t>
            </w:r>
          </w:p>
        </w:tc>
        <w:tc>
          <w:tcPr>
            <w:tcW w:w="3150" w:type="dxa"/>
          </w:tcPr>
          <w:p w:rsidR="006B3D2C" w:rsidRPr="00AE0707" w:rsidRDefault="006B3D2C" w:rsidP="007366F0">
            <w:pPr>
              <w:rPr>
                <w:sz w:val="20"/>
                <w:szCs w:val="20"/>
              </w:rPr>
            </w:pPr>
            <w:r w:rsidRPr="00CB5662">
              <w:rPr>
                <w:rFonts w:eastAsia="Times New Roman" w:cs="Times New Roman"/>
                <w:b/>
                <w:sz w:val="18"/>
                <w:szCs w:val="18"/>
              </w:rPr>
              <w:t>A&amp;R, Counseling, Student Life and Support, EOPS &amp; Student Health Ctr</w:t>
            </w:r>
          </w:p>
        </w:tc>
        <w:tc>
          <w:tcPr>
            <w:tcW w:w="2160" w:type="dxa"/>
          </w:tcPr>
          <w:p w:rsidR="0024022D" w:rsidRPr="00AE0707" w:rsidRDefault="0024022D" w:rsidP="007366F0">
            <w:pPr>
              <w:rPr>
                <w:sz w:val="20"/>
                <w:szCs w:val="20"/>
              </w:rPr>
            </w:pPr>
            <w:r>
              <w:rPr>
                <w:sz w:val="20"/>
                <w:szCs w:val="20"/>
              </w:rPr>
              <w:t>Sharon Manakas</w:t>
            </w:r>
          </w:p>
        </w:tc>
        <w:tc>
          <w:tcPr>
            <w:tcW w:w="810" w:type="dxa"/>
          </w:tcPr>
          <w:p w:rsidR="006B3D2C" w:rsidRPr="00AE0707" w:rsidRDefault="006B3D2C" w:rsidP="007366F0">
            <w:pPr>
              <w:rPr>
                <w:sz w:val="20"/>
                <w:szCs w:val="20"/>
              </w:rPr>
            </w:pPr>
          </w:p>
        </w:tc>
        <w:tc>
          <w:tcPr>
            <w:tcW w:w="2790" w:type="dxa"/>
          </w:tcPr>
          <w:p w:rsidR="006B3D2C" w:rsidRPr="00AE0707" w:rsidRDefault="006B3D2C" w:rsidP="007366F0">
            <w:pPr>
              <w:rPr>
                <w:sz w:val="20"/>
                <w:szCs w:val="20"/>
              </w:rPr>
            </w:pPr>
          </w:p>
        </w:tc>
      </w:tr>
      <w:tr w:rsidR="00DD66E2" w:rsidRPr="00AE0707" w:rsidTr="000A69E4">
        <w:tc>
          <w:tcPr>
            <w:tcW w:w="1615" w:type="dxa"/>
          </w:tcPr>
          <w:p w:rsidR="00DD66E2" w:rsidRDefault="00DD66E2" w:rsidP="006B3D2C">
            <w:pPr>
              <w:jc w:val="center"/>
              <w:rPr>
                <w:b/>
                <w:sz w:val="20"/>
                <w:szCs w:val="20"/>
              </w:rPr>
            </w:pPr>
            <w:r w:rsidRPr="00AE0707">
              <w:rPr>
                <w:b/>
                <w:sz w:val="20"/>
                <w:szCs w:val="20"/>
              </w:rPr>
              <w:t>Student Rep</w:t>
            </w:r>
          </w:p>
        </w:tc>
        <w:tc>
          <w:tcPr>
            <w:tcW w:w="2250" w:type="dxa"/>
          </w:tcPr>
          <w:p w:rsidR="00DD66E2" w:rsidRDefault="00FE08B5" w:rsidP="007366F0">
            <w:pPr>
              <w:rPr>
                <w:sz w:val="20"/>
                <w:szCs w:val="20"/>
              </w:rPr>
            </w:pPr>
            <w:r>
              <w:rPr>
                <w:sz w:val="20"/>
                <w:szCs w:val="20"/>
              </w:rPr>
              <w:t>Jennifer Pezzuto</w:t>
            </w:r>
          </w:p>
        </w:tc>
        <w:tc>
          <w:tcPr>
            <w:tcW w:w="563" w:type="dxa"/>
          </w:tcPr>
          <w:p w:rsidR="00DD66E2" w:rsidRPr="00AE0707" w:rsidRDefault="00DD66E2" w:rsidP="007366F0">
            <w:pPr>
              <w:rPr>
                <w:sz w:val="20"/>
                <w:szCs w:val="20"/>
              </w:rPr>
            </w:pPr>
          </w:p>
        </w:tc>
        <w:tc>
          <w:tcPr>
            <w:tcW w:w="3150" w:type="dxa"/>
          </w:tcPr>
          <w:p w:rsidR="00DD66E2" w:rsidRPr="00CB5662" w:rsidRDefault="00DD66E2" w:rsidP="007366F0">
            <w:pPr>
              <w:rPr>
                <w:rFonts w:eastAsia="Times New Roman" w:cs="Times New Roman"/>
                <w:b/>
                <w:sz w:val="18"/>
                <w:szCs w:val="18"/>
              </w:rPr>
            </w:pPr>
          </w:p>
        </w:tc>
        <w:tc>
          <w:tcPr>
            <w:tcW w:w="2160" w:type="dxa"/>
          </w:tcPr>
          <w:p w:rsidR="00DD66E2" w:rsidRDefault="0024022D" w:rsidP="007366F0">
            <w:pPr>
              <w:rPr>
                <w:sz w:val="20"/>
                <w:szCs w:val="20"/>
              </w:rPr>
            </w:pPr>
            <w:r>
              <w:rPr>
                <w:sz w:val="20"/>
                <w:szCs w:val="20"/>
              </w:rPr>
              <w:t>Pam Kennedy-Luna</w:t>
            </w:r>
          </w:p>
        </w:tc>
        <w:tc>
          <w:tcPr>
            <w:tcW w:w="810" w:type="dxa"/>
          </w:tcPr>
          <w:p w:rsidR="00DD66E2" w:rsidRPr="00AE0707" w:rsidRDefault="00DD66E2" w:rsidP="007366F0">
            <w:pPr>
              <w:rPr>
                <w:sz w:val="20"/>
                <w:szCs w:val="20"/>
              </w:rPr>
            </w:pPr>
          </w:p>
        </w:tc>
        <w:tc>
          <w:tcPr>
            <w:tcW w:w="2790" w:type="dxa"/>
          </w:tcPr>
          <w:p w:rsidR="00DD66E2" w:rsidRPr="00AE0707" w:rsidRDefault="00DD66E2" w:rsidP="007366F0">
            <w:pPr>
              <w:rPr>
                <w:sz w:val="20"/>
                <w:szCs w:val="20"/>
              </w:rPr>
            </w:pPr>
          </w:p>
        </w:tc>
      </w:tr>
      <w:tr w:rsidR="006B3D2C" w:rsidRPr="00AE0707" w:rsidTr="000A69E4">
        <w:tc>
          <w:tcPr>
            <w:tcW w:w="1615" w:type="dxa"/>
          </w:tcPr>
          <w:p w:rsidR="006B3D2C" w:rsidRPr="00AE0707" w:rsidRDefault="006B3D2C" w:rsidP="006B3D2C">
            <w:pPr>
              <w:jc w:val="center"/>
              <w:rPr>
                <w:b/>
                <w:sz w:val="20"/>
                <w:szCs w:val="20"/>
              </w:rPr>
            </w:pPr>
          </w:p>
        </w:tc>
        <w:tc>
          <w:tcPr>
            <w:tcW w:w="2250" w:type="dxa"/>
          </w:tcPr>
          <w:p w:rsidR="006B3D2C" w:rsidRPr="00AE0707" w:rsidRDefault="006B3D2C" w:rsidP="007366F0">
            <w:pPr>
              <w:rPr>
                <w:sz w:val="20"/>
                <w:szCs w:val="20"/>
              </w:rPr>
            </w:pPr>
          </w:p>
        </w:tc>
        <w:tc>
          <w:tcPr>
            <w:tcW w:w="563" w:type="dxa"/>
          </w:tcPr>
          <w:p w:rsidR="006B3D2C" w:rsidRPr="00AE0707" w:rsidRDefault="006B3D2C" w:rsidP="007366F0">
            <w:pPr>
              <w:rPr>
                <w:sz w:val="20"/>
                <w:szCs w:val="20"/>
              </w:rPr>
            </w:pPr>
          </w:p>
        </w:tc>
        <w:tc>
          <w:tcPr>
            <w:tcW w:w="3150" w:type="dxa"/>
          </w:tcPr>
          <w:p w:rsidR="006B3D2C" w:rsidRPr="00DD66E2" w:rsidRDefault="00DD66E2" w:rsidP="007366F0">
            <w:pPr>
              <w:rPr>
                <w:b/>
                <w:sz w:val="20"/>
                <w:szCs w:val="20"/>
              </w:rPr>
            </w:pPr>
            <w:r w:rsidRPr="00DD66E2">
              <w:rPr>
                <w:b/>
                <w:sz w:val="20"/>
                <w:szCs w:val="20"/>
              </w:rPr>
              <w:t>EATM, Life &amp; Health Sciences</w:t>
            </w:r>
          </w:p>
        </w:tc>
        <w:tc>
          <w:tcPr>
            <w:tcW w:w="2160" w:type="dxa"/>
          </w:tcPr>
          <w:p w:rsidR="006B3D2C" w:rsidRPr="00AE0707" w:rsidRDefault="00DD66E2" w:rsidP="007366F0">
            <w:pPr>
              <w:rPr>
                <w:sz w:val="20"/>
                <w:szCs w:val="20"/>
              </w:rPr>
            </w:pPr>
            <w:r>
              <w:rPr>
                <w:sz w:val="20"/>
                <w:szCs w:val="20"/>
              </w:rPr>
              <w:t>Jen</w:t>
            </w:r>
            <w:r w:rsidR="000E375F">
              <w:rPr>
                <w:sz w:val="20"/>
                <w:szCs w:val="20"/>
              </w:rPr>
              <w:t>y</w:t>
            </w:r>
            <w:r>
              <w:rPr>
                <w:sz w:val="20"/>
                <w:szCs w:val="20"/>
              </w:rPr>
              <w:t xml:space="preserve"> Joy</w:t>
            </w:r>
          </w:p>
        </w:tc>
        <w:tc>
          <w:tcPr>
            <w:tcW w:w="810" w:type="dxa"/>
          </w:tcPr>
          <w:p w:rsidR="006B3D2C" w:rsidRPr="00AE0707" w:rsidRDefault="006B3D2C" w:rsidP="007366F0">
            <w:pPr>
              <w:rPr>
                <w:sz w:val="20"/>
                <w:szCs w:val="20"/>
              </w:rPr>
            </w:pPr>
          </w:p>
        </w:tc>
        <w:tc>
          <w:tcPr>
            <w:tcW w:w="2790" w:type="dxa"/>
          </w:tcPr>
          <w:p w:rsidR="006B3D2C" w:rsidRPr="00AE0707" w:rsidRDefault="006B3D2C" w:rsidP="007366F0">
            <w:pPr>
              <w:rPr>
                <w:sz w:val="20"/>
                <w:szCs w:val="20"/>
              </w:rPr>
            </w:pPr>
          </w:p>
        </w:tc>
      </w:tr>
      <w:tr w:rsidR="00DD66E2" w:rsidRPr="00AE0707" w:rsidTr="000A69E4">
        <w:tc>
          <w:tcPr>
            <w:tcW w:w="1615" w:type="dxa"/>
          </w:tcPr>
          <w:p w:rsidR="00DD66E2" w:rsidRPr="00AE0707" w:rsidRDefault="00DD66E2" w:rsidP="006B3D2C">
            <w:pPr>
              <w:jc w:val="center"/>
              <w:rPr>
                <w:b/>
                <w:sz w:val="20"/>
                <w:szCs w:val="20"/>
              </w:rPr>
            </w:pPr>
          </w:p>
        </w:tc>
        <w:tc>
          <w:tcPr>
            <w:tcW w:w="2250" w:type="dxa"/>
          </w:tcPr>
          <w:p w:rsidR="00DD66E2" w:rsidRPr="00AE0707" w:rsidRDefault="00DD66E2" w:rsidP="007366F0">
            <w:pPr>
              <w:rPr>
                <w:sz w:val="20"/>
                <w:szCs w:val="20"/>
              </w:rPr>
            </w:pPr>
          </w:p>
        </w:tc>
        <w:tc>
          <w:tcPr>
            <w:tcW w:w="563" w:type="dxa"/>
          </w:tcPr>
          <w:p w:rsidR="00DD66E2" w:rsidRPr="00AE0707" w:rsidRDefault="00DD66E2" w:rsidP="007366F0">
            <w:pPr>
              <w:rPr>
                <w:sz w:val="20"/>
                <w:szCs w:val="20"/>
              </w:rPr>
            </w:pPr>
          </w:p>
        </w:tc>
        <w:tc>
          <w:tcPr>
            <w:tcW w:w="3150" w:type="dxa"/>
          </w:tcPr>
          <w:p w:rsidR="00DD66E2" w:rsidRDefault="00DD66E2" w:rsidP="007366F0">
            <w:pPr>
              <w:rPr>
                <w:sz w:val="20"/>
                <w:szCs w:val="20"/>
              </w:rPr>
            </w:pPr>
          </w:p>
        </w:tc>
        <w:tc>
          <w:tcPr>
            <w:tcW w:w="2160" w:type="dxa"/>
          </w:tcPr>
          <w:p w:rsidR="00DD66E2" w:rsidRDefault="00FE08B5" w:rsidP="007366F0">
            <w:pPr>
              <w:rPr>
                <w:sz w:val="20"/>
                <w:szCs w:val="20"/>
              </w:rPr>
            </w:pPr>
            <w:r>
              <w:rPr>
                <w:sz w:val="20"/>
                <w:szCs w:val="20"/>
              </w:rPr>
              <w:t>Carrie Geisbauer</w:t>
            </w:r>
          </w:p>
        </w:tc>
        <w:tc>
          <w:tcPr>
            <w:tcW w:w="810" w:type="dxa"/>
          </w:tcPr>
          <w:p w:rsidR="00DD66E2" w:rsidRPr="00AE0707" w:rsidRDefault="00DD66E2" w:rsidP="007366F0">
            <w:pPr>
              <w:rPr>
                <w:sz w:val="20"/>
                <w:szCs w:val="20"/>
              </w:rPr>
            </w:pPr>
          </w:p>
        </w:tc>
        <w:tc>
          <w:tcPr>
            <w:tcW w:w="2790" w:type="dxa"/>
          </w:tcPr>
          <w:p w:rsidR="00DD66E2" w:rsidRPr="00AE0707" w:rsidRDefault="00DD66E2" w:rsidP="007366F0">
            <w:pPr>
              <w:rPr>
                <w:sz w:val="20"/>
                <w:szCs w:val="20"/>
              </w:rPr>
            </w:pPr>
          </w:p>
        </w:tc>
      </w:tr>
      <w:tr w:rsidR="006B3D2C" w:rsidRPr="00AE0707" w:rsidTr="000A69E4">
        <w:tc>
          <w:tcPr>
            <w:tcW w:w="1615" w:type="dxa"/>
          </w:tcPr>
          <w:p w:rsidR="006B3D2C" w:rsidRPr="00AE0707" w:rsidRDefault="006B3D2C" w:rsidP="007366F0">
            <w:pPr>
              <w:rPr>
                <w:sz w:val="20"/>
                <w:szCs w:val="20"/>
              </w:rPr>
            </w:pPr>
          </w:p>
        </w:tc>
        <w:tc>
          <w:tcPr>
            <w:tcW w:w="2250" w:type="dxa"/>
          </w:tcPr>
          <w:p w:rsidR="006B3D2C" w:rsidRPr="00AE0707" w:rsidRDefault="006B3D2C" w:rsidP="007366F0">
            <w:pPr>
              <w:rPr>
                <w:sz w:val="20"/>
                <w:szCs w:val="20"/>
              </w:rPr>
            </w:pPr>
          </w:p>
        </w:tc>
        <w:tc>
          <w:tcPr>
            <w:tcW w:w="563" w:type="dxa"/>
          </w:tcPr>
          <w:p w:rsidR="006B3D2C" w:rsidRPr="00AE0707" w:rsidRDefault="006B3D2C" w:rsidP="007366F0">
            <w:pPr>
              <w:rPr>
                <w:sz w:val="20"/>
                <w:szCs w:val="20"/>
              </w:rPr>
            </w:pPr>
          </w:p>
        </w:tc>
        <w:tc>
          <w:tcPr>
            <w:tcW w:w="3150" w:type="dxa"/>
          </w:tcPr>
          <w:p w:rsidR="006B3D2C" w:rsidRPr="00AE0707" w:rsidRDefault="006B3D2C" w:rsidP="007366F0">
            <w:pPr>
              <w:rPr>
                <w:sz w:val="20"/>
                <w:szCs w:val="20"/>
              </w:rPr>
            </w:pPr>
            <w:r w:rsidRPr="00CB5662">
              <w:rPr>
                <w:b/>
                <w:sz w:val="18"/>
                <w:szCs w:val="18"/>
              </w:rPr>
              <w:t>Physical Science &amp; Career Education</w:t>
            </w:r>
          </w:p>
        </w:tc>
        <w:tc>
          <w:tcPr>
            <w:tcW w:w="2160" w:type="dxa"/>
          </w:tcPr>
          <w:p w:rsidR="006B3D2C" w:rsidRPr="00AE0707" w:rsidRDefault="00082E00" w:rsidP="007366F0">
            <w:pPr>
              <w:rPr>
                <w:sz w:val="20"/>
                <w:szCs w:val="20"/>
              </w:rPr>
            </w:pPr>
            <w:proofErr w:type="spellStart"/>
            <w:r>
              <w:rPr>
                <w:sz w:val="20"/>
                <w:szCs w:val="20"/>
              </w:rPr>
              <w:t>Esmail</w:t>
            </w:r>
            <w:proofErr w:type="spellEnd"/>
            <w:r>
              <w:rPr>
                <w:sz w:val="20"/>
                <w:szCs w:val="20"/>
              </w:rPr>
              <w:t xml:space="preserve"> </w:t>
            </w:r>
            <w:proofErr w:type="spellStart"/>
            <w:r>
              <w:rPr>
                <w:sz w:val="20"/>
                <w:szCs w:val="20"/>
              </w:rPr>
              <w:t>Nikjeh</w:t>
            </w:r>
            <w:proofErr w:type="spellEnd"/>
          </w:p>
        </w:tc>
        <w:tc>
          <w:tcPr>
            <w:tcW w:w="810" w:type="dxa"/>
          </w:tcPr>
          <w:p w:rsidR="006B3D2C" w:rsidRPr="00AE0707" w:rsidRDefault="006C72BF" w:rsidP="007366F0">
            <w:pPr>
              <w:rPr>
                <w:sz w:val="20"/>
                <w:szCs w:val="20"/>
              </w:rPr>
            </w:pPr>
            <w:r w:rsidRPr="006C72BF">
              <w:rPr>
                <w:b/>
                <w:sz w:val="20"/>
                <w:szCs w:val="20"/>
              </w:rPr>
              <w:t>X</w:t>
            </w:r>
          </w:p>
        </w:tc>
        <w:tc>
          <w:tcPr>
            <w:tcW w:w="2790" w:type="dxa"/>
          </w:tcPr>
          <w:p w:rsidR="006B3D2C" w:rsidRPr="00AE0707" w:rsidRDefault="006B3D2C" w:rsidP="007366F0">
            <w:pPr>
              <w:rPr>
                <w:sz w:val="20"/>
                <w:szCs w:val="20"/>
              </w:rPr>
            </w:pPr>
          </w:p>
        </w:tc>
      </w:tr>
      <w:tr w:rsidR="006B3D2C" w:rsidRPr="00AE0707" w:rsidTr="000A69E4">
        <w:tc>
          <w:tcPr>
            <w:tcW w:w="1615" w:type="dxa"/>
          </w:tcPr>
          <w:p w:rsidR="006B3D2C" w:rsidRPr="00AE0707" w:rsidRDefault="006B3D2C" w:rsidP="007366F0">
            <w:pPr>
              <w:rPr>
                <w:sz w:val="20"/>
                <w:szCs w:val="20"/>
              </w:rPr>
            </w:pPr>
          </w:p>
        </w:tc>
        <w:tc>
          <w:tcPr>
            <w:tcW w:w="2250" w:type="dxa"/>
          </w:tcPr>
          <w:p w:rsidR="006B3D2C" w:rsidRPr="00AE0707" w:rsidRDefault="006B3D2C" w:rsidP="007366F0">
            <w:pPr>
              <w:rPr>
                <w:sz w:val="20"/>
                <w:szCs w:val="20"/>
              </w:rPr>
            </w:pPr>
          </w:p>
        </w:tc>
        <w:tc>
          <w:tcPr>
            <w:tcW w:w="563" w:type="dxa"/>
          </w:tcPr>
          <w:p w:rsidR="006B3D2C" w:rsidRPr="00AE0707" w:rsidRDefault="006B3D2C" w:rsidP="007366F0">
            <w:pPr>
              <w:rPr>
                <w:sz w:val="20"/>
                <w:szCs w:val="20"/>
              </w:rPr>
            </w:pPr>
          </w:p>
        </w:tc>
        <w:tc>
          <w:tcPr>
            <w:tcW w:w="3150" w:type="dxa"/>
          </w:tcPr>
          <w:p w:rsidR="006B3D2C" w:rsidRPr="00AE0707" w:rsidRDefault="006B3D2C" w:rsidP="007366F0">
            <w:pPr>
              <w:rPr>
                <w:sz w:val="20"/>
                <w:szCs w:val="20"/>
              </w:rPr>
            </w:pPr>
          </w:p>
        </w:tc>
        <w:tc>
          <w:tcPr>
            <w:tcW w:w="2160" w:type="dxa"/>
          </w:tcPr>
          <w:p w:rsidR="006B3D2C" w:rsidRPr="00AE0707" w:rsidRDefault="006B3D2C" w:rsidP="007366F0">
            <w:pPr>
              <w:rPr>
                <w:sz w:val="20"/>
                <w:szCs w:val="20"/>
              </w:rPr>
            </w:pPr>
          </w:p>
        </w:tc>
        <w:tc>
          <w:tcPr>
            <w:tcW w:w="810" w:type="dxa"/>
          </w:tcPr>
          <w:p w:rsidR="006B3D2C" w:rsidRPr="00AE0707" w:rsidRDefault="006B3D2C" w:rsidP="007366F0">
            <w:pPr>
              <w:rPr>
                <w:sz w:val="20"/>
                <w:szCs w:val="20"/>
              </w:rPr>
            </w:pPr>
          </w:p>
        </w:tc>
        <w:tc>
          <w:tcPr>
            <w:tcW w:w="2790" w:type="dxa"/>
          </w:tcPr>
          <w:p w:rsidR="006B3D2C" w:rsidRPr="00AE0707" w:rsidRDefault="006B3D2C" w:rsidP="007366F0">
            <w:pPr>
              <w:rPr>
                <w:sz w:val="20"/>
                <w:szCs w:val="20"/>
              </w:rPr>
            </w:pPr>
          </w:p>
        </w:tc>
      </w:tr>
    </w:tbl>
    <w:p w:rsidR="006B3D2C" w:rsidRDefault="006B3D2C" w:rsidP="00777D3A">
      <w:pPr>
        <w:spacing w:after="0" w:line="240" w:lineRule="auto"/>
        <w:rPr>
          <w:rFonts w:eastAsia="Times New Roman" w:cs="Times New Roman"/>
          <w:b/>
          <w:szCs w:val="24"/>
        </w:rPr>
      </w:pPr>
    </w:p>
    <w:p w:rsidR="000A69E4" w:rsidRDefault="000A69E4" w:rsidP="00C146A1">
      <w:pPr>
        <w:spacing w:after="0" w:line="240" w:lineRule="auto"/>
        <w:jc w:val="center"/>
        <w:rPr>
          <w:rFonts w:eastAsia="Times New Roman" w:cs="Times New Roman"/>
          <w:b/>
          <w:szCs w:val="24"/>
        </w:rPr>
      </w:pPr>
    </w:p>
    <w:tbl>
      <w:tblPr>
        <w:tblW w:w="48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9360"/>
        <w:gridCol w:w="2522"/>
      </w:tblGrid>
      <w:tr w:rsidR="006567E4" w:rsidRPr="00CA45EB" w:rsidTr="006567E4">
        <w:trPr>
          <w:trHeight w:val="144"/>
        </w:trPr>
        <w:tc>
          <w:tcPr>
            <w:tcW w:w="712" w:type="pct"/>
            <w:vMerge w:val="restart"/>
            <w:vAlign w:val="center"/>
          </w:tcPr>
          <w:p w:rsidR="006567E4" w:rsidRDefault="006567E4" w:rsidP="00E159D8">
            <w:pPr>
              <w:spacing w:after="0" w:line="240" w:lineRule="auto"/>
              <w:jc w:val="center"/>
              <w:rPr>
                <w:sz w:val="20"/>
                <w:szCs w:val="20"/>
              </w:rPr>
            </w:pPr>
            <w:r w:rsidRPr="00CA45EB">
              <w:rPr>
                <w:sz w:val="20"/>
                <w:szCs w:val="20"/>
              </w:rPr>
              <w:t xml:space="preserve">Approval of </w:t>
            </w:r>
            <w:r>
              <w:rPr>
                <w:sz w:val="20"/>
                <w:szCs w:val="20"/>
              </w:rPr>
              <w:t xml:space="preserve">Agenda and </w:t>
            </w:r>
            <w:r w:rsidRPr="00CA45EB">
              <w:rPr>
                <w:sz w:val="20"/>
                <w:szCs w:val="20"/>
              </w:rPr>
              <w:t>Minutes</w:t>
            </w:r>
          </w:p>
          <w:p w:rsidR="006567E4" w:rsidRPr="00CA45EB" w:rsidRDefault="006567E4" w:rsidP="006567E4">
            <w:pPr>
              <w:rPr>
                <w:sz w:val="20"/>
                <w:szCs w:val="20"/>
              </w:rPr>
            </w:pPr>
          </w:p>
        </w:tc>
        <w:tc>
          <w:tcPr>
            <w:tcW w:w="3378" w:type="pct"/>
            <w:tcBorders>
              <w:bottom w:val="single" w:sz="4" w:space="0" w:color="auto"/>
            </w:tcBorders>
          </w:tcPr>
          <w:p w:rsidR="006567E4" w:rsidRDefault="006567E4" w:rsidP="00B60508">
            <w:pPr>
              <w:pStyle w:val="ListParagraph"/>
              <w:numPr>
                <w:ilvl w:val="0"/>
                <w:numId w:val="10"/>
              </w:numPr>
              <w:rPr>
                <w:rFonts w:asciiTheme="minorHAnsi" w:hAnsiTheme="minorHAnsi"/>
                <w:sz w:val="20"/>
                <w:szCs w:val="20"/>
              </w:rPr>
            </w:pPr>
            <w:r>
              <w:rPr>
                <w:rFonts w:asciiTheme="minorHAnsi" w:hAnsiTheme="minorHAnsi"/>
                <w:sz w:val="20"/>
                <w:szCs w:val="20"/>
              </w:rPr>
              <w:t>Welcome / Introductions</w:t>
            </w:r>
          </w:p>
        </w:tc>
        <w:tc>
          <w:tcPr>
            <w:tcW w:w="910" w:type="pct"/>
            <w:tcBorders>
              <w:bottom w:val="single" w:sz="4" w:space="0" w:color="auto"/>
            </w:tcBorders>
          </w:tcPr>
          <w:p w:rsidR="006567E4" w:rsidRPr="00CA45EB" w:rsidRDefault="006567E4" w:rsidP="00430BE8">
            <w:pPr>
              <w:spacing w:after="0" w:line="240" w:lineRule="auto"/>
              <w:contextualSpacing/>
              <w:rPr>
                <w:sz w:val="20"/>
                <w:szCs w:val="20"/>
              </w:rPr>
            </w:pPr>
          </w:p>
        </w:tc>
      </w:tr>
      <w:tr w:rsidR="00A850A3" w:rsidRPr="00CA45EB" w:rsidTr="006567E4">
        <w:trPr>
          <w:trHeight w:val="144"/>
        </w:trPr>
        <w:tc>
          <w:tcPr>
            <w:tcW w:w="712" w:type="pct"/>
            <w:vMerge/>
            <w:vAlign w:val="center"/>
          </w:tcPr>
          <w:p w:rsidR="00A850A3" w:rsidRPr="00CA45EB" w:rsidRDefault="00A850A3" w:rsidP="00E159D8">
            <w:pPr>
              <w:spacing w:after="0" w:line="240" w:lineRule="auto"/>
              <w:jc w:val="center"/>
              <w:rPr>
                <w:sz w:val="20"/>
                <w:szCs w:val="20"/>
              </w:rPr>
            </w:pPr>
          </w:p>
        </w:tc>
        <w:tc>
          <w:tcPr>
            <w:tcW w:w="3378" w:type="pct"/>
            <w:tcBorders>
              <w:bottom w:val="single" w:sz="4" w:space="0" w:color="auto"/>
            </w:tcBorders>
          </w:tcPr>
          <w:p w:rsidR="00A850A3" w:rsidRDefault="00A850A3" w:rsidP="00B60508">
            <w:pPr>
              <w:pStyle w:val="ListParagraph"/>
              <w:numPr>
                <w:ilvl w:val="0"/>
                <w:numId w:val="10"/>
              </w:numPr>
              <w:rPr>
                <w:rFonts w:asciiTheme="minorHAnsi" w:hAnsiTheme="minorHAnsi"/>
                <w:sz w:val="20"/>
                <w:szCs w:val="20"/>
              </w:rPr>
            </w:pPr>
            <w:r>
              <w:rPr>
                <w:rFonts w:asciiTheme="minorHAnsi" w:hAnsiTheme="minorHAnsi"/>
                <w:sz w:val="20"/>
                <w:szCs w:val="20"/>
              </w:rPr>
              <w:t>Public Comment</w:t>
            </w:r>
          </w:p>
        </w:tc>
        <w:tc>
          <w:tcPr>
            <w:tcW w:w="910" w:type="pct"/>
            <w:tcBorders>
              <w:bottom w:val="single" w:sz="4" w:space="0" w:color="auto"/>
            </w:tcBorders>
          </w:tcPr>
          <w:p w:rsidR="00A850A3" w:rsidRPr="00CA45EB" w:rsidRDefault="00A850A3" w:rsidP="00430BE8">
            <w:pPr>
              <w:spacing w:after="0" w:line="240" w:lineRule="auto"/>
              <w:contextualSpacing/>
              <w:rPr>
                <w:sz w:val="20"/>
                <w:szCs w:val="20"/>
              </w:rPr>
            </w:pPr>
          </w:p>
        </w:tc>
      </w:tr>
      <w:tr w:rsidR="00CA4990" w:rsidRPr="00CA45EB" w:rsidTr="004D162B">
        <w:trPr>
          <w:trHeight w:val="144"/>
        </w:trPr>
        <w:tc>
          <w:tcPr>
            <w:tcW w:w="712" w:type="pct"/>
            <w:vMerge/>
            <w:vAlign w:val="center"/>
          </w:tcPr>
          <w:p w:rsidR="00CA4990" w:rsidRPr="006567E4" w:rsidRDefault="00CA4990" w:rsidP="006567E4">
            <w:pPr>
              <w:rPr>
                <w:sz w:val="20"/>
                <w:szCs w:val="20"/>
              </w:rPr>
            </w:pPr>
          </w:p>
        </w:tc>
        <w:tc>
          <w:tcPr>
            <w:tcW w:w="3378" w:type="pct"/>
            <w:tcBorders>
              <w:bottom w:val="single" w:sz="4" w:space="0" w:color="000000"/>
            </w:tcBorders>
          </w:tcPr>
          <w:p w:rsidR="00CA4990" w:rsidRDefault="00CA4990" w:rsidP="00B17B86">
            <w:pPr>
              <w:pStyle w:val="ListParagraph"/>
              <w:numPr>
                <w:ilvl w:val="0"/>
                <w:numId w:val="10"/>
              </w:numPr>
              <w:rPr>
                <w:rFonts w:asciiTheme="minorHAnsi" w:hAnsiTheme="minorHAnsi"/>
                <w:sz w:val="20"/>
                <w:szCs w:val="20"/>
              </w:rPr>
            </w:pPr>
            <w:r>
              <w:rPr>
                <w:rFonts w:asciiTheme="minorHAnsi" w:hAnsiTheme="minorHAnsi"/>
                <w:sz w:val="20"/>
                <w:szCs w:val="20"/>
              </w:rPr>
              <w:t>Agenda Approva</w:t>
            </w:r>
            <w:r w:rsidR="00327A9E">
              <w:rPr>
                <w:rFonts w:asciiTheme="minorHAnsi" w:hAnsiTheme="minorHAnsi"/>
                <w:sz w:val="20"/>
                <w:szCs w:val="20"/>
              </w:rPr>
              <w:t>l</w:t>
            </w:r>
          </w:p>
          <w:p w:rsidR="00327A9E" w:rsidRDefault="00082E00" w:rsidP="00B17B86">
            <w:pPr>
              <w:pStyle w:val="ListParagraph"/>
              <w:numPr>
                <w:ilvl w:val="0"/>
                <w:numId w:val="10"/>
              </w:numPr>
              <w:rPr>
                <w:rFonts w:asciiTheme="minorHAnsi" w:hAnsiTheme="minorHAnsi"/>
                <w:sz w:val="20"/>
                <w:szCs w:val="20"/>
              </w:rPr>
            </w:pPr>
            <w:r>
              <w:rPr>
                <w:rFonts w:asciiTheme="minorHAnsi" w:hAnsiTheme="minorHAnsi"/>
                <w:sz w:val="20"/>
                <w:szCs w:val="20"/>
              </w:rPr>
              <w:t>Minutes Approval (</w:t>
            </w:r>
            <w:r w:rsidR="0024022D">
              <w:rPr>
                <w:rFonts w:asciiTheme="minorHAnsi" w:hAnsiTheme="minorHAnsi"/>
                <w:sz w:val="20"/>
                <w:szCs w:val="20"/>
              </w:rPr>
              <w:t>8/28</w:t>
            </w:r>
            <w:r>
              <w:rPr>
                <w:rFonts w:asciiTheme="minorHAnsi" w:hAnsiTheme="minorHAnsi"/>
                <w:sz w:val="20"/>
                <w:szCs w:val="20"/>
              </w:rPr>
              <w:t>/19</w:t>
            </w:r>
            <w:r w:rsidR="00DE6A52">
              <w:rPr>
                <w:rFonts w:asciiTheme="minorHAnsi" w:hAnsiTheme="minorHAnsi"/>
                <w:sz w:val="20"/>
                <w:szCs w:val="20"/>
              </w:rPr>
              <w:t>)</w:t>
            </w:r>
          </w:p>
          <w:p w:rsidR="00730E61" w:rsidRDefault="00730E61" w:rsidP="00730E61">
            <w:pPr>
              <w:pStyle w:val="ListParagraph"/>
              <w:rPr>
                <w:rFonts w:asciiTheme="minorHAnsi" w:hAnsiTheme="minorHAnsi"/>
                <w:sz w:val="20"/>
                <w:szCs w:val="20"/>
              </w:rPr>
            </w:pPr>
          </w:p>
        </w:tc>
        <w:tc>
          <w:tcPr>
            <w:tcW w:w="910" w:type="pct"/>
            <w:tcBorders>
              <w:bottom w:val="single" w:sz="4" w:space="0" w:color="auto"/>
            </w:tcBorders>
          </w:tcPr>
          <w:p w:rsidR="00CA4990" w:rsidRPr="00CA45EB" w:rsidRDefault="00CA4990" w:rsidP="00430BE8">
            <w:pPr>
              <w:spacing w:after="0" w:line="240" w:lineRule="auto"/>
              <w:contextualSpacing/>
              <w:rPr>
                <w:sz w:val="20"/>
                <w:szCs w:val="20"/>
              </w:rPr>
            </w:pPr>
          </w:p>
        </w:tc>
      </w:tr>
      <w:tr w:rsidR="004D162B" w:rsidRPr="00CA45EB" w:rsidTr="004D162B">
        <w:trPr>
          <w:trHeight w:val="144"/>
        </w:trPr>
        <w:tc>
          <w:tcPr>
            <w:tcW w:w="712" w:type="pct"/>
            <w:vAlign w:val="center"/>
          </w:tcPr>
          <w:p w:rsidR="004D162B" w:rsidRPr="006567E4" w:rsidRDefault="004D162B" w:rsidP="006567E4">
            <w:pPr>
              <w:rPr>
                <w:sz w:val="20"/>
                <w:szCs w:val="20"/>
              </w:rPr>
            </w:pPr>
          </w:p>
        </w:tc>
        <w:tc>
          <w:tcPr>
            <w:tcW w:w="3378" w:type="pct"/>
            <w:tcBorders>
              <w:bottom w:val="single" w:sz="4" w:space="0" w:color="000000"/>
            </w:tcBorders>
          </w:tcPr>
          <w:p w:rsidR="00C9202B" w:rsidRDefault="0024022D" w:rsidP="00C9202B">
            <w:pPr>
              <w:pStyle w:val="ListParagraph"/>
              <w:numPr>
                <w:ilvl w:val="0"/>
                <w:numId w:val="10"/>
              </w:numPr>
              <w:spacing w:line="276" w:lineRule="auto"/>
              <w:rPr>
                <w:rFonts w:asciiTheme="minorHAnsi" w:hAnsiTheme="minorHAnsi"/>
                <w:sz w:val="20"/>
                <w:szCs w:val="20"/>
              </w:rPr>
            </w:pPr>
            <w:r>
              <w:rPr>
                <w:rFonts w:asciiTheme="minorHAnsi" w:hAnsiTheme="minorHAnsi"/>
                <w:sz w:val="20"/>
                <w:szCs w:val="20"/>
              </w:rPr>
              <w:t>SEA Goals 19-20</w:t>
            </w:r>
          </w:p>
          <w:p w:rsidR="006C72BF" w:rsidRDefault="006C72BF" w:rsidP="006C72BF">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Discussed goals from the previous year and which to keep for this year</w:t>
            </w:r>
          </w:p>
          <w:p w:rsidR="006C72BF" w:rsidRDefault="001E3944" w:rsidP="006C72BF">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 xml:space="preserve">Final </w:t>
            </w:r>
            <w:r w:rsidR="006C72BF">
              <w:rPr>
                <w:rFonts w:asciiTheme="minorHAnsi" w:hAnsiTheme="minorHAnsi"/>
                <w:sz w:val="20"/>
                <w:szCs w:val="20"/>
              </w:rPr>
              <w:t>Goals are:</w:t>
            </w:r>
          </w:p>
          <w:p w:rsidR="004C4FDB" w:rsidRPr="004C4FDB" w:rsidRDefault="004C4FDB" w:rsidP="004C4FDB">
            <w:pPr>
              <w:pStyle w:val="ListParagraph"/>
              <w:numPr>
                <w:ilvl w:val="2"/>
                <w:numId w:val="10"/>
              </w:numPr>
              <w:rPr>
                <w:rFonts w:asciiTheme="minorHAnsi" w:hAnsiTheme="minorHAnsi"/>
                <w:sz w:val="20"/>
                <w:szCs w:val="20"/>
              </w:rPr>
            </w:pPr>
            <w:r w:rsidRPr="004C4FDB">
              <w:rPr>
                <w:rFonts w:asciiTheme="minorHAnsi" w:hAnsiTheme="minorHAnsi"/>
                <w:sz w:val="20"/>
                <w:szCs w:val="20"/>
              </w:rPr>
              <w:t>Complete the 2018-2019 SEA Annual Report</w:t>
            </w:r>
          </w:p>
          <w:p w:rsidR="004C4FDB" w:rsidRPr="004C4FDB" w:rsidRDefault="004C4FDB" w:rsidP="004C4FDB">
            <w:pPr>
              <w:pStyle w:val="ListParagraph"/>
              <w:numPr>
                <w:ilvl w:val="2"/>
                <w:numId w:val="10"/>
              </w:numPr>
              <w:rPr>
                <w:rFonts w:asciiTheme="minorHAnsi" w:hAnsiTheme="minorHAnsi"/>
                <w:sz w:val="20"/>
                <w:szCs w:val="20"/>
              </w:rPr>
            </w:pPr>
            <w:r w:rsidRPr="004C4FDB">
              <w:rPr>
                <w:rFonts w:asciiTheme="minorHAnsi" w:hAnsiTheme="minorHAnsi"/>
                <w:sz w:val="20"/>
                <w:szCs w:val="20"/>
              </w:rPr>
              <w:t>Use data to initiate strategies for improvement</w:t>
            </w:r>
            <w:r w:rsidR="00745166">
              <w:rPr>
                <w:rFonts w:asciiTheme="minorHAnsi" w:hAnsiTheme="minorHAnsi"/>
                <w:sz w:val="20"/>
                <w:szCs w:val="20"/>
              </w:rPr>
              <w:t xml:space="preserve"> including the Equity Plan Assessments</w:t>
            </w:r>
          </w:p>
          <w:p w:rsidR="004C4FDB" w:rsidRPr="004C4FDB" w:rsidRDefault="004C4FDB" w:rsidP="004C4FDB">
            <w:pPr>
              <w:pStyle w:val="ListParagraph"/>
              <w:numPr>
                <w:ilvl w:val="2"/>
                <w:numId w:val="10"/>
              </w:numPr>
              <w:rPr>
                <w:rFonts w:asciiTheme="minorHAnsi" w:hAnsiTheme="minorHAnsi"/>
                <w:sz w:val="20"/>
                <w:szCs w:val="20"/>
              </w:rPr>
            </w:pPr>
            <w:r w:rsidRPr="004C4FDB">
              <w:rPr>
                <w:rFonts w:asciiTheme="minorHAnsi" w:hAnsiTheme="minorHAnsi"/>
                <w:sz w:val="20"/>
                <w:szCs w:val="20"/>
              </w:rPr>
              <w:t>Clarify and streamline the process of budgetary requests for SSSP, BSI and Equity funding</w:t>
            </w:r>
          </w:p>
          <w:p w:rsidR="004C4FDB" w:rsidRPr="004C4FDB" w:rsidRDefault="004C4FDB" w:rsidP="004C4FDB">
            <w:pPr>
              <w:pStyle w:val="ListParagraph"/>
              <w:numPr>
                <w:ilvl w:val="2"/>
                <w:numId w:val="10"/>
              </w:numPr>
              <w:rPr>
                <w:rFonts w:asciiTheme="minorHAnsi" w:hAnsiTheme="minorHAnsi"/>
                <w:sz w:val="20"/>
                <w:szCs w:val="20"/>
              </w:rPr>
            </w:pPr>
            <w:r w:rsidRPr="004C4FDB">
              <w:rPr>
                <w:rFonts w:asciiTheme="minorHAnsi" w:hAnsiTheme="minorHAnsi"/>
                <w:sz w:val="20"/>
                <w:szCs w:val="20"/>
              </w:rPr>
              <w:t>Support Open Educational Resources (OER) and ensure that students have access to programs with little or no costs</w:t>
            </w:r>
          </w:p>
          <w:p w:rsidR="004C4FDB" w:rsidRPr="004C4FDB" w:rsidRDefault="004C4FDB" w:rsidP="004C4FDB">
            <w:pPr>
              <w:pStyle w:val="ListParagraph"/>
              <w:numPr>
                <w:ilvl w:val="2"/>
                <w:numId w:val="10"/>
              </w:numPr>
              <w:rPr>
                <w:rFonts w:asciiTheme="minorHAnsi" w:hAnsiTheme="minorHAnsi"/>
                <w:sz w:val="20"/>
                <w:szCs w:val="20"/>
              </w:rPr>
            </w:pPr>
            <w:r w:rsidRPr="004C4FDB">
              <w:rPr>
                <w:rFonts w:asciiTheme="minorHAnsi" w:hAnsiTheme="minorHAnsi"/>
                <w:sz w:val="20"/>
                <w:szCs w:val="20"/>
              </w:rPr>
              <w:t>Support the design and implementation of Guided Pathways at Moorpark College</w:t>
            </w:r>
          </w:p>
          <w:p w:rsidR="004C4FDB" w:rsidRPr="004C4FDB" w:rsidRDefault="004C4FDB" w:rsidP="004C4FDB">
            <w:pPr>
              <w:pStyle w:val="ListParagraph"/>
              <w:numPr>
                <w:ilvl w:val="2"/>
                <w:numId w:val="10"/>
              </w:numPr>
              <w:rPr>
                <w:rFonts w:asciiTheme="minorHAnsi" w:hAnsiTheme="minorHAnsi"/>
                <w:sz w:val="20"/>
                <w:szCs w:val="20"/>
              </w:rPr>
            </w:pPr>
            <w:r w:rsidRPr="004C4FDB">
              <w:rPr>
                <w:rFonts w:asciiTheme="minorHAnsi" w:hAnsiTheme="minorHAnsi"/>
                <w:sz w:val="20"/>
                <w:szCs w:val="20"/>
              </w:rPr>
              <w:t>Increase communication to faculty of SSSP, BSI and Equity best practices</w:t>
            </w:r>
          </w:p>
          <w:p w:rsidR="004C4FDB" w:rsidRPr="004C4FDB" w:rsidRDefault="004C4FDB" w:rsidP="004C4FDB">
            <w:pPr>
              <w:pStyle w:val="ListParagraph"/>
              <w:numPr>
                <w:ilvl w:val="2"/>
                <w:numId w:val="10"/>
              </w:numPr>
              <w:rPr>
                <w:rFonts w:asciiTheme="minorHAnsi" w:hAnsiTheme="minorHAnsi"/>
                <w:sz w:val="20"/>
                <w:szCs w:val="20"/>
              </w:rPr>
            </w:pPr>
            <w:r w:rsidRPr="004C4FDB">
              <w:rPr>
                <w:rFonts w:asciiTheme="minorHAnsi" w:hAnsiTheme="minorHAnsi"/>
                <w:sz w:val="20"/>
                <w:szCs w:val="20"/>
              </w:rPr>
              <w:t>Support the Basic Needs Workgroup and the feasibility study for a Basic Needs Student Center</w:t>
            </w:r>
          </w:p>
          <w:p w:rsidR="001E3944" w:rsidRDefault="004C4FDB" w:rsidP="004C4FDB">
            <w:pPr>
              <w:pStyle w:val="ListParagraph"/>
              <w:numPr>
                <w:ilvl w:val="2"/>
                <w:numId w:val="10"/>
              </w:numPr>
              <w:spacing w:line="276" w:lineRule="auto"/>
              <w:rPr>
                <w:rFonts w:asciiTheme="minorHAnsi" w:hAnsiTheme="minorHAnsi"/>
                <w:sz w:val="20"/>
                <w:szCs w:val="20"/>
              </w:rPr>
            </w:pPr>
            <w:r w:rsidRPr="004C4FDB">
              <w:rPr>
                <w:rFonts w:asciiTheme="minorHAnsi" w:hAnsiTheme="minorHAnsi"/>
                <w:sz w:val="20"/>
                <w:szCs w:val="20"/>
              </w:rPr>
              <w:t xml:space="preserve">Review the Making Decisions Document as it relates to SEA Standing Committee </w:t>
            </w:r>
            <w:r w:rsidR="001E3944">
              <w:rPr>
                <w:rFonts w:asciiTheme="minorHAnsi" w:hAnsiTheme="minorHAnsi"/>
                <w:sz w:val="20"/>
                <w:szCs w:val="20"/>
              </w:rPr>
              <w:t>(charge and membership)</w:t>
            </w:r>
          </w:p>
          <w:p w:rsidR="007416F2" w:rsidRPr="0011073C" w:rsidRDefault="007416F2" w:rsidP="007416F2">
            <w:pPr>
              <w:pStyle w:val="ListParagraph"/>
              <w:numPr>
                <w:ilvl w:val="3"/>
                <w:numId w:val="10"/>
              </w:numPr>
              <w:spacing w:line="276" w:lineRule="auto"/>
              <w:rPr>
                <w:rFonts w:asciiTheme="minorHAnsi" w:hAnsiTheme="minorHAnsi"/>
                <w:sz w:val="20"/>
                <w:szCs w:val="20"/>
              </w:rPr>
            </w:pPr>
            <w:r>
              <w:rPr>
                <w:rFonts w:asciiTheme="minorHAnsi" w:hAnsiTheme="minorHAnsi"/>
                <w:sz w:val="20"/>
                <w:szCs w:val="20"/>
              </w:rPr>
              <w:t>Questions about adding tasks related to OER and ZTC as well as Guided Pathways were proposed</w:t>
            </w:r>
          </w:p>
          <w:p w:rsidR="004E0AE4" w:rsidRDefault="004E0AE4" w:rsidP="00C9202B">
            <w:pPr>
              <w:pStyle w:val="ListParagraph"/>
              <w:numPr>
                <w:ilvl w:val="0"/>
                <w:numId w:val="10"/>
              </w:numPr>
              <w:spacing w:line="276" w:lineRule="auto"/>
              <w:rPr>
                <w:rFonts w:asciiTheme="minorHAnsi" w:hAnsiTheme="minorHAnsi"/>
                <w:sz w:val="20"/>
                <w:szCs w:val="20"/>
              </w:rPr>
            </w:pPr>
            <w:r>
              <w:rPr>
                <w:rFonts w:asciiTheme="minorHAnsi" w:hAnsiTheme="minorHAnsi"/>
                <w:sz w:val="20"/>
                <w:szCs w:val="20"/>
              </w:rPr>
              <w:t xml:space="preserve">SEA 19-20 </w:t>
            </w:r>
            <w:r w:rsidR="008767EA">
              <w:rPr>
                <w:rFonts w:asciiTheme="minorHAnsi" w:hAnsiTheme="minorHAnsi"/>
                <w:sz w:val="20"/>
                <w:szCs w:val="20"/>
              </w:rPr>
              <w:t xml:space="preserve">Integrated Plan and </w:t>
            </w:r>
            <w:r>
              <w:rPr>
                <w:rFonts w:asciiTheme="minorHAnsi" w:hAnsiTheme="minorHAnsi"/>
                <w:sz w:val="20"/>
                <w:szCs w:val="20"/>
              </w:rPr>
              <w:t>Budget</w:t>
            </w:r>
          </w:p>
          <w:p w:rsidR="0011073C" w:rsidRDefault="0011073C" w:rsidP="0011073C">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Integrated Plan Final Expenditure report was due Sept. 30</w:t>
            </w:r>
            <w:r w:rsidRPr="0011073C">
              <w:rPr>
                <w:rFonts w:asciiTheme="minorHAnsi" w:hAnsiTheme="minorHAnsi"/>
                <w:sz w:val="20"/>
                <w:szCs w:val="20"/>
                <w:vertAlign w:val="superscript"/>
              </w:rPr>
              <w:t>th</w:t>
            </w:r>
          </w:p>
          <w:p w:rsidR="0011073C" w:rsidRDefault="0056217A" w:rsidP="0011073C">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J. Conley reported that $93</w:t>
            </w:r>
            <w:r w:rsidR="00745166">
              <w:rPr>
                <w:rFonts w:asciiTheme="minorHAnsi" w:hAnsiTheme="minorHAnsi"/>
                <w:sz w:val="20"/>
                <w:szCs w:val="20"/>
              </w:rPr>
              <w:t xml:space="preserve">K of Basic Skills </w:t>
            </w:r>
            <w:r w:rsidR="0011073C">
              <w:rPr>
                <w:rFonts w:asciiTheme="minorHAnsi" w:hAnsiTheme="minorHAnsi"/>
                <w:sz w:val="20"/>
                <w:szCs w:val="20"/>
              </w:rPr>
              <w:t>money was returned to state</w:t>
            </w:r>
          </w:p>
          <w:p w:rsidR="0011073C" w:rsidRDefault="00745166" w:rsidP="0011073C">
            <w:pPr>
              <w:pStyle w:val="ListParagraph"/>
              <w:numPr>
                <w:ilvl w:val="2"/>
                <w:numId w:val="10"/>
              </w:numPr>
              <w:spacing w:line="276" w:lineRule="auto"/>
              <w:rPr>
                <w:rFonts w:asciiTheme="minorHAnsi" w:hAnsiTheme="minorHAnsi"/>
                <w:sz w:val="20"/>
                <w:szCs w:val="20"/>
              </w:rPr>
            </w:pPr>
            <w:r>
              <w:rPr>
                <w:rFonts w:asciiTheme="minorHAnsi" w:hAnsiTheme="minorHAnsi"/>
                <w:sz w:val="20"/>
                <w:szCs w:val="20"/>
              </w:rPr>
              <w:t xml:space="preserve">Committee members had </w:t>
            </w:r>
            <w:r w:rsidR="0011073C">
              <w:rPr>
                <w:rFonts w:asciiTheme="minorHAnsi" w:hAnsiTheme="minorHAnsi"/>
                <w:sz w:val="20"/>
                <w:szCs w:val="20"/>
              </w:rPr>
              <w:t>questions as to why the money was not spent and had to be returned</w:t>
            </w:r>
          </w:p>
          <w:p w:rsidR="0011073C" w:rsidRPr="0011073C" w:rsidRDefault="0011073C" w:rsidP="0011073C">
            <w:pPr>
              <w:pStyle w:val="ListParagraph"/>
              <w:numPr>
                <w:ilvl w:val="2"/>
                <w:numId w:val="10"/>
              </w:numPr>
              <w:spacing w:line="276" w:lineRule="auto"/>
              <w:rPr>
                <w:rFonts w:asciiTheme="minorHAnsi" w:hAnsiTheme="minorHAnsi"/>
                <w:sz w:val="20"/>
                <w:szCs w:val="20"/>
              </w:rPr>
            </w:pPr>
            <w:r>
              <w:rPr>
                <w:rFonts w:asciiTheme="minorHAnsi" w:hAnsiTheme="minorHAnsi"/>
                <w:sz w:val="20"/>
                <w:szCs w:val="20"/>
              </w:rPr>
              <w:t>A copy of the expenditure report will be shared at the next SEA meeting</w:t>
            </w:r>
          </w:p>
          <w:p w:rsidR="00DE6A52" w:rsidRDefault="0024022D" w:rsidP="00EA6C4C">
            <w:pPr>
              <w:pStyle w:val="ListParagraph"/>
              <w:numPr>
                <w:ilvl w:val="0"/>
                <w:numId w:val="10"/>
              </w:numPr>
              <w:spacing w:line="276" w:lineRule="auto"/>
              <w:rPr>
                <w:rFonts w:asciiTheme="minorHAnsi" w:hAnsiTheme="minorHAnsi"/>
                <w:sz w:val="20"/>
                <w:szCs w:val="20"/>
              </w:rPr>
            </w:pPr>
            <w:r>
              <w:rPr>
                <w:rFonts w:asciiTheme="minorHAnsi" w:hAnsiTheme="minorHAnsi"/>
                <w:sz w:val="20"/>
                <w:szCs w:val="20"/>
              </w:rPr>
              <w:t>SEA Funding Request Process</w:t>
            </w:r>
          </w:p>
          <w:p w:rsidR="00A90F5A" w:rsidRDefault="00A90F5A" w:rsidP="00A90F5A">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Forms need to be updated as the Integrated Plan is now SEA</w:t>
            </w:r>
          </w:p>
          <w:p w:rsidR="00A90F5A" w:rsidRDefault="00A90F5A" w:rsidP="00A90F5A">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Need to match petition with the grading rubric</w:t>
            </w:r>
          </w:p>
          <w:p w:rsidR="00A90F5A" w:rsidRDefault="00A90F5A" w:rsidP="00A90F5A">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Need to update contacts on the petition</w:t>
            </w:r>
          </w:p>
          <w:p w:rsidR="00745166" w:rsidRDefault="00745166" w:rsidP="00A90F5A">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Revised forms to be reviewed at the next SEA meeting</w:t>
            </w:r>
          </w:p>
          <w:p w:rsidR="00082E00" w:rsidRDefault="0024022D" w:rsidP="00EA6C4C">
            <w:pPr>
              <w:pStyle w:val="ListParagraph"/>
              <w:numPr>
                <w:ilvl w:val="0"/>
                <w:numId w:val="10"/>
              </w:numPr>
              <w:spacing w:line="276" w:lineRule="auto"/>
              <w:rPr>
                <w:rFonts w:asciiTheme="minorHAnsi" w:hAnsiTheme="minorHAnsi"/>
                <w:sz w:val="20"/>
                <w:szCs w:val="20"/>
              </w:rPr>
            </w:pPr>
            <w:r>
              <w:rPr>
                <w:rFonts w:asciiTheme="minorHAnsi" w:hAnsiTheme="minorHAnsi"/>
                <w:sz w:val="20"/>
                <w:szCs w:val="20"/>
              </w:rPr>
              <w:t>CHESS Update (Eddie Beltran)</w:t>
            </w:r>
          </w:p>
          <w:p w:rsidR="00FA057E" w:rsidRDefault="00FA057E" w:rsidP="00FA057E">
            <w:pPr>
              <w:pStyle w:val="ListParagraph"/>
              <w:numPr>
                <w:ilvl w:val="1"/>
                <w:numId w:val="10"/>
              </w:numPr>
              <w:spacing w:line="276" w:lineRule="auto"/>
              <w:rPr>
                <w:rFonts w:asciiTheme="minorHAnsi" w:hAnsiTheme="minorHAnsi"/>
                <w:sz w:val="20"/>
                <w:szCs w:val="20"/>
              </w:rPr>
            </w:pPr>
            <w:r w:rsidRPr="00FA057E">
              <w:rPr>
                <w:rFonts w:asciiTheme="minorHAnsi" w:hAnsiTheme="minorHAnsi"/>
                <w:sz w:val="20"/>
                <w:szCs w:val="20"/>
              </w:rPr>
              <w:t>In 2018, Cal Lutheran and Moorpark College were awarded a Title V grant by the US Department of Education to enable the two institutions to jointly serve stu</w:t>
            </w:r>
            <w:r>
              <w:rPr>
                <w:rFonts w:asciiTheme="minorHAnsi" w:hAnsiTheme="minorHAnsi"/>
                <w:sz w:val="20"/>
                <w:szCs w:val="20"/>
              </w:rPr>
              <w:t>dents and address similar needs</w:t>
            </w:r>
          </w:p>
          <w:p w:rsidR="00FA057E" w:rsidRPr="00FA057E" w:rsidRDefault="00FA057E" w:rsidP="00FA057E">
            <w:pPr>
              <w:pStyle w:val="ListParagraph"/>
              <w:numPr>
                <w:ilvl w:val="1"/>
                <w:numId w:val="10"/>
              </w:numPr>
              <w:rPr>
                <w:rFonts w:asciiTheme="minorHAnsi" w:hAnsiTheme="minorHAnsi"/>
                <w:sz w:val="20"/>
                <w:szCs w:val="20"/>
              </w:rPr>
            </w:pPr>
            <w:r w:rsidRPr="00FA057E">
              <w:rPr>
                <w:rFonts w:asciiTheme="minorHAnsi" w:hAnsiTheme="minorHAnsi"/>
                <w:sz w:val="20"/>
                <w:szCs w:val="20"/>
              </w:rPr>
              <w:lastRenderedPageBreak/>
              <w:t>Project Goals</w:t>
            </w:r>
            <w:r>
              <w:rPr>
                <w:rFonts w:asciiTheme="minorHAnsi" w:hAnsiTheme="minorHAnsi"/>
                <w:sz w:val="20"/>
                <w:szCs w:val="20"/>
              </w:rPr>
              <w:t xml:space="preserve"> include:</w:t>
            </w:r>
          </w:p>
          <w:p w:rsidR="00FA057E" w:rsidRPr="00FA057E" w:rsidRDefault="00FA057E" w:rsidP="00FA057E">
            <w:pPr>
              <w:pStyle w:val="ListParagraph"/>
              <w:numPr>
                <w:ilvl w:val="2"/>
                <w:numId w:val="10"/>
              </w:numPr>
              <w:rPr>
                <w:rFonts w:asciiTheme="minorHAnsi" w:hAnsiTheme="minorHAnsi"/>
                <w:sz w:val="20"/>
                <w:szCs w:val="20"/>
              </w:rPr>
            </w:pPr>
            <w:r w:rsidRPr="00FA057E">
              <w:rPr>
                <w:rFonts w:asciiTheme="minorHAnsi" w:hAnsiTheme="minorHAnsi"/>
                <w:sz w:val="20"/>
                <w:szCs w:val="20"/>
              </w:rPr>
              <w:t>Increase the number of Hispanic students who succeed in introductory/gateway courses by redesigning those courses to align pedagogical techniques with learning styles of underrepresented students.</w:t>
            </w:r>
          </w:p>
          <w:p w:rsidR="00FA057E" w:rsidRPr="00FA057E" w:rsidRDefault="00FA057E" w:rsidP="00FA057E">
            <w:pPr>
              <w:pStyle w:val="ListParagraph"/>
              <w:numPr>
                <w:ilvl w:val="2"/>
                <w:numId w:val="10"/>
              </w:numPr>
              <w:rPr>
                <w:rFonts w:asciiTheme="minorHAnsi" w:hAnsiTheme="minorHAnsi"/>
                <w:sz w:val="20"/>
                <w:szCs w:val="20"/>
              </w:rPr>
            </w:pPr>
            <w:r w:rsidRPr="00FA057E">
              <w:rPr>
                <w:rFonts w:asciiTheme="minorHAnsi" w:hAnsiTheme="minorHAnsi"/>
                <w:sz w:val="20"/>
                <w:szCs w:val="20"/>
              </w:rPr>
              <w:t>Improve retention rates of Hispanic males from the first to second year by building on an existing Cal Lutheran program and filling a needed gap for Moorpark College.</w:t>
            </w:r>
          </w:p>
          <w:p w:rsidR="00FA057E" w:rsidRPr="00FA057E" w:rsidRDefault="00FA057E" w:rsidP="00FA057E">
            <w:pPr>
              <w:pStyle w:val="ListParagraph"/>
              <w:numPr>
                <w:ilvl w:val="2"/>
                <w:numId w:val="10"/>
              </w:numPr>
              <w:rPr>
                <w:rFonts w:asciiTheme="minorHAnsi" w:hAnsiTheme="minorHAnsi"/>
                <w:sz w:val="20"/>
                <w:szCs w:val="20"/>
              </w:rPr>
            </w:pPr>
            <w:r w:rsidRPr="00FA057E">
              <w:rPr>
                <w:rFonts w:asciiTheme="minorHAnsi" w:hAnsiTheme="minorHAnsi"/>
                <w:sz w:val="20"/>
                <w:szCs w:val="20"/>
              </w:rPr>
              <w:t>Increase transfer success of Hispanic students by improving retention rates at Moorpark College and making Cal Lutheran a more receptive environment for them.</w:t>
            </w:r>
          </w:p>
          <w:p w:rsidR="00FA057E" w:rsidRPr="00FA057E" w:rsidRDefault="00FA057E" w:rsidP="00FA057E">
            <w:pPr>
              <w:pStyle w:val="ListParagraph"/>
              <w:numPr>
                <w:ilvl w:val="2"/>
                <w:numId w:val="10"/>
              </w:numPr>
              <w:rPr>
                <w:rFonts w:asciiTheme="minorHAnsi" w:hAnsiTheme="minorHAnsi"/>
                <w:sz w:val="20"/>
                <w:szCs w:val="20"/>
              </w:rPr>
            </w:pPr>
            <w:r w:rsidRPr="00FA057E">
              <w:rPr>
                <w:rFonts w:asciiTheme="minorHAnsi" w:hAnsiTheme="minorHAnsi"/>
                <w:sz w:val="20"/>
                <w:szCs w:val="20"/>
              </w:rPr>
              <w:t xml:space="preserve">Increase the capacity </w:t>
            </w:r>
            <w:proofErr w:type="gramStart"/>
            <w:r w:rsidRPr="00FA057E">
              <w:rPr>
                <w:rFonts w:asciiTheme="minorHAnsi" w:hAnsiTheme="minorHAnsi"/>
                <w:sz w:val="20"/>
                <w:szCs w:val="20"/>
              </w:rPr>
              <w:t>to effectively serve</w:t>
            </w:r>
            <w:proofErr w:type="gramEnd"/>
            <w:r w:rsidRPr="00FA057E">
              <w:rPr>
                <w:rFonts w:asciiTheme="minorHAnsi" w:hAnsiTheme="minorHAnsi"/>
                <w:sz w:val="20"/>
                <w:szCs w:val="20"/>
              </w:rPr>
              <w:t xml:space="preserve"> more students by updating instructional space to match current practices and increase the capacity for student access.</w:t>
            </w:r>
          </w:p>
          <w:p w:rsidR="00FA057E" w:rsidRPr="00FA057E" w:rsidRDefault="00FA057E" w:rsidP="00FA057E">
            <w:pPr>
              <w:pStyle w:val="ListParagraph"/>
              <w:numPr>
                <w:ilvl w:val="2"/>
                <w:numId w:val="10"/>
              </w:numPr>
              <w:rPr>
                <w:rFonts w:asciiTheme="minorHAnsi" w:hAnsiTheme="minorHAnsi"/>
                <w:sz w:val="20"/>
                <w:szCs w:val="20"/>
              </w:rPr>
            </w:pPr>
            <w:r w:rsidRPr="00FA057E">
              <w:rPr>
                <w:rFonts w:asciiTheme="minorHAnsi" w:hAnsiTheme="minorHAnsi"/>
                <w:sz w:val="20"/>
                <w:szCs w:val="20"/>
              </w:rPr>
              <w:t>Strengthen articulation between Moorpark College and Cal Lutheran by utilizing joint faculty to redesign courses and establish true articulation across a number of disciplines</w:t>
            </w:r>
          </w:p>
          <w:p w:rsidR="00FA057E" w:rsidRPr="00EC6E35" w:rsidRDefault="00FA057E" w:rsidP="00FA057E">
            <w:pPr>
              <w:pStyle w:val="ListParagraph"/>
              <w:spacing w:line="276" w:lineRule="auto"/>
              <w:ind w:left="1440"/>
              <w:rPr>
                <w:rFonts w:asciiTheme="minorHAnsi" w:hAnsiTheme="minorHAnsi"/>
                <w:sz w:val="20"/>
                <w:szCs w:val="20"/>
              </w:rPr>
            </w:pPr>
          </w:p>
        </w:tc>
        <w:tc>
          <w:tcPr>
            <w:tcW w:w="910" w:type="pct"/>
            <w:tcBorders>
              <w:bottom w:val="single" w:sz="4" w:space="0" w:color="auto"/>
            </w:tcBorders>
          </w:tcPr>
          <w:p w:rsidR="004D162B" w:rsidRPr="00CA45EB" w:rsidRDefault="004D162B" w:rsidP="00430BE8">
            <w:pPr>
              <w:spacing w:after="0" w:line="240" w:lineRule="auto"/>
              <w:contextualSpacing/>
              <w:rPr>
                <w:sz w:val="20"/>
                <w:szCs w:val="20"/>
              </w:rPr>
            </w:pPr>
          </w:p>
        </w:tc>
      </w:tr>
      <w:tr w:rsidR="009667E8" w:rsidRPr="00CA45EB" w:rsidTr="006567E4">
        <w:trPr>
          <w:trHeight w:val="269"/>
        </w:trPr>
        <w:tc>
          <w:tcPr>
            <w:tcW w:w="712" w:type="pct"/>
          </w:tcPr>
          <w:p w:rsidR="009667E8" w:rsidRPr="00CA45EB" w:rsidRDefault="009667E8" w:rsidP="009667E8">
            <w:pPr>
              <w:spacing w:after="0" w:line="240" w:lineRule="auto"/>
              <w:contextualSpacing/>
              <w:jc w:val="center"/>
              <w:rPr>
                <w:sz w:val="20"/>
                <w:szCs w:val="20"/>
              </w:rPr>
            </w:pPr>
            <w:r w:rsidRPr="00CA45EB">
              <w:rPr>
                <w:sz w:val="20"/>
                <w:szCs w:val="20"/>
              </w:rPr>
              <w:t>Adjournment</w:t>
            </w:r>
          </w:p>
        </w:tc>
        <w:tc>
          <w:tcPr>
            <w:tcW w:w="3378" w:type="pct"/>
          </w:tcPr>
          <w:p w:rsidR="009667E8" w:rsidRPr="00CA45EB" w:rsidRDefault="009667E8" w:rsidP="009667E8">
            <w:pPr>
              <w:spacing w:after="0" w:line="240" w:lineRule="auto"/>
              <w:ind w:left="462"/>
              <w:contextualSpacing/>
              <w:jc w:val="center"/>
              <w:rPr>
                <w:sz w:val="20"/>
                <w:szCs w:val="20"/>
              </w:rPr>
            </w:pPr>
          </w:p>
        </w:tc>
        <w:tc>
          <w:tcPr>
            <w:tcW w:w="910" w:type="pct"/>
          </w:tcPr>
          <w:p w:rsidR="009667E8" w:rsidRPr="00CA45EB" w:rsidRDefault="009667E8" w:rsidP="00430BE8">
            <w:pPr>
              <w:spacing w:after="0" w:line="240" w:lineRule="auto"/>
              <w:contextualSpacing/>
              <w:rPr>
                <w:sz w:val="20"/>
                <w:szCs w:val="20"/>
              </w:rPr>
            </w:pPr>
          </w:p>
        </w:tc>
      </w:tr>
    </w:tbl>
    <w:p w:rsidR="00953C25" w:rsidRDefault="00953C25" w:rsidP="00D05924">
      <w:pPr>
        <w:spacing w:after="120"/>
        <w:rPr>
          <w:b/>
          <w:sz w:val="20"/>
          <w:szCs w:val="20"/>
          <w:u w:val="single"/>
        </w:rPr>
      </w:pPr>
    </w:p>
    <w:p w:rsidR="00953C25" w:rsidRPr="00CA45EB" w:rsidRDefault="00953C25" w:rsidP="00D05924">
      <w:pPr>
        <w:spacing w:after="120"/>
        <w:rPr>
          <w:b/>
          <w:sz w:val="20"/>
          <w:szCs w:val="20"/>
          <w:u w:val="single"/>
        </w:rPr>
      </w:pPr>
    </w:p>
    <w:p w:rsidR="00B60508" w:rsidRDefault="00B60508" w:rsidP="00B60508"/>
    <w:p w:rsidR="00EA6C4C" w:rsidRPr="00CA45EB" w:rsidRDefault="00EA6C4C" w:rsidP="00B60508"/>
    <w:sectPr w:rsidR="00EA6C4C" w:rsidRPr="00CA45EB" w:rsidSect="00C146A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79" w:rsidRDefault="00CD2179" w:rsidP="00B22AC7">
      <w:pPr>
        <w:spacing w:after="0" w:line="240" w:lineRule="auto"/>
      </w:pPr>
      <w:r>
        <w:separator/>
      </w:r>
    </w:p>
  </w:endnote>
  <w:endnote w:type="continuationSeparator" w:id="0">
    <w:p w:rsidR="00CD2179" w:rsidRDefault="00CD2179"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C" w:rsidRDefault="0049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C" w:rsidRDefault="0049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79" w:rsidRDefault="00CD2179" w:rsidP="00B22AC7">
      <w:pPr>
        <w:spacing w:after="0" w:line="240" w:lineRule="auto"/>
      </w:pPr>
      <w:r>
        <w:separator/>
      </w:r>
    </w:p>
  </w:footnote>
  <w:footnote w:type="continuationSeparator" w:id="0">
    <w:p w:rsidR="00CD2179" w:rsidRDefault="00CD2179" w:rsidP="00B22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C" w:rsidRDefault="00494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D4" w:rsidRDefault="0056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C" w:rsidRDefault="00494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4"/>
  </w:num>
  <w:num w:numId="4">
    <w:abstractNumId w:val="2"/>
  </w:num>
  <w:num w:numId="5">
    <w:abstractNumId w:val="11"/>
  </w:num>
  <w:num w:numId="6">
    <w:abstractNumId w:val="0"/>
  </w:num>
  <w:num w:numId="7">
    <w:abstractNumId w:val="9"/>
  </w:num>
  <w:num w:numId="8">
    <w:abstractNumId w:val="13"/>
  </w:num>
  <w:num w:numId="9">
    <w:abstractNumId w:val="10"/>
  </w:num>
  <w:num w:numId="10">
    <w:abstractNumId w:val="5"/>
  </w:num>
  <w:num w:numId="11">
    <w:abstractNumId w:val="7"/>
  </w:num>
  <w:num w:numId="12">
    <w:abstractNumId w:val="4"/>
  </w:num>
  <w:num w:numId="13">
    <w:abstractNumId w:val="3"/>
  </w:num>
  <w:num w:numId="14">
    <w:abstractNumId w:val="1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1"/>
    <w:rsid w:val="000010C1"/>
    <w:rsid w:val="00001815"/>
    <w:rsid w:val="000156C0"/>
    <w:rsid w:val="000160AB"/>
    <w:rsid w:val="00045398"/>
    <w:rsid w:val="000770FE"/>
    <w:rsid w:val="00082E00"/>
    <w:rsid w:val="0008543F"/>
    <w:rsid w:val="000A69E4"/>
    <w:rsid w:val="000C0D98"/>
    <w:rsid w:val="000C120A"/>
    <w:rsid w:val="000D0571"/>
    <w:rsid w:val="000E375F"/>
    <w:rsid w:val="000F2E62"/>
    <w:rsid w:val="00102B3D"/>
    <w:rsid w:val="00106770"/>
    <w:rsid w:val="0011073C"/>
    <w:rsid w:val="001171CE"/>
    <w:rsid w:val="001352E1"/>
    <w:rsid w:val="00135E73"/>
    <w:rsid w:val="00156AA4"/>
    <w:rsid w:val="0016300F"/>
    <w:rsid w:val="00166B45"/>
    <w:rsid w:val="00166F41"/>
    <w:rsid w:val="001E3944"/>
    <w:rsid w:val="001E73D8"/>
    <w:rsid w:val="001F7781"/>
    <w:rsid w:val="00207245"/>
    <w:rsid w:val="0021173C"/>
    <w:rsid w:val="00233C58"/>
    <w:rsid w:val="002379B0"/>
    <w:rsid w:val="0024022D"/>
    <w:rsid w:val="002412BD"/>
    <w:rsid w:val="00244EB1"/>
    <w:rsid w:val="00254914"/>
    <w:rsid w:val="00254BC3"/>
    <w:rsid w:val="002635D9"/>
    <w:rsid w:val="002651DE"/>
    <w:rsid w:val="0027654C"/>
    <w:rsid w:val="00282945"/>
    <w:rsid w:val="002838F7"/>
    <w:rsid w:val="002C580E"/>
    <w:rsid w:val="002D6428"/>
    <w:rsid w:val="002D7623"/>
    <w:rsid w:val="002E20A4"/>
    <w:rsid w:val="002E3B8A"/>
    <w:rsid w:val="002F5932"/>
    <w:rsid w:val="002F67E5"/>
    <w:rsid w:val="002F689F"/>
    <w:rsid w:val="00305516"/>
    <w:rsid w:val="00324DF3"/>
    <w:rsid w:val="00327A9E"/>
    <w:rsid w:val="00331287"/>
    <w:rsid w:val="0033522E"/>
    <w:rsid w:val="00350F17"/>
    <w:rsid w:val="003A288B"/>
    <w:rsid w:val="003A3CB4"/>
    <w:rsid w:val="003D26DA"/>
    <w:rsid w:val="003E63F0"/>
    <w:rsid w:val="003F36E2"/>
    <w:rsid w:val="003F770E"/>
    <w:rsid w:val="00402DF4"/>
    <w:rsid w:val="00406888"/>
    <w:rsid w:val="00425560"/>
    <w:rsid w:val="00430BE8"/>
    <w:rsid w:val="00461E40"/>
    <w:rsid w:val="00473363"/>
    <w:rsid w:val="00474915"/>
    <w:rsid w:val="0049430C"/>
    <w:rsid w:val="004B1952"/>
    <w:rsid w:val="004C4238"/>
    <w:rsid w:val="004C4FDB"/>
    <w:rsid w:val="004D162B"/>
    <w:rsid w:val="004D34FE"/>
    <w:rsid w:val="004D675D"/>
    <w:rsid w:val="004E0AE4"/>
    <w:rsid w:val="0050312C"/>
    <w:rsid w:val="0052063D"/>
    <w:rsid w:val="0052085C"/>
    <w:rsid w:val="00521465"/>
    <w:rsid w:val="00550994"/>
    <w:rsid w:val="00552E3C"/>
    <w:rsid w:val="00554536"/>
    <w:rsid w:val="0056217A"/>
    <w:rsid w:val="005646D4"/>
    <w:rsid w:val="00593396"/>
    <w:rsid w:val="005A0DA8"/>
    <w:rsid w:val="005A2AE3"/>
    <w:rsid w:val="005C20EA"/>
    <w:rsid w:val="005C42C4"/>
    <w:rsid w:val="005E436E"/>
    <w:rsid w:val="005F13C2"/>
    <w:rsid w:val="0060717D"/>
    <w:rsid w:val="00613D6F"/>
    <w:rsid w:val="006259B7"/>
    <w:rsid w:val="00632552"/>
    <w:rsid w:val="00640299"/>
    <w:rsid w:val="006555E3"/>
    <w:rsid w:val="006567E4"/>
    <w:rsid w:val="0066603C"/>
    <w:rsid w:val="00673EF2"/>
    <w:rsid w:val="00692568"/>
    <w:rsid w:val="006A1D5F"/>
    <w:rsid w:val="006A6556"/>
    <w:rsid w:val="006A6A1C"/>
    <w:rsid w:val="006B16CD"/>
    <w:rsid w:val="006B3D2C"/>
    <w:rsid w:val="006C1D0E"/>
    <w:rsid w:val="006C61F0"/>
    <w:rsid w:val="006C6E13"/>
    <w:rsid w:val="006C72BF"/>
    <w:rsid w:val="006D08C0"/>
    <w:rsid w:val="006D270F"/>
    <w:rsid w:val="006D2CDD"/>
    <w:rsid w:val="006D440D"/>
    <w:rsid w:val="006E2CEA"/>
    <w:rsid w:val="006F1DA4"/>
    <w:rsid w:val="006F2A88"/>
    <w:rsid w:val="006F4408"/>
    <w:rsid w:val="00706B5F"/>
    <w:rsid w:val="007207DA"/>
    <w:rsid w:val="00722280"/>
    <w:rsid w:val="007305ED"/>
    <w:rsid w:val="00730E61"/>
    <w:rsid w:val="00737F18"/>
    <w:rsid w:val="007416F2"/>
    <w:rsid w:val="00742FB1"/>
    <w:rsid w:val="00745166"/>
    <w:rsid w:val="0074768A"/>
    <w:rsid w:val="0076245A"/>
    <w:rsid w:val="00775E31"/>
    <w:rsid w:val="00777D3A"/>
    <w:rsid w:val="00781266"/>
    <w:rsid w:val="007B6ADF"/>
    <w:rsid w:val="007E1554"/>
    <w:rsid w:val="007E6EC0"/>
    <w:rsid w:val="007F6CF0"/>
    <w:rsid w:val="00805A13"/>
    <w:rsid w:val="00807859"/>
    <w:rsid w:val="008136B8"/>
    <w:rsid w:val="00855DEB"/>
    <w:rsid w:val="00857049"/>
    <w:rsid w:val="008668C2"/>
    <w:rsid w:val="00874012"/>
    <w:rsid w:val="008767EA"/>
    <w:rsid w:val="00884D2D"/>
    <w:rsid w:val="008B36F1"/>
    <w:rsid w:val="008B6562"/>
    <w:rsid w:val="008D701B"/>
    <w:rsid w:val="008F7328"/>
    <w:rsid w:val="009063F7"/>
    <w:rsid w:val="00916567"/>
    <w:rsid w:val="00921274"/>
    <w:rsid w:val="00951CC6"/>
    <w:rsid w:val="00953C25"/>
    <w:rsid w:val="00962F99"/>
    <w:rsid w:val="009667E8"/>
    <w:rsid w:val="00973C44"/>
    <w:rsid w:val="00977BE6"/>
    <w:rsid w:val="009827D7"/>
    <w:rsid w:val="00982D23"/>
    <w:rsid w:val="009B0EF9"/>
    <w:rsid w:val="009B2440"/>
    <w:rsid w:val="009D092B"/>
    <w:rsid w:val="009F74E0"/>
    <w:rsid w:val="00A03AF3"/>
    <w:rsid w:val="00A04D9D"/>
    <w:rsid w:val="00A2180C"/>
    <w:rsid w:val="00A252B5"/>
    <w:rsid w:val="00A26404"/>
    <w:rsid w:val="00A2746E"/>
    <w:rsid w:val="00A46425"/>
    <w:rsid w:val="00A84321"/>
    <w:rsid w:val="00A850A3"/>
    <w:rsid w:val="00A90CF1"/>
    <w:rsid w:val="00A90F5A"/>
    <w:rsid w:val="00A9443F"/>
    <w:rsid w:val="00A945A2"/>
    <w:rsid w:val="00AA386F"/>
    <w:rsid w:val="00AA4A24"/>
    <w:rsid w:val="00AB1A7F"/>
    <w:rsid w:val="00AB5487"/>
    <w:rsid w:val="00AD5E5B"/>
    <w:rsid w:val="00AD7DE4"/>
    <w:rsid w:val="00AF03B8"/>
    <w:rsid w:val="00AF3CE9"/>
    <w:rsid w:val="00AF4EC1"/>
    <w:rsid w:val="00B17B86"/>
    <w:rsid w:val="00B200F2"/>
    <w:rsid w:val="00B22AC7"/>
    <w:rsid w:val="00B513F4"/>
    <w:rsid w:val="00B51C03"/>
    <w:rsid w:val="00B5520C"/>
    <w:rsid w:val="00B60508"/>
    <w:rsid w:val="00B657F2"/>
    <w:rsid w:val="00B75E02"/>
    <w:rsid w:val="00B8408A"/>
    <w:rsid w:val="00BA28D9"/>
    <w:rsid w:val="00BA495C"/>
    <w:rsid w:val="00BB4C10"/>
    <w:rsid w:val="00BC0562"/>
    <w:rsid w:val="00BC2593"/>
    <w:rsid w:val="00BC6079"/>
    <w:rsid w:val="00BD6CF6"/>
    <w:rsid w:val="00BF2632"/>
    <w:rsid w:val="00BF70C7"/>
    <w:rsid w:val="00C11AD7"/>
    <w:rsid w:val="00C146A1"/>
    <w:rsid w:val="00C2080F"/>
    <w:rsid w:val="00C20E9B"/>
    <w:rsid w:val="00C22E4B"/>
    <w:rsid w:val="00C40AD2"/>
    <w:rsid w:val="00C43EE6"/>
    <w:rsid w:val="00C5046F"/>
    <w:rsid w:val="00C574B7"/>
    <w:rsid w:val="00C678FC"/>
    <w:rsid w:val="00C84531"/>
    <w:rsid w:val="00C867FD"/>
    <w:rsid w:val="00C900F4"/>
    <w:rsid w:val="00C903EF"/>
    <w:rsid w:val="00C9202B"/>
    <w:rsid w:val="00C95E4F"/>
    <w:rsid w:val="00CA0314"/>
    <w:rsid w:val="00CA45EB"/>
    <w:rsid w:val="00CA4990"/>
    <w:rsid w:val="00CB5662"/>
    <w:rsid w:val="00CC007D"/>
    <w:rsid w:val="00CC3303"/>
    <w:rsid w:val="00CD0C12"/>
    <w:rsid w:val="00CD2179"/>
    <w:rsid w:val="00CD4D0C"/>
    <w:rsid w:val="00CD6EEF"/>
    <w:rsid w:val="00D00050"/>
    <w:rsid w:val="00D02E95"/>
    <w:rsid w:val="00D05924"/>
    <w:rsid w:val="00D05B1D"/>
    <w:rsid w:val="00D07B2D"/>
    <w:rsid w:val="00D14B28"/>
    <w:rsid w:val="00D43C65"/>
    <w:rsid w:val="00D47FF6"/>
    <w:rsid w:val="00D57A39"/>
    <w:rsid w:val="00D8021F"/>
    <w:rsid w:val="00D84F8D"/>
    <w:rsid w:val="00D90EF6"/>
    <w:rsid w:val="00D94428"/>
    <w:rsid w:val="00D97A11"/>
    <w:rsid w:val="00D97A7A"/>
    <w:rsid w:val="00DA3083"/>
    <w:rsid w:val="00DA684D"/>
    <w:rsid w:val="00DB11E4"/>
    <w:rsid w:val="00DB627D"/>
    <w:rsid w:val="00DB6DAC"/>
    <w:rsid w:val="00DC18F5"/>
    <w:rsid w:val="00DC5A3E"/>
    <w:rsid w:val="00DD66E2"/>
    <w:rsid w:val="00DE0B0C"/>
    <w:rsid w:val="00DE6A52"/>
    <w:rsid w:val="00E0350B"/>
    <w:rsid w:val="00E07419"/>
    <w:rsid w:val="00E124DE"/>
    <w:rsid w:val="00E12560"/>
    <w:rsid w:val="00E12FDC"/>
    <w:rsid w:val="00E159D8"/>
    <w:rsid w:val="00E3145C"/>
    <w:rsid w:val="00E34855"/>
    <w:rsid w:val="00E40538"/>
    <w:rsid w:val="00E46468"/>
    <w:rsid w:val="00E47754"/>
    <w:rsid w:val="00E55C7A"/>
    <w:rsid w:val="00E7117D"/>
    <w:rsid w:val="00E832CD"/>
    <w:rsid w:val="00E858DD"/>
    <w:rsid w:val="00E94823"/>
    <w:rsid w:val="00EA2937"/>
    <w:rsid w:val="00EA6C4C"/>
    <w:rsid w:val="00EB6815"/>
    <w:rsid w:val="00EC6E35"/>
    <w:rsid w:val="00ED3915"/>
    <w:rsid w:val="00EE3F9F"/>
    <w:rsid w:val="00EF1721"/>
    <w:rsid w:val="00F00EEA"/>
    <w:rsid w:val="00F2202D"/>
    <w:rsid w:val="00F26D04"/>
    <w:rsid w:val="00F325F3"/>
    <w:rsid w:val="00F53BAB"/>
    <w:rsid w:val="00F66176"/>
    <w:rsid w:val="00F66443"/>
    <w:rsid w:val="00F76090"/>
    <w:rsid w:val="00F81BE5"/>
    <w:rsid w:val="00F8325A"/>
    <w:rsid w:val="00F85071"/>
    <w:rsid w:val="00FA057E"/>
    <w:rsid w:val="00FB6CB1"/>
    <w:rsid w:val="00FE08B5"/>
    <w:rsid w:val="00FE5F5E"/>
    <w:rsid w:val="00FE7F60"/>
    <w:rsid w:val="00FF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794059296">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039C-E617-4AC8-AB9E-049BB7F3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Trulie Thompson</cp:lastModifiedBy>
  <cp:revision>2</cp:revision>
  <cp:lastPrinted>2019-09-17T19:24:00Z</cp:lastPrinted>
  <dcterms:created xsi:type="dcterms:W3CDTF">2019-11-13T17:52:00Z</dcterms:created>
  <dcterms:modified xsi:type="dcterms:W3CDTF">2019-11-13T17:52:00Z</dcterms:modified>
</cp:coreProperties>
</file>