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F" w:rsidRDefault="003464AF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p w:rsidR="004308F7" w:rsidRDefault="004308F7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p w:rsidR="004308F7" w:rsidRDefault="004308F7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p w:rsidR="004308F7" w:rsidRDefault="004308F7" w:rsidP="004308F7">
      <w:pPr>
        <w:pStyle w:val="Header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                                     </w:t>
      </w:r>
      <w:r w:rsidRPr="00EB1293">
        <w:rPr>
          <w:rFonts w:ascii="Times New Roman" w:eastAsia="BatangChe" w:hAnsi="Times New Roman" w:cs="Times New Roman"/>
          <w:b/>
          <w:sz w:val="28"/>
          <w:szCs w:val="28"/>
        </w:rPr>
        <w:t>MOORPARK COLLEGE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              </w:t>
      </w:r>
      <w:r w:rsidRPr="001B4D06">
        <w:rPr>
          <w:rFonts w:ascii="Times New Roman" w:eastAsia="BatangChe" w:hAnsi="Times New Roman" w:cs="Times New Roman"/>
          <w:b/>
          <w:sz w:val="28"/>
          <w:szCs w:val="28"/>
          <w:bdr w:val="single" w:sz="4" w:space="0" w:color="auto"/>
        </w:rPr>
        <w:t>201</w:t>
      </w:r>
      <w:r>
        <w:rPr>
          <w:rFonts w:ascii="Times New Roman" w:eastAsia="BatangChe" w:hAnsi="Times New Roman" w:cs="Times New Roman"/>
          <w:b/>
          <w:sz w:val="28"/>
          <w:szCs w:val="28"/>
          <w:bdr w:val="single" w:sz="4" w:space="0" w:color="auto"/>
        </w:rPr>
        <w:t>7</w:t>
      </w:r>
      <w:r w:rsidRPr="001B4D06">
        <w:rPr>
          <w:rFonts w:ascii="Times New Roman" w:eastAsia="BatangChe" w:hAnsi="Times New Roman" w:cs="Times New Roman"/>
          <w:b/>
          <w:sz w:val="28"/>
          <w:szCs w:val="28"/>
          <w:bdr w:val="single" w:sz="4" w:space="0" w:color="auto"/>
        </w:rPr>
        <w:t>-201</w:t>
      </w:r>
      <w:r>
        <w:rPr>
          <w:rFonts w:ascii="Times New Roman" w:eastAsia="BatangChe" w:hAnsi="Times New Roman" w:cs="Times New Roman"/>
          <w:b/>
          <w:sz w:val="28"/>
          <w:szCs w:val="28"/>
          <w:bdr w:val="single" w:sz="4" w:space="0" w:color="auto"/>
        </w:rPr>
        <w:t>8</w:t>
      </w:r>
      <w:r w:rsidRPr="00EB1293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4308F7" w:rsidRDefault="004308F7" w:rsidP="004308F7">
      <w:pPr>
        <w:pStyle w:val="Header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AA Degree in General Studies – Pattern II or III </w:t>
      </w:r>
    </w:p>
    <w:p w:rsidR="004308F7" w:rsidRPr="00BE43E5" w:rsidRDefault="004308F7" w:rsidP="004308F7">
      <w:pPr>
        <w:pStyle w:val="Header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BE43E5">
        <w:rPr>
          <w:rFonts w:ascii="Times New Roman" w:eastAsia="BatangChe" w:hAnsi="Times New Roman" w:cs="Times New Roman"/>
          <w:sz w:val="20"/>
          <w:szCs w:val="20"/>
        </w:rPr>
        <w:t>(for students with catalog rights of Fall 2008 or thereafter)</w:t>
      </w:r>
    </w:p>
    <w:tbl>
      <w:tblPr>
        <w:tblW w:w="11206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11"/>
        <w:gridCol w:w="9767"/>
        <w:gridCol w:w="450"/>
        <w:gridCol w:w="450"/>
        <w:gridCol w:w="496"/>
      </w:tblGrid>
      <w:tr w:rsidR="003464AF" w:rsidRPr="006F7F2A" w:rsidTr="008C76AB">
        <w:trPr>
          <w:trHeight w:hRule="exact" w:val="1740"/>
        </w:trPr>
        <w:tc>
          <w:tcPr>
            <w:tcW w:w="112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4F9" w:rsidRPr="00BE43E5" w:rsidRDefault="007554F9" w:rsidP="00FC5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C58CB" w:rsidRPr="006509F5">
              <w:rPr>
                <w:rFonts w:ascii="Arial" w:hAnsi="Arial" w:cs="Arial"/>
                <w:b/>
                <w:u w:val="single"/>
              </w:rPr>
              <w:t xml:space="preserve">Pattern II </w:t>
            </w:r>
            <w:r w:rsidR="00FC58CB" w:rsidRPr="006509F5">
              <w:rPr>
                <w:rFonts w:ascii="Arial" w:hAnsi="Arial" w:cs="Arial"/>
                <w:b/>
              </w:rPr>
              <w:t>–</w:t>
            </w:r>
            <w:r w:rsidR="00FC58CB" w:rsidRPr="00BE43E5">
              <w:rPr>
                <w:rFonts w:ascii="Arial" w:hAnsi="Arial" w:cs="Arial"/>
                <w:sz w:val="20"/>
                <w:szCs w:val="20"/>
              </w:rPr>
              <w:t xml:space="preserve">is for students who are planning to transfer to a four-year university in high-unit majors or where </w:t>
            </w:r>
          </w:p>
          <w:p w:rsidR="00FC58CB" w:rsidRPr="00BE43E5" w:rsidRDefault="007554F9" w:rsidP="00FC58CB">
            <w:pPr>
              <w:rPr>
                <w:rFonts w:ascii="Arial" w:hAnsi="Arial" w:cs="Arial"/>
                <w:sz w:val="20"/>
                <w:szCs w:val="20"/>
              </w:rPr>
            </w:pPr>
            <w:r w:rsidRPr="00BE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8CB" w:rsidRPr="00BE43E5">
              <w:rPr>
                <w:rFonts w:ascii="Arial" w:hAnsi="Arial" w:cs="Arial"/>
                <w:sz w:val="20"/>
                <w:szCs w:val="20"/>
              </w:rPr>
              <w:t>completion of CSU GE or IGETC is not appropriate or advisable.</w:t>
            </w:r>
          </w:p>
          <w:p w:rsidR="007554F9" w:rsidRPr="00BE43E5" w:rsidRDefault="007554F9" w:rsidP="00FC5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C58CB" w:rsidRPr="006509F5">
              <w:rPr>
                <w:rFonts w:ascii="Arial" w:hAnsi="Arial" w:cs="Arial"/>
                <w:b/>
                <w:u w:val="single"/>
              </w:rPr>
              <w:t xml:space="preserve">Pattern III </w:t>
            </w:r>
            <w:r w:rsidR="00FC58CB" w:rsidRPr="00BE43E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FC58CB" w:rsidRPr="00BE43E5">
              <w:rPr>
                <w:rFonts w:ascii="Arial" w:hAnsi="Arial" w:cs="Arial"/>
                <w:sz w:val="20"/>
                <w:szCs w:val="20"/>
              </w:rPr>
              <w:t xml:space="preserve">is designed for students who are planning to transfer to a California four-year university </w:t>
            </w:r>
            <w:r w:rsidRPr="00BE43E5">
              <w:rPr>
                <w:rFonts w:ascii="Arial" w:hAnsi="Arial" w:cs="Arial"/>
                <w:sz w:val="20"/>
                <w:szCs w:val="20"/>
              </w:rPr>
              <w:t xml:space="preserve">(UC or </w:t>
            </w:r>
          </w:p>
          <w:p w:rsidR="00FC58CB" w:rsidRPr="00BE43E5" w:rsidRDefault="007554F9" w:rsidP="00FC58CB">
            <w:pPr>
              <w:rPr>
                <w:rFonts w:ascii="Arial" w:hAnsi="Arial" w:cs="Arial"/>
                <w:sz w:val="20"/>
                <w:szCs w:val="20"/>
              </w:rPr>
            </w:pPr>
            <w:r w:rsidRPr="00BE43E5">
              <w:rPr>
                <w:rFonts w:ascii="Arial" w:hAnsi="Arial" w:cs="Arial"/>
                <w:sz w:val="20"/>
                <w:szCs w:val="20"/>
              </w:rPr>
              <w:t xml:space="preserve"> CSU) </w:t>
            </w:r>
            <w:r w:rsidR="00FC58CB" w:rsidRPr="00BE43E5">
              <w:rPr>
                <w:rFonts w:ascii="Arial" w:hAnsi="Arial" w:cs="Arial"/>
                <w:sz w:val="20"/>
                <w:szCs w:val="20"/>
              </w:rPr>
              <w:t xml:space="preserve">and plan to use the CSU GE or IGETC pattern to fulfill their lower division general education requirements. </w:t>
            </w:r>
          </w:p>
          <w:p w:rsidR="007554F9" w:rsidRPr="00BE43E5" w:rsidRDefault="007554F9" w:rsidP="00FC58CB">
            <w:pPr>
              <w:pStyle w:val="TableParagraph"/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C58CB" w:rsidRPr="006509F5">
              <w:rPr>
                <w:rFonts w:ascii="Arial" w:hAnsi="Arial" w:cs="Arial"/>
                <w:b/>
                <w:u w:val="single"/>
              </w:rPr>
              <w:t>NOTE:</w:t>
            </w:r>
            <w:r w:rsidR="00FC58CB" w:rsidRPr="006509F5">
              <w:rPr>
                <w:rFonts w:ascii="Arial" w:hAnsi="Arial" w:cs="Arial"/>
              </w:rPr>
              <w:t xml:space="preserve"> </w:t>
            </w:r>
            <w:r w:rsidR="00FC58CB" w:rsidRPr="00BE43E5">
              <w:rPr>
                <w:rFonts w:ascii="Arial" w:hAnsi="Arial" w:cs="Arial"/>
                <w:sz w:val="20"/>
                <w:szCs w:val="20"/>
              </w:rPr>
              <w:t xml:space="preserve">Transfer requirements vary depending on major and transfer institution selected.  Consult with the </w:t>
            </w:r>
          </w:p>
          <w:p w:rsidR="007554F9" w:rsidRPr="00BE43E5" w:rsidRDefault="007554F9" w:rsidP="00FC58CB">
            <w:pPr>
              <w:pStyle w:val="TableParagraph"/>
              <w:ind w:right="240"/>
              <w:rPr>
                <w:rFonts w:ascii="Arial" w:hAnsi="Arial" w:cs="Arial"/>
                <w:sz w:val="20"/>
                <w:szCs w:val="20"/>
              </w:rPr>
            </w:pPr>
            <w:r w:rsidRPr="00BE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8CB" w:rsidRPr="00BE43E5">
              <w:rPr>
                <w:rFonts w:ascii="Arial" w:hAnsi="Arial" w:cs="Arial"/>
                <w:sz w:val="20"/>
                <w:szCs w:val="20"/>
              </w:rPr>
              <w:t xml:space="preserve">intended transfer institution, a Moorpark College counselor, and </w:t>
            </w:r>
            <w:hyperlink r:id="rId8" w:history="1">
              <w:r w:rsidR="00FC58CB" w:rsidRPr="00BE43E5">
                <w:rPr>
                  <w:rStyle w:val="Hyperlink"/>
                  <w:rFonts w:ascii="Arial" w:hAnsi="Arial" w:cs="Arial"/>
                  <w:sz w:val="20"/>
                  <w:szCs w:val="20"/>
                </w:rPr>
                <w:t>www.assist.org</w:t>
              </w:r>
            </w:hyperlink>
            <w:r w:rsidR="00FC58CB" w:rsidRPr="00BE43E5">
              <w:rPr>
                <w:rFonts w:ascii="Arial" w:hAnsi="Arial" w:cs="Arial"/>
                <w:sz w:val="20"/>
                <w:szCs w:val="20"/>
              </w:rPr>
              <w:t xml:space="preserve"> (for UC/CSU) for admission, </w:t>
            </w:r>
          </w:p>
          <w:p w:rsidR="00271B2D" w:rsidRPr="00BE43E5" w:rsidRDefault="007554F9" w:rsidP="00FC58CB">
            <w:pPr>
              <w:pStyle w:val="TableParagraph"/>
              <w:ind w:right="240"/>
              <w:rPr>
                <w:rFonts w:ascii="Arial" w:hAnsi="Arial" w:cs="Arial"/>
                <w:sz w:val="20"/>
                <w:szCs w:val="20"/>
              </w:rPr>
            </w:pPr>
            <w:r w:rsidRPr="00BE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8CB" w:rsidRPr="00BE43E5">
              <w:rPr>
                <w:rFonts w:ascii="Arial" w:hAnsi="Arial" w:cs="Arial"/>
                <w:sz w:val="20"/>
                <w:szCs w:val="20"/>
              </w:rPr>
              <w:t>general education, and major requirements</w:t>
            </w:r>
          </w:p>
          <w:p w:rsidR="008B6B74" w:rsidRDefault="008B6B74" w:rsidP="00FC58CB">
            <w:pPr>
              <w:pStyle w:val="TableParagraph"/>
              <w:ind w:right="240"/>
              <w:rPr>
                <w:rFonts w:ascii="Arial" w:hAnsi="Arial" w:cs="Arial"/>
              </w:rPr>
            </w:pPr>
          </w:p>
          <w:p w:rsidR="00FC58CB" w:rsidRPr="00271B2D" w:rsidRDefault="00FC58CB" w:rsidP="008B6B74">
            <w:pPr>
              <w:pStyle w:val="TableParagraph"/>
              <w:ind w:right="2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8CB" w:rsidRPr="006F7F2A" w:rsidTr="008C76AB">
        <w:trPr>
          <w:trHeight w:hRule="exact" w:val="3261"/>
        </w:trPr>
        <w:tc>
          <w:tcPr>
            <w:tcW w:w="112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6509F5" w:rsidRDefault="00FC58CB" w:rsidP="00D416B0">
            <w:pPr>
              <w:rPr>
                <w:rFonts w:ascii="Arial" w:hAnsi="Arial" w:cs="Arial"/>
                <w:b/>
              </w:rPr>
            </w:pPr>
            <w:r w:rsidRPr="006509F5">
              <w:rPr>
                <w:rFonts w:ascii="Arial" w:hAnsi="Arial" w:cs="Arial"/>
                <w:b/>
              </w:rPr>
              <w:t>1. Select and complete one of the following General Education pattern below:</w:t>
            </w:r>
          </w:p>
          <w:p w:rsidR="00FC58CB" w:rsidRDefault="00FC58CB" w:rsidP="00D416B0">
            <w:pPr>
              <w:rPr>
                <w:rFonts w:ascii="Arial" w:hAnsi="Arial" w:cs="Arial"/>
              </w:rPr>
            </w:pPr>
            <w:r w:rsidRPr="006509F5">
              <w:rPr>
                <w:rFonts w:ascii="Arial" w:hAnsi="Arial" w:cs="Arial"/>
                <w:b/>
              </w:rPr>
              <w:t xml:space="preserve">     Pattern II – </w:t>
            </w:r>
            <w:r w:rsidRPr="006509F5">
              <w:rPr>
                <w:rFonts w:ascii="Arial" w:hAnsi="Arial" w:cs="Arial"/>
              </w:rPr>
              <w:t xml:space="preserve">complete courses from the general education pattern of a transfer institution to include, at a </w:t>
            </w:r>
          </w:p>
          <w:p w:rsidR="00FC58CB" w:rsidRPr="006509F5" w:rsidRDefault="00FC58CB" w:rsidP="00D41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6509F5">
              <w:rPr>
                <w:rFonts w:ascii="Arial" w:hAnsi="Arial" w:cs="Arial"/>
              </w:rPr>
              <w:t>minimum, the following Title 5 requirements</w:t>
            </w:r>
            <w:r w:rsidRPr="006509F5">
              <w:rPr>
                <w:rFonts w:ascii="Arial" w:hAnsi="Arial" w:cs="Arial"/>
                <w:b/>
              </w:rPr>
              <w:t>:</w:t>
            </w:r>
            <w:r w:rsidRPr="006509F5">
              <w:rPr>
                <w:rFonts w:ascii="Arial" w:hAnsi="Arial" w:cs="Arial"/>
              </w:rPr>
              <w:t xml:space="preserve"> </w:t>
            </w:r>
          </w:p>
          <w:p w:rsidR="00BE43E5" w:rsidRDefault="00FC58CB" w:rsidP="00BE43E5">
            <w:pPr>
              <w:widowControl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509F5">
              <w:rPr>
                <w:rFonts w:ascii="Arial" w:hAnsi="Arial" w:cs="Arial"/>
              </w:rPr>
              <w:t>Natural Sciences (3 units)</w:t>
            </w:r>
            <w:r w:rsidR="00BE43E5">
              <w:rPr>
                <w:rFonts w:ascii="Arial" w:hAnsi="Arial" w:cs="Arial"/>
              </w:rPr>
              <w:t xml:space="preserve">        </w:t>
            </w:r>
          </w:p>
          <w:p w:rsidR="00BE43E5" w:rsidRDefault="00FC58CB" w:rsidP="00BE43E5">
            <w:pPr>
              <w:widowControl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43E5">
              <w:rPr>
                <w:rFonts w:ascii="Arial" w:hAnsi="Arial" w:cs="Arial"/>
              </w:rPr>
              <w:t xml:space="preserve">Social and Behavioral Sciences (3 units) </w:t>
            </w:r>
          </w:p>
          <w:p w:rsidR="00FC58CB" w:rsidRPr="00BE43E5" w:rsidRDefault="00FC58CB" w:rsidP="00BE43E5">
            <w:pPr>
              <w:widowControl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43E5">
              <w:rPr>
                <w:rFonts w:ascii="Arial" w:hAnsi="Arial" w:cs="Arial"/>
              </w:rPr>
              <w:t>Arts and Humanities (3 units)</w:t>
            </w:r>
          </w:p>
          <w:p w:rsidR="00FC58CB" w:rsidRPr="006509F5" w:rsidRDefault="00FC58CB" w:rsidP="00BE43E5">
            <w:pPr>
              <w:widowControl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509F5">
              <w:rPr>
                <w:rFonts w:ascii="Arial" w:hAnsi="Arial" w:cs="Arial"/>
              </w:rPr>
              <w:t>Language and Rationality - English Composition (3 units)</w:t>
            </w:r>
          </w:p>
          <w:p w:rsidR="00FC58CB" w:rsidRPr="006509F5" w:rsidRDefault="00FC58CB" w:rsidP="00BE43E5">
            <w:pPr>
              <w:widowControl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509F5">
              <w:rPr>
                <w:rFonts w:ascii="Arial" w:hAnsi="Arial" w:cs="Arial"/>
              </w:rPr>
              <w:t xml:space="preserve">Communication and Analytical Thinking (3 units)   </w:t>
            </w:r>
          </w:p>
          <w:p w:rsidR="00FC58CB" w:rsidRPr="006509F5" w:rsidRDefault="00FC58CB" w:rsidP="00D416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09F5">
              <w:rPr>
                <w:rFonts w:ascii="Arial" w:hAnsi="Arial" w:cs="Arial"/>
              </w:rPr>
              <w:t xml:space="preserve">     Attach a copy of GE pattern of the intended four-year transfer institution </w:t>
            </w:r>
          </w:p>
          <w:p w:rsidR="00FC58CB" w:rsidRPr="006509F5" w:rsidRDefault="00FC58CB" w:rsidP="00D416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6509F5">
              <w:rPr>
                <w:rFonts w:ascii="Arial" w:hAnsi="Arial" w:cs="Arial"/>
                <w:b/>
                <w:u w:val="single"/>
              </w:rPr>
              <w:t>OR</w:t>
            </w:r>
          </w:p>
          <w:p w:rsidR="00FC58CB" w:rsidRPr="006509F5" w:rsidRDefault="00FC58CB" w:rsidP="00D416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09F5">
              <w:rPr>
                <w:rFonts w:ascii="Arial" w:hAnsi="Arial" w:cs="Arial"/>
                <w:b/>
              </w:rPr>
              <w:t xml:space="preserve">     Pattern III  -</w:t>
            </w:r>
            <w:r w:rsidRPr="006509F5">
              <w:rPr>
                <w:rFonts w:ascii="Arial" w:hAnsi="Arial" w:cs="Arial"/>
              </w:rPr>
              <w:t xml:space="preserve"> complete CSU GE-Breadth  or IGETC pattern</w:t>
            </w:r>
          </w:p>
          <w:p w:rsidR="008B6B74" w:rsidRDefault="00FC58CB" w:rsidP="00DF36C3">
            <w:pPr>
              <w:pStyle w:val="TableParagraph"/>
              <w:ind w:left="102" w:right="148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6509F5">
              <w:rPr>
                <w:rFonts w:ascii="Arial" w:hAnsi="Arial" w:cs="Arial"/>
              </w:rPr>
              <w:t xml:space="preserve">    Attach a copy of the CSU GE-Breadth or IGETC pattern</w:t>
            </w:r>
          </w:p>
          <w:p w:rsidR="008B6B74" w:rsidRDefault="008B6B74" w:rsidP="008B6B74">
            <w:pPr>
              <w:pStyle w:val="TableParagraph"/>
              <w:ind w:right="2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r w:rsidRPr="00FC58C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LEGEND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 </w:t>
            </w:r>
            <w:r w:rsidRPr="00FC58CB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= Completed;   </w:t>
            </w:r>
            <w:r w:rsidRPr="00FC58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IP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= In Progress;    </w:t>
            </w:r>
            <w:r w:rsidRPr="00FC58CB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>=Need</w:t>
            </w:r>
          </w:p>
          <w:p w:rsidR="008B6B74" w:rsidRDefault="008B6B74" w:rsidP="00D416B0">
            <w:pPr>
              <w:pStyle w:val="TableParagraph"/>
              <w:ind w:left="102" w:right="148"/>
              <w:rPr>
                <w:rFonts w:ascii="Arial" w:hAnsi="Arial" w:cs="Arial"/>
              </w:rPr>
            </w:pPr>
          </w:p>
          <w:p w:rsidR="00EF2641" w:rsidRPr="00271B2D" w:rsidRDefault="00EF2641" w:rsidP="00D416B0">
            <w:pPr>
              <w:pStyle w:val="TableParagraph"/>
              <w:ind w:left="102" w:right="14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2641" w:rsidRPr="006F7F2A" w:rsidTr="008C76AB">
        <w:trPr>
          <w:trHeight w:hRule="exact" w:val="271"/>
        </w:trPr>
        <w:tc>
          <w:tcPr>
            <w:tcW w:w="112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641" w:rsidRPr="00271B2D" w:rsidRDefault="00EF2641" w:rsidP="00D416B0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71B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71B2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509F5">
              <w:rPr>
                <w:rFonts w:ascii="Arial" w:hAnsi="Arial" w:cs="Arial"/>
                <w:b/>
              </w:rPr>
              <w:t>Complete local gra</w:t>
            </w:r>
            <w:r>
              <w:rPr>
                <w:rFonts w:ascii="Arial" w:hAnsi="Arial" w:cs="Arial"/>
                <w:b/>
              </w:rPr>
              <w:t xml:space="preserve">duation requirements to include                                      </w:t>
            </w:r>
            <w:r w:rsidR="008C76AB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C    IP    </w:t>
            </w:r>
            <w:r w:rsidR="008C76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</w:t>
            </w:r>
          </w:p>
        </w:tc>
      </w:tr>
      <w:tr w:rsidR="00EF2641" w:rsidRPr="006F7F2A" w:rsidTr="008C76AB">
        <w:trPr>
          <w:trHeight w:hRule="exact" w:val="901"/>
        </w:trPr>
        <w:tc>
          <w:tcPr>
            <w:tcW w:w="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641" w:rsidRPr="00271B2D" w:rsidRDefault="00EF2641" w:rsidP="00465F63">
            <w:pPr>
              <w:pStyle w:val="TableParagraph"/>
              <w:spacing w:line="218" w:lineRule="exact"/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641" w:rsidRPr="006509F5" w:rsidRDefault="00EF2641" w:rsidP="00EF26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  <w:b/>
              </w:rPr>
              <w:t xml:space="preserve">Health Education - </w:t>
            </w:r>
            <w:r w:rsidRPr="006509F5">
              <w:rPr>
                <w:rFonts w:ascii="Arial" w:hAnsi="Arial" w:cs="Arial"/>
              </w:rPr>
              <w:t>One course</w:t>
            </w:r>
            <w:r w:rsidR="007554F9">
              <w:rPr>
                <w:rFonts w:ascii="Arial" w:hAnsi="Arial" w:cs="Arial"/>
              </w:rPr>
              <w:t xml:space="preserve"> (no unit minimum)</w:t>
            </w:r>
          </w:p>
          <w:p w:rsidR="00EF2641" w:rsidRDefault="00EF2641" w:rsidP="00465F63">
            <w:pPr>
              <w:pStyle w:val="TableParagraph"/>
              <w:tabs>
                <w:tab w:val="left" w:pos="4041"/>
                <w:tab w:val="left" w:pos="7113"/>
                <w:tab w:val="left" w:pos="9018"/>
              </w:tabs>
              <w:spacing w:line="360" w:lineRule="auto"/>
              <w:ind w:righ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  <w:b/>
                <w:u w:val="single"/>
              </w:rPr>
              <w:t>CD</w:t>
            </w:r>
            <w:r w:rsidRPr="006509F5">
              <w:rPr>
                <w:rFonts w:ascii="Arial" w:hAnsi="Arial" w:cs="Arial"/>
              </w:rPr>
              <w:t xml:space="preserve"> M23; </w:t>
            </w:r>
            <w:r w:rsidRPr="006509F5">
              <w:rPr>
                <w:rFonts w:ascii="Arial" w:hAnsi="Arial" w:cs="Arial"/>
                <w:b/>
                <w:u w:val="single"/>
              </w:rPr>
              <w:t>HED</w:t>
            </w:r>
            <w:r w:rsidRPr="006509F5">
              <w:rPr>
                <w:rFonts w:ascii="Arial" w:hAnsi="Arial" w:cs="Arial"/>
              </w:rPr>
              <w:t xml:space="preserve"> M01, M03, M05, M07; </w:t>
            </w:r>
            <w:r w:rsidRPr="006509F5">
              <w:rPr>
                <w:rFonts w:ascii="Arial" w:hAnsi="Arial" w:cs="Arial"/>
                <w:b/>
                <w:u w:val="single"/>
              </w:rPr>
              <w:t>NS</w:t>
            </w:r>
            <w:r w:rsidRPr="006509F5">
              <w:rPr>
                <w:rFonts w:ascii="Arial" w:hAnsi="Arial" w:cs="Arial"/>
              </w:rPr>
              <w:t xml:space="preserve"> M35; </w:t>
            </w:r>
            <w:r w:rsidRPr="006509F5">
              <w:rPr>
                <w:rFonts w:ascii="Arial" w:hAnsi="Arial" w:cs="Arial"/>
                <w:b/>
                <w:u w:val="single"/>
              </w:rPr>
              <w:t xml:space="preserve">NTS </w:t>
            </w:r>
            <w:r w:rsidRPr="006509F5">
              <w:rPr>
                <w:rFonts w:ascii="Arial" w:hAnsi="Arial" w:cs="Arial"/>
              </w:rPr>
              <w:t xml:space="preserve">M01 </w:t>
            </w:r>
          </w:p>
          <w:p w:rsidR="00EF2641" w:rsidRPr="00271B2D" w:rsidRDefault="00EF2641" w:rsidP="00465F63">
            <w:pPr>
              <w:pStyle w:val="TableParagraph"/>
              <w:tabs>
                <w:tab w:val="left" w:pos="3842"/>
                <w:tab w:val="left" w:pos="6722"/>
                <w:tab w:val="left" w:pos="9018"/>
              </w:tabs>
              <w:spacing w:line="360" w:lineRule="auto"/>
              <w:ind w:right="10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 w:rsidR="00465F63">
              <w:rPr>
                <w:rFonts w:ascii="Arial" w:hAnsi="Arial" w:cs="Arial"/>
                <w:spacing w:val="-1"/>
                <w:sz w:val="20"/>
                <w:szCs w:val="20"/>
              </w:rPr>
              <w:t>/AP/IB/CLEP</w:t>
            </w:r>
            <w:r w:rsidR="006F0BC9">
              <w:rPr>
                <w:rFonts w:ascii="Arial" w:hAnsi="Arial" w:cs="Arial"/>
                <w:spacing w:val="-1"/>
                <w:sz w:val="20"/>
                <w:szCs w:val="20"/>
              </w:rPr>
              <w:t xml:space="preserve">:                                                      </w:t>
            </w:r>
            <w:r w:rsidR="00465F63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 w:rsidR="00465F63"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 w:rsidR="006F0BC9">
              <w:rPr>
                <w:rFonts w:ascii="Arial" w:hAnsi="Arial" w:cs="Arial"/>
                <w:w w:val="95"/>
                <w:sz w:val="20"/>
                <w:szCs w:val="20"/>
              </w:rPr>
              <w:t xml:space="preserve">         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641" w:rsidRPr="00271B2D" w:rsidRDefault="00EF2641" w:rsidP="00D416B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641" w:rsidRPr="00271B2D" w:rsidRDefault="00EF2641" w:rsidP="00D416B0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641" w:rsidRPr="00271B2D" w:rsidRDefault="00EF2641" w:rsidP="00D416B0">
            <w:pPr>
              <w:rPr>
                <w:sz w:val="20"/>
                <w:szCs w:val="20"/>
              </w:rPr>
            </w:pPr>
          </w:p>
        </w:tc>
      </w:tr>
      <w:tr w:rsidR="00FC58CB" w:rsidRPr="006F7F2A" w:rsidTr="008C76AB">
        <w:trPr>
          <w:trHeight w:hRule="exact" w:val="1227"/>
        </w:trPr>
        <w:tc>
          <w:tcPr>
            <w:tcW w:w="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pStyle w:val="TableParagraph"/>
              <w:spacing w:line="218" w:lineRule="exact"/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6509F5" w:rsidRDefault="008B5EF4" w:rsidP="00FC58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C58CB" w:rsidRPr="006509F5">
              <w:rPr>
                <w:rFonts w:ascii="Arial" w:hAnsi="Arial" w:cs="Arial"/>
                <w:b/>
              </w:rPr>
              <w:t xml:space="preserve">Physical Education/Kinesiology – </w:t>
            </w:r>
            <w:r w:rsidR="00FC58CB" w:rsidRPr="006509F5">
              <w:rPr>
                <w:rFonts w:ascii="Arial" w:hAnsi="Arial" w:cs="Arial"/>
              </w:rPr>
              <w:t>One Course</w:t>
            </w:r>
            <w:r w:rsidR="007554F9">
              <w:rPr>
                <w:rFonts w:ascii="Arial" w:hAnsi="Arial" w:cs="Arial"/>
              </w:rPr>
              <w:t xml:space="preserve"> (no unit minimum)</w:t>
            </w:r>
            <w:r w:rsidR="00FC58CB" w:rsidRPr="006509F5">
              <w:rPr>
                <w:rFonts w:ascii="Arial" w:hAnsi="Arial" w:cs="Arial"/>
                <w:b/>
              </w:rPr>
              <w:t xml:space="preserve"> </w:t>
            </w:r>
          </w:p>
          <w:p w:rsidR="00BE43E5" w:rsidRPr="008C76AB" w:rsidRDefault="00EF2641" w:rsidP="008C7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C58CB" w:rsidRPr="006509F5">
              <w:rPr>
                <w:rFonts w:ascii="Arial" w:hAnsi="Arial" w:cs="Arial"/>
                <w:b/>
                <w:u w:val="single"/>
              </w:rPr>
              <w:t>CJ</w:t>
            </w:r>
            <w:r w:rsidR="00FC58CB" w:rsidRPr="006509F5">
              <w:rPr>
                <w:rFonts w:ascii="Arial" w:hAnsi="Arial" w:cs="Arial"/>
              </w:rPr>
              <w:t xml:space="preserve"> M09; any </w:t>
            </w:r>
            <w:r w:rsidR="007554F9">
              <w:rPr>
                <w:rFonts w:ascii="Arial" w:hAnsi="Arial" w:cs="Arial"/>
                <w:b/>
                <w:u w:val="single"/>
              </w:rPr>
              <w:t>ICA</w:t>
            </w:r>
            <w:r w:rsidR="00FC58CB" w:rsidRPr="006509F5">
              <w:rPr>
                <w:rFonts w:ascii="Arial" w:hAnsi="Arial" w:cs="Arial"/>
                <w:b/>
                <w:u w:val="single"/>
              </w:rPr>
              <w:t>/</w:t>
            </w:r>
            <w:r w:rsidR="007554F9">
              <w:rPr>
                <w:rFonts w:ascii="Arial" w:hAnsi="Arial" w:cs="Arial"/>
                <w:b/>
                <w:u w:val="single"/>
              </w:rPr>
              <w:t>K</w:t>
            </w:r>
            <w:r w:rsidR="00FC58CB">
              <w:rPr>
                <w:rFonts w:ascii="Arial" w:hAnsi="Arial" w:cs="Arial"/>
                <w:b/>
                <w:u w:val="single"/>
              </w:rPr>
              <w:t>I</w:t>
            </w:r>
            <w:r w:rsidR="007554F9">
              <w:rPr>
                <w:rFonts w:ascii="Arial" w:hAnsi="Arial" w:cs="Arial"/>
                <w:b/>
                <w:u w:val="single"/>
              </w:rPr>
              <w:t>N</w:t>
            </w:r>
            <w:r w:rsidR="00FC58CB">
              <w:rPr>
                <w:rFonts w:ascii="Arial" w:hAnsi="Arial" w:cs="Arial"/>
              </w:rPr>
              <w:t xml:space="preserve"> </w:t>
            </w:r>
            <w:r w:rsidR="00FC58CB" w:rsidRPr="00581CC9">
              <w:rPr>
                <w:rFonts w:ascii="Arial" w:hAnsi="Arial" w:cs="Arial"/>
              </w:rPr>
              <w:t xml:space="preserve">(formerly PE) </w:t>
            </w:r>
            <w:r w:rsidR="00FC58CB" w:rsidRPr="006509F5">
              <w:rPr>
                <w:rFonts w:ascii="Arial" w:hAnsi="Arial" w:cs="Arial"/>
              </w:rPr>
              <w:t xml:space="preserve">activity course (except </w:t>
            </w:r>
            <w:r w:rsidR="00FC58CB" w:rsidRPr="006509F5">
              <w:rPr>
                <w:rFonts w:ascii="Arial" w:hAnsi="Arial" w:cs="Arial"/>
                <w:b/>
                <w:u w:val="single"/>
              </w:rPr>
              <w:t>KIN</w:t>
            </w:r>
            <w:r w:rsidR="00FC58CB" w:rsidRPr="006509F5">
              <w:rPr>
                <w:rFonts w:ascii="Arial" w:hAnsi="Arial" w:cs="Arial"/>
              </w:rPr>
              <w:t xml:space="preserve"> M01, M13, M13L, M16, M17, M18) or any Dance activity course (DANC M10A-M55D, except </w:t>
            </w:r>
            <w:r w:rsidR="00465F63">
              <w:rPr>
                <w:rFonts w:ascii="Arial" w:hAnsi="Arial" w:cs="Arial"/>
              </w:rPr>
              <w:t xml:space="preserve"> </w:t>
            </w:r>
            <w:r w:rsidR="00FC58CB">
              <w:rPr>
                <w:rFonts w:ascii="Arial" w:hAnsi="Arial" w:cs="Arial"/>
              </w:rPr>
              <w:t xml:space="preserve">M31, M51, </w:t>
            </w:r>
            <w:r w:rsidR="00FC58CB" w:rsidRPr="006509F5">
              <w:rPr>
                <w:rFonts w:ascii="Arial" w:hAnsi="Arial" w:cs="Arial"/>
              </w:rPr>
              <w:t>M56)</w:t>
            </w:r>
          </w:p>
          <w:p w:rsidR="00FC58CB" w:rsidRPr="008C76AB" w:rsidRDefault="008C76AB" w:rsidP="008C76AB">
            <w:pPr>
              <w:pStyle w:val="TableParagraph"/>
              <w:tabs>
                <w:tab w:val="left" w:pos="4041"/>
                <w:tab w:val="left" w:pos="7113"/>
                <w:tab w:val="left" w:pos="9018"/>
              </w:tabs>
              <w:spacing w:before="240"/>
              <w:ind w:right="1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65F63"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 w:rsidR="00465F63">
              <w:rPr>
                <w:rFonts w:ascii="Arial" w:hAnsi="Arial" w:cs="Arial"/>
                <w:spacing w:val="-1"/>
                <w:sz w:val="20"/>
                <w:szCs w:val="20"/>
              </w:rPr>
              <w:t xml:space="preserve">/AP/IB/CLEP:                                                                     </w:t>
            </w:r>
            <w:r w:rsidR="00465F63"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 w:rsidR="00465F63"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="00465F63"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 w:rsidR="00465F63">
              <w:rPr>
                <w:rFonts w:ascii="Arial" w:hAnsi="Arial" w:cs="Arial"/>
                <w:w w:val="95"/>
                <w:sz w:val="20"/>
                <w:szCs w:val="20"/>
              </w:rPr>
              <w:t xml:space="preserve">         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rPr>
                <w:sz w:val="20"/>
                <w:szCs w:val="20"/>
              </w:rPr>
            </w:pPr>
          </w:p>
        </w:tc>
      </w:tr>
      <w:tr w:rsidR="00FC58CB" w:rsidRPr="006F7F2A" w:rsidTr="008C76AB">
        <w:trPr>
          <w:trHeight w:hRule="exact" w:val="1425"/>
        </w:trPr>
        <w:tc>
          <w:tcPr>
            <w:tcW w:w="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pStyle w:val="TableParagraph"/>
              <w:spacing w:line="218" w:lineRule="exact"/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6509F5" w:rsidRDefault="007554F9" w:rsidP="00FC58C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C58CB" w:rsidRPr="006509F5">
              <w:rPr>
                <w:rFonts w:ascii="Arial" w:hAnsi="Arial" w:cs="Arial"/>
                <w:b/>
              </w:rPr>
              <w:t xml:space="preserve">Ethnic/Gender Studies - </w:t>
            </w:r>
            <w:r w:rsidR="00FC58CB" w:rsidRPr="006509F5">
              <w:rPr>
                <w:rFonts w:ascii="Arial" w:hAnsi="Arial" w:cs="Arial"/>
              </w:rPr>
              <w:t>One Course</w:t>
            </w:r>
            <w:r>
              <w:rPr>
                <w:rFonts w:ascii="Arial" w:hAnsi="Arial" w:cs="Arial"/>
              </w:rPr>
              <w:t xml:space="preserve"> (a minimum of 3 units)</w:t>
            </w:r>
          </w:p>
          <w:p w:rsidR="008B5EF4" w:rsidRDefault="00EF2641" w:rsidP="008B5EF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="Arial" w:hAnsi="Arial" w:cs="Arial"/>
                <w:color w:val="000000"/>
                <w:w w:val="95"/>
              </w:rPr>
            </w:pPr>
            <w:r>
              <w:rPr>
                <w:rFonts w:ascii="Arial" w:hAnsi="Arial" w:cs="Arial"/>
                <w:b/>
                <w:color w:val="000000"/>
                <w:w w:val="95"/>
              </w:rPr>
              <w:t xml:space="preserve"> </w:t>
            </w:r>
            <w:r w:rsidR="00FC58CB" w:rsidRPr="006509F5">
              <w:rPr>
                <w:rFonts w:ascii="Arial" w:hAnsi="Arial" w:cs="Arial"/>
                <w:b/>
                <w:color w:val="000000"/>
                <w:w w:val="95"/>
                <w:u w:val="single"/>
              </w:rPr>
              <w:t>ANTH</w:t>
            </w:r>
            <w:r w:rsidR="00FC58CB" w:rsidRPr="006509F5">
              <w:rPr>
                <w:rFonts w:ascii="Arial" w:hAnsi="Arial" w:cs="Arial"/>
                <w:color w:val="000000"/>
                <w:w w:val="95"/>
              </w:rPr>
              <w:t xml:space="preserve">  M02</w:t>
            </w:r>
            <w:r w:rsidR="00FC58CB">
              <w:rPr>
                <w:rFonts w:ascii="Arial" w:hAnsi="Arial" w:cs="Arial"/>
                <w:color w:val="000000"/>
                <w:w w:val="95"/>
              </w:rPr>
              <w:t xml:space="preserve">, </w:t>
            </w:r>
            <w:r w:rsidR="007554F9">
              <w:rPr>
                <w:rFonts w:ascii="Arial" w:hAnsi="Arial" w:cs="Arial"/>
                <w:color w:val="000000"/>
                <w:w w:val="95"/>
              </w:rPr>
              <w:t xml:space="preserve">M07, </w:t>
            </w:r>
            <w:r w:rsidR="00FC58CB">
              <w:rPr>
                <w:rFonts w:ascii="Arial" w:hAnsi="Arial" w:cs="Arial"/>
                <w:color w:val="000000"/>
                <w:w w:val="95"/>
              </w:rPr>
              <w:t>M09</w:t>
            </w:r>
            <w:r w:rsidR="00FC58CB" w:rsidRPr="006509F5">
              <w:rPr>
                <w:rFonts w:ascii="Arial" w:hAnsi="Arial" w:cs="Arial"/>
                <w:color w:val="000000"/>
                <w:w w:val="95"/>
              </w:rPr>
              <w:t>;</w:t>
            </w:r>
            <w:r w:rsidR="00FC58CB" w:rsidRPr="006509F5">
              <w:rPr>
                <w:rFonts w:ascii="Arial" w:hAnsi="Arial" w:cs="Arial"/>
                <w:color w:val="000000"/>
              </w:rPr>
              <w:t xml:space="preserve"> </w:t>
            </w:r>
            <w:r w:rsidR="00FC58CB" w:rsidRPr="006509F5">
              <w:rPr>
                <w:rFonts w:ascii="Arial" w:hAnsi="Arial" w:cs="Arial"/>
                <w:b/>
                <w:color w:val="000000"/>
                <w:u w:val="single"/>
              </w:rPr>
              <w:t>ARTH</w:t>
            </w:r>
            <w:r w:rsidR="00FC58CB" w:rsidRPr="006509F5">
              <w:rPr>
                <w:rFonts w:ascii="Arial" w:hAnsi="Arial" w:cs="Arial"/>
                <w:color w:val="000000"/>
              </w:rPr>
              <w:t xml:space="preserve"> M14; </w:t>
            </w:r>
            <w:r w:rsidR="00FC58CB" w:rsidRPr="006509F5">
              <w:rPr>
                <w:rFonts w:ascii="Arial" w:hAnsi="Arial" w:cs="Arial"/>
                <w:b/>
                <w:color w:val="000000"/>
                <w:w w:val="95"/>
                <w:u w:val="thick"/>
              </w:rPr>
              <w:t>CD</w:t>
            </w:r>
            <w:r w:rsidR="00FC58CB" w:rsidRPr="006509F5">
              <w:rPr>
                <w:rFonts w:ascii="Arial" w:hAnsi="Arial" w:cs="Arial"/>
                <w:color w:val="000000"/>
                <w:w w:val="95"/>
              </w:rPr>
              <w:t xml:space="preserve"> M05; </w:t>
            </w:r>
            <w:r w:rsidR="00FC58CB" w:rsidRPr="006509F5">
              <w:rPr>
                <w:rFonts w:ascii="Arial" w:hAnsi="Arial" w:cs="Arial"/>
                <w:b/>
                <w:color w:val="000000"/>
                <w:w w:val="95"/>
                <w:u w:val="single"/>
              </w:rPr>
              <w:t>COMM</w:t>
            </w:r>
            <w:r w:rsidR="00FC58CB" w:rsidRPr="006509F5">
              <w:rPr>
                <w:rFonts w:ascii="Arial" w:hAnsi="Arial" w:cs="Arial"/>
                <w:color w:val="000000"/>
                <w:w w:val="95"/>
              </w:rPr>
              <w:t xml:space="preserve"> M12; </w:t>
            </w:r>
            <w:r w:rsidR="00FC58CB" w:rsidRPr="006509F5">
              <w:rPr>
                <w:rFonts w:ascii="Arial" w:hAnsi="Arial" w:cs="Arial"/>
                <w:b/>
                <w:color w:val="000000"/>
                <w:w w:val="95"/>
                <w:u w:val="single"/>
              </w:rPr>
              <w:t>DANC</w:t>
            </w:r>
            <w:r w:rsidR="00FC58CB" w:rsidRPr="006509F5">
              <w:rPr>
                <w:rFonts w:ascii="Arial" w:hAnsi="Arial" w:cs="Arial"/>
                <w:color w:val="000000"/>
                <w:w w:val="95"/>
              </w:rPr>
              <w:t xml:space="preserve"> M31; </w:t>
            </w:r>
            <w:r w:rsidR="00FC58CB" w:rsidRPr="006509F5">
              <w:rPr>
                <w:rFonts w:ascii="Arial" w:hAnsi="Arial" w:cs="Arial"/>
                <w:b/>
                <w:color w:val="000000"/>
                <w:w w:val="95"/>
                <w:u w:val="single"/>
              </w:rPr>
              <w:t>ENGL</w:t>
            </w:r>
            <w:r w:rsidR="00FC58CB">
              <w:rPr>
                <w:rFonts w:ascii="Arial" w:hAnsi="Arial" w:cs="Arial"/>
                <w:b/>
                <w:color w:val="000000"/>
                <w:w w:val="95"/>
                <w:u w:val="single"/>
              </w:rPr>
              <w:t xml:space="preserve"> </w:t>
            </w:r>
            <w:r w:rsidR="00FC58CB" w:rsidRPr="006509F5">
              <w:rPr>
                <w:rFonts w:ascii="Arial" w:hAnsi="Arial" w:cs="Arial"/>
                <w:color w:val="000000"/>
                <w:w w:val="95"/>
              </w:rPr>
              <w:t>M30</w:t>
            </w:r>
            <w:r w:rsidR="00465F63">
              <w:rPr>
                <w:rFonts w:ascii="Arial" w:hAnsi="Arial" w:cs="Arial"/>
                <w:color w:val="000000"/>
                <w:w w:val="95"/>
              </w:rPr>
              <w:t>A</w:t>
            </w:r>
            <w:r w:rsidR="00FC58CB" w:rsidRPr="006509F5">
              <w:rPr>
                <w:rFonts w:ascii="Arial" w:hAnsi="Arial" w:cs="Arial"/>
                <w:color w:val="000000"/>
                <w:w w:val="95"/>
              </w:rPr>
              <w:t>,</w:t>
            </w:r>
            <w:r>
              <w:rPr>
                <w:rFonts w:ascii="Arial" w:hAnsi="Arial" w:cs="Arial"/>
                <w:color w:val="000000"/>
                <w:w w:val="95"/>
              </w:rPr>
              <w:t xml:space="preserve"> </w:t>
            </w:r>
            <w:r w:rsidR="00FC58CB" w:rsidRPr="006509F5">
              <w:rPr>
                <w:rFonts w:ascii="Arial" w:hAnsi="Arial" w:cs="Arial"/>
                <w:color w:val="000000"/>
                <w:w w:val="95"/>
              </w:rPr>
              <w:t>M3</w:t>
            </w:r>
            <w:r w:rsidR="00465F63">
              <w:rPr>
                <w:rFonts w:ascii="Arial" w:hAnsi="Arial" w:cs="Arial"/>
                <w:color w:val="000000"/>
                <w:w w:val="95"/>
              </w:rPr>
              <w:t>0B</w:t>
            </w:r>
            <w:r w:rsidR="00FC58CB">
              <w:rPr>
                <w:rFonts w:ascii="Arial" w:hAnsi="Arial" w:cs="Arial"/>
                <w:color w:val="000000"/>
                <w:w w:val="95"/>
              </w:rPr>
              <w:t xml:space="preserve">; </w:t>
            </w:r>
          </w:p>
          <w:p w:rsidR="007554F9" w:rsidRDefault="008C76AB" w:rsidP="008C76AB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w w:val="95"/>
              </w:rPr>
            </w:pPr>
            <w:r>
              <w:rPr>
                <w:rFonts w:ascii="Arial" w:hAnsi="Arial" w:cs="Arial"/>
                <w:b/>
                <w:color w:val="000000"/>
                <w:w w:val="95"/>
              </w:rPr>
              <w:t xml:space="preserve"> </w:t>
            </w:r>
            <w:r w:rsidR="00FC58CB" w:rsidRPr="00F33D9A">
              <w:rPr>
                <w:rFonts w:ascii="Arial" w:hAnsi="Arial" w:cs="Arial"/>
                <w:b/>
                <w:color w:val="000000"/>
                <w:w w:val="95"/>
                <w:u w:val="single"/>
              </w:rPr>
              <w:t>FILM</w:t>
            </w:r>
            <w:r w:rsidR="008B5EF4">
              <w:rPr>
                <w:rFonts w:ascii="Arial" w:hAnsi="Arial" w:cs="Arial"/>
                <w:color w:val="000000"/>
                <w:w w:val="95"/>
              </w:rPr>
              <w:t xml:space="preserve"> </w:t>
            </w:r>
            <w:r w:rsidR="00FC58CB">
              <w:rPr>
                <w:rFonts w:ascii="Arial" w:hAnsi="Arial" w:cs="Arial"/>
                <w:color w:val="000000"/>
                <w:w w:val="95"/>
              </w:rPr>
              <w:t>M51;</w:t>
            </w:r>
            <w:r w:rsidR="007554F9">
              <w:rPr>
                <w:rFonts w:ascii="Arial" w:hAnsi="Arial" w:cs="Arial"/>
                <w:color w:val="000000"/>
                <w:w w:val="95"/>
              </w:rPr>
              <w:t xml:space="preserve"> </w:t>
            </w:r>
            <w:r w:rsidR="00FC58CB" w:rsidRPr="006509F5">
              <w:rPr>
                <w:rFonts w:ascii="Arial" w:hAnsi="Arial" w:cs="Arial"/>
                <w:b/>
                <w:color w:val="000000"/>
                <w:w w:val="95"/>
                <w:u w:val="single"/>
              </w:rPr>
              <w:t>GEOG</w:t>
            </w:r>
            <w:r w:rsidR="00FC58CB" w:rsidRPr="006509F5">
              <w:rPr>
                <w:rFonts w:ascii="Arial" w:hAnsi="Arial" w:cs="Arial"/>
                <w:color w:val="000000"/>
                <w:w w:val="95"/>
              </w:rPr>
              <w:t xml:space="preserve"> M02, M03, M03H; </w:t>
            </w:r>
            <w:r w:rsidR="00FC58CB" w:rsidRPr="006509F5">
              <w:rPr>
                <w:rFonts w:ascii="Arial" w:hAnsi="Arial" w:cs="Arial"/>
                <w:b/>
                <w:color w:val="000000"/>
                <w:w w:val="95"/>
                <w:u w:val="single"/>
              </w:rPr>
              <w:t xml:space="preserve"> HIST</w:t>
            </w:r>
            <w:r w:rsidR="00FC58CB" w:rsidRPr="006509F5">
              <w:rPr>
                <w:rFonts w:ascii="Arial" w:hAnsi="Arial" w:cs="Arial"/>
                <w:b/>
                <w:color w:val="000000"/>
                <w:w w:val="95"/>
              </w:rPr>
              <w:t xml:space="preserve"> </w:t>
            </w:r>
            <w:r w:rsidR="00FC58CB" w:rsidRPr="006509F5">
              <w:rPr>
                <w:rFonts w:ascii="Arial" w:hAnsi="Arial" w:cs="Arial"/>
                <w:color w:val="000000"/>
                <w:w w:val="95"/>
              </w:rPr>
              <w:t>M</w:t>
            </w:r>
            <w:r w:rsidR="00FC58CB">
              <w:rPr>
                <w:rFonts w:ascii="Arial" w:hAnsi="Arial" w:cs="Arial"/>
                <w:color w:val="000000"/>
                <w:w w:val="95"/>
              </w:rPr>
              <w:t>131, M133, M135, M137, M137H, M141, M145, M164</w:t>
            </w:r>
            <w:r w:rsidR="00FC58CB" w:rsidRPr="006509F5">
              <w:rPr>
                <w:rFonts w:ascii="Arial" w:hAnsi="Arial" w:cs="Arial"/>
                <w:color w:val="000000"/>
                <w:w w:val="95"/>
              </w:rPr>
              <w:t>;</w:t>
            </w:r>
            <w:r w:rsidR="007554F9">
              <w:rPr>
                <w:rFonts w:ascii="Arial" w:hAnsi="Arial" w:cs="Arial"/>
                <w:color w:val="000000"/>
                <w:w w:val="95"/>
              </w:rPr>
              <w:t xml:space="preserve"> </w:t>
            </w:r>
          </w:p>
          <w:p w:rsidR="00FC58CB" w:rsidRDefault="007554F9" w:rsidP="004308F7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spacing w:line="360" w:lineRule="auto"/>
              <w:ind w:left="580" w:hanging="580"/>
              <w:textAlignment w:val="baseline"/>
              <w:rPr>
                <w:rFonts w:ascii="Arial" w:hAnsi="Arial" w:cs="Arial"/>
                <w:color w:val="000000"/>
                <w:w w:val="95"/>
              </w:rPr>
            </w:pPr>
            <w:r>
              <w:rPr>
                <w:rFonts w:ascii="Arial" w:hAnsi="Arial" w:cs="Arial"/>
                <w:b/>
                <w:color w:val="000000"/>
                <w:w w:val="95"/>
              </w:rPr>
              <w:t xml:space="preserve"> </w:t>
            </w:r>
            <w:r w:rsidR="00FC58CB" w:rsidRPr="006509F5">
              <w:rPr>
                <w:rFonts w:ascii="Arial" w:hAnsi="Arial" w:cs="Arial"/>
                <w:b/>
                <w:color w:val="000000"/>
                <w:w w:val="95"/>
                <w:u w:val="single"/>
              </w:rPr>
              <w:t>PSY</w:t>
            </w:r>
            <w:r w:rsidR="00EF2641">
              <w:rPr>
                <w:rFonts w:ascii="Arial" w:hAnsi="Arial" w:cs="Arial"/>
                <w:color w:val="000000"/>
                <w:w w:val="95"/>
              </w:rPr>
              <w:t xml:space="preserve"> M14;</w:t>
            </w:r>
            <w:r w:rsidR="00EF2641">
              <w:rPr>
                <w:rFonts w:ascii="Arial" w:hAnsi="Arial" w:cs="Arial"/>
                <w:b/>
                <w:color w:val="000000"/>
                <w:w w:val="95"/>
              </w:rPr>
              <w:t xml:space="preserve"> </w:t>
            </w:r>
            <w:r w:rsidR="00FC58CB" w:rsidRPr="006509F5">
              <w:rPr>
                <w:rFonts w:ascii="Arial" w:hAnsi="Arial" w:cs="Arial"/>
                <w:b/>
                <w:color w:val="000000"/>
                <w:w w:val="95"/>
                <w:u w:val="single"/>
              </w:rPr>
              <w:t>SOC</w:t>
            </w:r>
            <w:r w:rsidR="00FC58CB" w:rsidRPr="006509F5">
              <w:rPr>
                <w:rFonts w:ascii="Arial" w:hAnsi="Arial" w:cs="Arial"/>
                <w:color w:val="000000"/>
                <w:w w:val="95"/>
              </w:rPr>
              <w:t xml:space="preserve"> M08, M10</w:t>
            </w:r>
          </w:p>
          <w:p w:rsidR="00FC58CB" w:rsidRPr="002C7F52" w:rsidRDefault="00EF2641" w:rsidP="004308F7">
            <w:pPr>
              <w:keepLines/>
              <w:tabs>
                <w:tab w:val="left" w:pos="240"/>
                <w:tab w:val="left" w:pos="2970"/>
                <w:tab w:val="left" w:pos="3842"/>
                <w:tab w:val="left" w:pos="6722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w w:val="95"/>
                <w:u w:val="single"/>
              </w:rPr>
            </w:pPr>
            <w:r>
              <w:rPr>
                <w:rFonts w:ascii="Arial" w:hAnsi="Arial" w:cs="Arial"/>
                <w:color w:val="000000"/>
                <w:w w:val="95"/>
              </w:rPr>
              <w:t xml:space="preserve"> </w:t>
            </w:r>
            <w:r w:rsidR="00465F63"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 w:rsidR="00465F63">
              <w:rPr>
                <w:rFonts w:ascii="Arial" w:hAnsi="Arial" w:cs="Arial"/>
                <w:spacing w:val="-1"/>
                <w:sz w:val="20"/>
                <w:szCs w:val="20"/>
              </w:rPr>
              <w:t xml:space="preserve">/AP/IB/CLEP:                                                                     </w:t>
            </w:r>
            <w:r w:rsidR="00465F63"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 w:rsidR="00465F63"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="00465F63"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 w:rsidR="00465F63">
              <w:rPr>
                <w:rFonts w:ascii="Arial" w:hAnsi="Arial" w:cs="Arial"/>
                <w:w w:val="95"/>
                <w:sz w:val="20"/>
                <w:szCs w:val="20"/>
              </w:rPr>
              <w:t xml:space="preserve">         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rPr>
                <w:sz w:val="20"/>
                <w:szCs w:val="20"/>
              </w:rPr>
            </w:pPr>
          </w:p>
        </w:tc>
      </w:tr>
      <w:tr w:rsidR="00FC58CB" w:rsidRPr="006F7F2A" w:rsidTr="008C76AB">
        <w:trPr>
          <w:trHeight w:hRule="exact" w:val="721"/>
        </w:trPr>
        <w:tc>
          <w:tcPr>
            <w:tcW w:w="112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Default="00EF2641" w:rsidP="00FC58CB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6509F5">
              <w:rPr>
                <w:rFonts w:ascii="Arial" w:hAnsi="Arial" w:cs="Arial"/>
                <w:b/>
              </w:rPr>
              <w:t>Choose an area of emphasis from one o</w:t>
            </w:r>
            <w:r>
              <w:rPr>
                <w:rFonts w:ascii="Arial" w:hAnsi="Arial" w:cs="Arial"/>
                <w:b/>
              </w:rPr>
              <w:t>f four categories listed below</w:t>
            </w:r>
            <w:r w:rsidR="004308F7">
              <w:rPr>
                <w:rFonts w:ascii="Arial" w:hAnsi="Arial" w:cs="Arial"/>
                <w:b/>
              </w:rPr>
              <w:t>.</w:t>
            </w:r>
          </w:p>
          <w:p w:rsidR="00EF2641" w:rsidRPr="00E93F70" w:rsidRDefault="00EF2641" w:rsidP="00EF2641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3F70">
              <w:rPr>
                <w:rFonts w:ascii="Arial" w:hAnsi="Arial" w:cs="Arial"/>
              </w:rPr>
              <w:t xml:space="preserve">Complete a minimum of </w:t>
            </w:r>
            <w:r w:rsidRPr="00E93F70">
              <w:rPr>
                <w:rFonts w:ascii="Arial" w:hAnsi="Arial" w:cs="Arial"/>
                <w:b/>
              </w:rPr>
              <w:t>18 units in the chosen area of emphasis</w:t>
            </w:r>
            <w:r w:rsidRPr="00E93F70">
              <w:rPr>
                <w:rFonts w:ascii="Arial" w:hAnsi="Arial" w:cs="Arial"/>
              </w:rPr>
              <w:t xml:space="preserve"> with a grade of “C</w:t>
            </w:r>
            <w:r w:rsidR="006F0BC9" w:rsidRPr="00E93F70">
              <w:rPr>
                <w:rFonts w:ascii="Arial" w:hAnsi="Arial" w:cs="Arial"/>
              </w:rPr>
              <w:t>”</w:t>
            </w:r>
            <w:r w:rsidRPr="00E93F70">
              <w:rPr>
                <w:rFonts w:ascii="Arial" w:hAnsi="Arial" w:cs="Arial"/>
              </w:rPr>
              <w:t xml:space="preserve"> or better</w:t>
            </w:r>
            <w:r w:rsidR="006F0BC9" w:rsidRPr="00E93F70">
              <w:rPr>
                <w:rFonts w:ascii="Arial" w:hAnsi="Arial" w:cs="Arial"/>
              </w:rPr>
              <w:t xml:space="preserve"> or</w:t>
            </w:r>
            <w:r w:rsidR="00E93F70" w:rsidRPr="00E93F70">
              <w:rPr>
                <w:rFonts w:ascii="Arial" w:hAnsi="Arial" w:cs="Arial"/>
              </w:rPr>
              <w:t xml:space="preserve"> “P”</w:t>
            </w:r>
            <w:r w:rsidRPr="00E93F70">
              <w:rPr>
                <w:rFonts w:ascii="Arial" w:hAnsi="Arial" w:cs="Arial"/>
              </w:rPr>
              <w:t xml:space="preserve"> in each of the courses selected. </w:t>
            </w:r>
            <w:r w:rsidR="00E93F70" w:rsidRPr="00E93F70">
              <w:rPr>
                <w:rFonts w:ascii="Arial" w:hAnsi="Arial" w:cs="Arial"/>
              </w:rPr>
              <w:t xml:space="preserve">In addition, </w:t>
            </w:r>
            <w:r w:rsidR="00E93F70">
              <w:rPr>
                <w:rFonts w:ascii="Arial" w:hAnsi="Arial" w:cs="Arial"/>
              </w:rPr>
              <w:t>o</w:t>
            </w:r>
            <w:r w:rsidRPr="00E93F70">
              <w:rPr>
                <w:rFonts w:ascii="Arial" w:hAnsi="Arial" w:cs="Arial"/>
              </w:rPr>
              <w:t>f the 18 units</w:t>
            </w:r>
            <w:r w:rsidR="00E93F70">
              <w:rPr>
                <w:rFonts w:ascii="Arial" w:hAnsi="Arial" w:cs="Arial"/>
              </w:rPr>
              <w:t>,</w:t>
            </w:r>
            <w:r w:rsidRPr="00E93F70">
              <w:rPr>
                <w:rFonts w:ascii="Arial" w:hAnsi="Arial" w:cs="Arial"/>
              </w:rPr>
              <w:t xml:space="preserve"> </w:t>
            </w:r>
            <w:r w:rsidRPr="00E93F70">
              <w:rPr>
                <w:rFonts w:ascii="Arial" w:hAnsi="Arial" w:cs="Arial"/>
                <w:b/>
              </w:rPr>
              <w:t>6 must be within a single discipline</w:t>
            </w:r>
            <w:r w:rsidRPr="00E93F70">
              <w:rPr>
                <w:rFonts w:ascii="Arial" w:hAnsi="Arial" w:cs="Arial"/>
              </w:rPr>
              <w:t xml:space="preserve">. </w:t>
            </w:r>
          </w:p>
          <w:p w:rsidR="00EF2641" w:rsidRPr="00271B2D" w:rsidRDefault="00EF2641" w:rsidP="00EF2641">
            <w:pPr>
              <w:pStyle w:val="TableParagraph"/>
              <w:spacing w:line="218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8CB" w:rsidRPr="006F7F2A" w:rsidTr="008C76AB">
        <w:trPr>
          <w:trHeight w:hRule="exact" w:val="4053"/>
        </w:trPr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Default="00FC58CB" w:rsidP="00FC58CB">
            <w:pPr>
              <w:pStyle w:val="TableParagraph"/>
              <w:spacing w:line="218" w:lineRule="exact"/>
              <w:ind w:left="13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FC58CB" w:rsidRDefault="00FC58CB" w:rsidP="00FC58CB">
            <w:pPr>
              <w:pStyle w:val="TableParagraph"/>
              <w:spacing w:line="218" w:lineRule="exact"/>
              <w:ind w:left="13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FC58CB" w:rsidRPr="00271B2D" w:rsidRDefault="00FC58CB" w:rsidP="00FC58CB">
            <w:pPr>
              <w:pStyle w:val="TableParagraph"/>
              <w:spacing w:line="218" w:lineRule="exact"/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4F9" w:rsidRPr="006509F5" w:rsidRDefault="00EF2641" w:rsidP="007554F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 xml:space="preserve">Arts and Humanities Emphasis  </w:t>
            </w:r>
          </w:p>
          <w:p w:rsidR="008B5EF4" w:rsidRDefault="007554F9" w:rsidP="007554F9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ind w:right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  <w:b/>
                <w:u w:val="single"/>
              </w:rPr>
              <w:t>ART</w:t>
            </w:r>
            <w:r w:rsidRPr="006509F5">
              <w:rPr>
                <w:rFonts w:ascii="Arial" w:hAnsi="Arial" w:cs="Arial"/>
              </w:rPr>
              <w:t xml:space="preserve"> M20, M23, M30, M32, M43; </w:t>
            </w:r>
            <w:r w:rsidRPr="006509F5">
              <w:rPr>
                <w:rFonts w:ascii="Arial" w:hAnsi="Arial" w:cs="Arial"/>
                <w:b/>
                <w:u w:val="single"/>
              </w:rPr>
              <w:t>ARTH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</w:rPr>
              <w:t xml:space="preserve">M11, M12; </w:t>
            </w:r>
            <w:r w:rsidRPr="006509F5">
              <w:rPr>
                <w:rFonts w:ascii="Arial" w:hAnsi="Arial" w:cs="Arial"/>
                <w:b/>
                <w:u w:val="single"/>
              </w:rPr>
              <w:t>CHIN</w:t>
            </w:r>
            <w:r w:rsidRPr="006509F5">
              <w:rPr>
                <w:rFonts w:ascii="Arial" w:hAnsi="Arial" w:cs="Arial"/>
              </w:rPr>
              <w:t xml:space="preserve"> M01; </w:t>
            </w:r>
            <w:r w:rsidRPr="006509F5">
              <w:rPr>
                <w:rFonts w:ascii="Arial" w:hAnsi="Arial" w:cs="Arial"/>
                <w:b/>
                <w:u w:val="single"/>
              </w:rPr>
              <w:t>DANC</w:t>
            </w:r>
            <w:r w:rsidR="008B5EF4">
              <w:rPr>
                <w:rFonts w:ascii="Arial" w:hAnsi="Arial" w:cs="Arial"/>
              </w:rPr>
              <w:t xml:space="preserve"> M01, M10A, M10B,</w:t>
            </w:r>
            <w:r w:rsidRPr="006509F5">
              <w:rPr>
                <w:rFonts w:ascii="Arial" w:hAnsi="Arial" w:cs="Arial"/>
              </w:rPr>
              <w:t>M10C,</w:t>
            </w:r>
            <w:r w:rsidR="008B5EF4">
              <w:rPr>
                <w:rFonts w:ascii="Arial" w:hAnsi="Arial" w:cs="Arial"/>
              </w:rPr>
              <w:t xml:space="preserve">  </w:t>
            </w:r>
          </w:p>
          <w:p w:rsidR="008B5EF4" w:rsidRDefault="008B5EF4" w:rsidP="007554F9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ind w:right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</w:t>
            </w:r>
            <w:r w:rsidR="007554F9" w:rsidRPr="006509F5">
              <w:rPr>
                <w:rFonts w:ascii="Arial" w:hAnsi="Arial" w:cs="Arial"/>
              </w:rPr>
              <w:t xml:space="preserve">10D, M12A, M12B, M12C, M12D, M20A;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ENGL</w:t>
            </w:r>
            <w:r w:rsidR="007554F9" w:rsidRPr="006509F5">
              <w:rPr>
                <w:rFonts w:ascii="Arial" w:hAnsi="Arial" w:cs="Arial"/>
              </w:rPr>
              <w:t xml:space="preserve"> M10A, M13A, M13B, M15A, M15B, M17; </w:t>
            </w:r>
          </w:p>
          <w:p w:rsidR="008B5EF4" w:rsidRDefault="008B5EF4" w:rsidP="007554F9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ind w:right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FILM</w:t>
            </w:r>
            <w:r w:rsidR="007554F9" w:rsidRPr="006509F5">
              <w:rPr>
                <w:rFonts w:ascii="Arial" w:hAnsi="Arial" w:cs="Arial"/>
                <w:b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M10, M25, M26, M51;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FREN</w:t>
            </w:r>
            <w:r w:rsidR="007554F9" w:rsidRPr="006509F5">
              <w:rPr>
                <w:rFonts w:ascii="Arial" w:hAnsi="Arial" w:cs="Arial"/>
                <w:b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M01, M02;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GERM</w:t>
            </w:r>
            <w:r w:rsidR="007554F9" w:rsidRPr="006509F5">
              <w:rPr>
                <w:rFonts w:ascii="Arial" w:hAnsi="Arial" w:cs="Arial"/>
                <w:b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M01, M02; 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ITAL</w:t>
            </w:r>
            <w:r w:rsidR="007554F9" w:rsidRPr="006509F5">
              <w:rPr>
                <w:rFonts w:ascii="Arial" w:hAnsi="Arial" w:cs="Arial"/>
                <w:b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M01;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JAPN</w:t>
            </w:r>
            <w:r w:rsidR="00465F63">
              <w:rPr>
                <w:rFonts w:ascii="Arial" w:hAnsi="Arial" w:cs="Arial"/>
                <w:u w:val="single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M01, M02;  </w:t>
            </w:r>
          </w:p>
          <w:p w:rsidR="008B5EF4" w:rsidRDefault="008B5EF4" w:rsidP="007554F9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ind w:right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MUS</w:t>
            </w:r>
            <w:r w:rsidR="007554F9" w:rsidRPr="006509F5">
              <w:rPr>
                <w:rFonts w:ascii="Arial" w:hAnsi="Arial" w:cs="Arial"/>
              </w:rPr>
              <w:t xml:space="preserve"> M02A, M02AL, M02B, M02BL, M02C, M02CL, M02D, M02DL, M09A, </w:t>
            </w:r>
            <w:r w:rsidR="007554F9">
              <w:rPr>
                <w:rFonts w:ascii="Arial" w:hAnsi="Arial" w:cs="Arial"/>
              </w:rPr>
              <w:t xml:space="preserve">M09AH, </w:t>
            </w:r>
            <w:r w:rsidR="007554F9" w:rsidRPr="006509F5">
              <w:rPr>
                <w:rFonts w:ascii="Arial" w:hAnsi="Arial" w:cs="Arial"/>
              </w:rPr>
              <w:t xml:space="preserve">M09B, </w:t>
            </w:r>
          </w:p>
          <w:p w:rsidR="008B5EF4" w:rsidRDefault="008B5EF4" w:rsidP="007554F9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ind w:right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>
              <w:rPr>
                <w:rFonts w:ascii="Arial" w:hAnsi="Arial" w:cs="Arial"/>
              </w:rPr>
              <w:t xml:space="preserve">M09BH, </w:t>
            </w:r>
            <w:r w:rsidR="007554F9" w:rsidRPr="006509F5">
              <w:rPr>
                <w:rFonts w:ascii="Arial" w:hAnsi="Arial" w:cs="Arial"/>
              </w:rPr>
              <w:t xml:space="preserve">M25A, M25B;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PHIL</w:t>
            </w:r>
            <w:r w:rsidR="007554F9" w:rsidRPr="006509F5">
              <w:rPr>
                <w:rFonts w:ascii="Arial" w:hAnsi="Arial" w:cs="Arial"/>
                <w:u w:val="single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>M01, M01H, M02, M02H, M05, M07, M09, M13,</w:t>
            </w:r>
            <w:r w:rsidR="007554F9"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M14;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PHOT</w:t>
            </w:r>
            <w:r w:rsidR="007554F9" w:rsidRPr="006509F5">
              <w:rPr>
                <w:rFonts w:ascii="Arial" w:hAnsi="Arial" w:cs="Arial"/>
              </w:rPr>
              <w:t xml:space="preserve"> M10, </w:t>
            </w:r>
          </w:p>
          <w:p w:rsidR="009A76F2" w:rsidRDefault="008B5EF4" w:rsidP="00465F6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ind w:right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M20, M30, M40;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SPAN</w:t>
            </w:r>
            <w:r w:rsidR="007554F9" w:rsidRPr="006509F5">
              <w:rPr>
                <w:rFonts w:ascii="Arial" w:hAnsi="Arial" w:cs="Arial"/>
              </w:rPr>
              <w:t xml:space="preserve"> M01, M02, M03, M04;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THA</w:t>
            </w:r>
            <w:r w:rsidR="007554F9" w:rsidRPr="006509F5">
              <w:rPr>
                <w:rFonts w:ascii="Arial" w:hAnsi="Arial" w:cs="Arial"/>
              </w:rPr>
              <w:t xml:space="preserve"> M01, </w:t>
            </w:r>
            <w:r w:rsidR="00465F63">
              <w:rPr>
                <w:rFonts w:ascii="Arial" w:hAnsi="Arial" w:cs="Arial"/>
              </w:rPr>
              <w:t>M01H,</w:t>
            </w:r>
            <w:r w:rsidR="007554F9"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M02A, M02B, M02C, M20, M27; </w:t>
            </w:r>
            <w:r w:rsidR="009A76F2">
              <w:rPr>
                <w:rFonts w:ascii="Arial" w:hAnsi="Arial" w:cs="Arial"/>
                <w:u w:val="single"/>
              </w:rPr>
              <w:t xml:space="preserve"> </w:t>
            </w:r>
            <w:r w:rsidR="009A76F2">
              <w:rPr>
                <w:rFonts w:ascii="Arial" w:hAnsi="Arial" w:cs="Arial"/>
              </w:rPr>
              <w:t xml:space="preserve"> </w:t>
            </w:r>
          </w:p>
          <w:p w:rsidR="007554F9" w:rsidRDefault="009A76F2" w:rsidP="00465F6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ind w:right="20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TTHA</w:t>
            </w:r>
            <w:r w:rsidR="007554F9" w:rsidRPr="006509F5">
              <w:rPr>
                <w:rFonts w:ascii="Arial" w:hAnsi="Arial" w:cs="Arial"/>
              </w:rPr>
              <w:t xml:space="preserve"> M20</w:t>
            </w:r>
            <w:r w:rsidR="007554F9" w:rsidRPr="00AF462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6F0BC9" w:rsidRDefault="007554F9" w:rsidP="008B5EF4">
            <w:pPr>
              <w:pStyle w:val="TableParagraph"/>
              <w:tabs>
                <w:tab w:val="left" w:pos="4311"/>
                <w:tab w:val="left" w:pos="5292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65F63"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 w:rsidR="004308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65F63"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 w:rsidR="00465F63"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="00465F63"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 w:rsidR="00B432E3"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 w:rsidR="00465F63"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B432E3" w:rsidRDefault="008B5EF4" w:rsidP="004308F7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="00B432E3"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432E3"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="00B432E3"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 w:rsidR="00B432E3"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 w:rsidR="00B432E3">
              <w:rPr>
                <w:rFonts w:ascii="Arial" w:hAnsi="Arial" w:cs="Arial"/>
                <w:w w:val="95"/>
                <w:sz w:val="20"/>
                <w:szCs w:val="20"/>
              </w:rPr>
              <w:t xml:space="preserve">      </w:t>
            </w:r>
          </w:p>
          <w:p w:rsidR="00B432E3" w:rsidRDefault="00B432E3" w:rsidP="004308F7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B432E3" w:rsidRDefault="00B432E3" w:rsidP="004308F7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B432E3" w:rsidRDefault="00B432E3" w:rsidP="004308F7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4308F7" w:rsidRDefault="00B432E3" w:rsidP="004308F7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4308F7" w:rsidRDefault="004308F7" w:rsidP="004308F7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</w:p>
          <w:p w:rsidR="004308F7" w:rsidRDefault="004308F7" w:rsidP="004308F7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</w:p>
          <w:p w:rsidR="004308F7" w:rsidRDefault="004308F7" w:rsidP="004308F7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</w:p>
          <w:p w:rsidR="004308F7" w:rsidRPr="008B5EF4" w:rsidRDefault="004308F7" w:rsidP="004308F7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rPr>
                <w:sz w:val="20"/>
                <w:szCs w:val="20"/>
              </w:rPr>
            </w:pPr>
          </w:p>
        </w:tc>
      </w:tr>
      <w:tr w:rsidR="00FC58CB" w:rsidRPr="006F7F2A" w:rsidTr="008C76AB">
        <w:trPr>
          <w:trHeight w:hRule="exact" w:val="3981"/>
        </w:trPr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Default="00FC58CB" w:rsidP="00FC58CB">
            <w:pPr>
              <w:pStyle w:val="TableParagraph"/>
              <w:spacing w:line="218" w:lineRule="exact"/>
              <w:ind w:left="13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308F7" w:rsidRDefault="004308F7" w:rsidP="00FC58CB">
            <w:pPr>
              <w:pStyle w:val="TableParagraph"/>
              <w:spacing w:line="218" w:lineRule="exact"/>
              <w:ind w:left="13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308F7" w:rsidRDefault="004308F7" w:rsidP="00FC58CB">
            <w:pPr>
              <w:pStyle w:val="TableParagraph"/>
              <w:spacing w:line="218" w:lineRule="exact"/>
              <w:ind w:left="13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FC58CB" w:rsidRDefault="00FC58CB" w:rsidP="00FC58CB">
            <w:pPr>
              <w:pStyle w:val="TableParagraph"/>
              <w:spacing w:line="218" w:lineRule="exact"/>
              <w:ind w:left="13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FC58CB" w:rsidRPr="00271B2D" w:rsidRDefault="00FC58CB" w:rsidP="00FC58CB">
            <w:pPr>
              <w:pStyle w:val="TableParagraph"/>
              <w:spacing w:line="218" w:lineRule="exact"/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4F9" w:rsidRPr="006509F5" w:rsidRDefault="00FC58CB" w:rsidP="007554F9">
            <w:pPr>
              <w:rPr>
                <w:rFonts w:ascii="Arial" w:hAnsi="Arial" w:cs="Arial"/>
              </w:rPr>
            </w:pPr>
            <w:r w:rsidRPr="00271B2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Liberal Studies Emphasis:  Multiple Subject Teaching Credential</w:t>
            </w:r>
            <w:r w:rsidR="007554F9" w:rsidRPr="006509F5">
              <w:rPr>
                <w:rFonts w:ascii="Arial" w:hAnsi="Arial" w:cs="Arial"/>
                <w:b/>
              </w:rPr>
              <w:t xml:space="preserve"> </w:t>
            </w:r>
          </w:p>
          <w:p w:rsidR="008C76AB" w:rsidRDefault="007554F9" w:rsidP="00755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  <w:b/>
              </w:rPr>
              <w:t xml:space="preserve">NOTE: </w:t>
            </w:r>
            <w:r w:rsidRPr="006509F5">
              <w:rPr>
                <w:rFonts w:ascii="Arial" w:hAnsi="Arial" w:cs="Arial"/>
              </w:rPr>
              <w:t xml:space="preserve">Students choosing the Liberal Studies Emphasis should follow CSU GE/Breadth </w:t>
            </w:r>
            <w:r>
              <w:rPr>
                <w:rFonts w:ascii="Arial" w:hAnsi="Arial" w:cs="Arial"/>
              </w:rPr>
              <w:t xml:space="preserve"> </w:t>
            </w:r>
            <w:r w:rsidRPr="006509F5">
              <w:rPr>
                <w:rFonts w:ascii="Arial" w:hAnsi="Arial" w:cs="Arial"/>
              </w:rPr>
              <w:t xml:space="preserve">pattern, </w:t>
            </w:r>
            <w:r w:rsidR="008C76AB">
              <w:rPr>
                <w:rFonts w:ascii="Arial" w:hAnsi="Arial" w:cs="Arial"/>
              </w:rPr>
              <w:t xml:space="preserve">  </w:t>
            </w:r>
          </w:p>
          <w:p w:rsidR="007554F9" w:rsidRPr="006509F5" w:rsidRDefault="008C76AB" w:rsidP="00755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not IGETC, to satisfy the General Education requirements of this degree.  </w:t>
            </w:r>
          </w:p>
          <w:p w:rsidR="009A76F2" w:rsidRDefault="007554F9" w:rsidP="009A76F2">
            <w:pPr>
              <w:pStyle w:val="TableParagraph"/>
              <w:tabs>
                <w:tab w:val="left" w:pos="4372"/>
                <w:tab w:val="left" w:pos="7191"/>
                <w:tab w:val="left" w:pos="9223"/>
              </w:tabs>
              <w:spacing w:before="1"/>
              <w:ind w:left="102"/>
              <w:rPr>
                <w:rFonts w:ascii="Arial" w:hAnsi="Arial" w:cs="Arial"/>
                <w:b/>
              </w:rPr>
            </w:pPr>
            <w:r w:rsidRPr="006509F5">
              <w:rPr>
                <w:rFonts w:ascii="Arial" w:hAnsi="Arial" w:cs="Arial"/>
                <w:b/>
                <w:u w:val="single"/>
              </w:rPr>
              <w:t>ARTH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</w:rPr>
              <w:t xml:space="preserve">M10,  </w:t>
            </w:r>
            <w:r>
              <w:rPr>
                <w:rFonts w:ascii="Arial" w:hAnsi="Arial" w:cs="Arial"/>
              </w:rPr>
              <w:t xml:space="preserve">M10H, </w:t>
            </w:r>
            <w:r w:rsidRPr="006509F5">
              <w:rPr>
                <w:rFonts w:ascii="Arial" w:hAnsi="Arial" w:cs="Arial"/>
              </w:rPr>
              <w:t xml:space="preserve">M11, </w:t>
            </w:r>
            <w:r>
              <w:rPr>
                <w:rFonts w:ascii="Arial" w:hAnsi="Arial" w:cs="Arial"/>
              </w:rPr>
              <w:t xml:space="preserve">or </w:t>
            </w:r>
            <w:r w:rsidRPr="006509F5">
              <w:rPr>
                <w:rFonts w:ascii="Arial" w:hAnsi="Arial" w:cs="Arial"/>
              </w:rPr>
              <w:t xml:space="preserve">M12, </w:t>
            </w:r>
            <w:r w:rsidRPr="00581CC9">
              <w:rPr>
                <w:rFonts w:ascii="Arial" w:hAnsi="Arial" w:cs="Arial"/>
                <w:b/>
                <w:u w:val="single"/>
              </w:rPr>
              <w:t>MUS</w:t>
            </w:r>
            <w:r w:rsidRPr="006509F5">
              <w:rPr>
                <w:rFonts w:ascii="Arial" w:hAnsi="Arial" w:cs="Arial"/>
              </w:rPr>
              <w:t xml:space="preserve"> M08, or </w:t>
            </w:r>
            <w:r w:rsidRPr="006509F5">
              <w:rPr>
                <w:rFonts w:ascii="Arial" w:hAnsi="Arial" w:cs="Arial"/>
                <w:b/>
                <w:u w:val="single"/>
              </w:rPr>
              <w:t>THA</w:t>
            </w:r>
            <w:r w:rsidRPr="006509F5">
              <w:rPr>
                <w:rFonts w:ascii="Arial" w:hAnsi="Arial" w:cs="Arial"/>
              </w:rPr>
              <w:t xml:space="preserve"> M01; </w:t>
            </w:r>
            <w:r w:rsidRPr="006509F5">
              <w:rPr>
                <w:rFonts w:ascii="Arial" w:hAnsi="Arial" w:cs="Arial"/>
                <w:b/>
                <w:u w:val="single"/>
              </w:rPr>
              <w:t>BIOL</w:t>
            </w:r>
            <w:r w:rsidRPr="006509F5">
              <w:rPr>
                <w:rFonts w:ascii="Arial" w:hAnsi="Arial" w:cs="Arial"/>
              </w:rPr>
              <w:t xml:space="preserve"> </w:t>
            </w:r>
            <w:r w:rsidRPr="00581CC9">
              <w:rPr>
                <w:rFonts w:ascii="Arial" w:hAnsi="Arial" w:cs="Arial"/>
              </w:rPr>
              <w:t>M01;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  <w:b/>
                <w:u w:val="single"/>
              </w:rPr>
              <w:t>CD</w:t>
            </w:r>
            <w:r w:rsidRPr="006509F5">
              <w:rPr>
                <w:rFonts w:ascii="Arial" w:hAnsi="Arial" w:cs="Arial"/>
              </w:rPr>
              <w:t xml:space="preserve"> M02 or </w:t>
            </w:r>
            <w:r w:rsidRPr="007903BB">
              <w:rPr>
                <w:rFonts w:ascii="Arial" w:hAnsi="Arial" w:cs="Arial"/>
                <w:b/>
                <w:u w:val="single"/>
              </w:rPr>
              <w:t>PSY</w:t>
            </w:r>
            <w:r w:rsidRPr="006509F5">
              <w:rPr>
                <w:rFonts w:ascii="Arial" w:hAnsi="Arial" w:cs="Arial"/>
              </w:rPr>
              <w:t xml:space="preserve"> M04; </w:t>
            </w:r>
            <w:r w:rsidRPr="006509F5">
              <w:rPr>
                <w:rFonts w:ascii="Arial" w:hAnsi="Arial" w:cs="Arial"/>
                <w:b/>
                <w:u w:val="single"/>
              </w:rPr>
              <w:t>COMM</w:t>
            </w:r>
            <w:r w:rsidRPr="006509F5">
              <w:rPr>
                <w:rFonts w:ascii="Arial" w:hAnsi="Arial" w:cs="Arial"/>
              </w:rPr>
              <w:t xml:space="preserve"> M01;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  <w:b/>
                <w:u w:val="single"/>
              </w:rPr>
              <w:t>ENGL</w:t>
            </w:r>
            <w:r w:rsidRPr="006509F5">
              <w:rPr>
                <w:rFonts w:ascii="Arial" w:hAnsi="Arial" w:cs="Arial"/>
              </w:rPr>
              <w:t xml:space="preserve"> M01A</w:t>
            </w:r>
            <w:r>
              <w:rPr>
                <w:rFonts w:ascii="Arial" w:hAnsi="Arial" w:cs="Arial"/>
              </w:rPr>
              <w:t xml:space="preserve"> or </w:t>
            </w:r>
            <w:r w:rsidRPr="006509F5">
              <w:rPr>
                <w:rFonts w:ascii="Arial" w:hAnsi="Arial" w:cs="Arial"/>
              </w:rPr>
              <w:t xml:space="preserve">M01AH; </w:t>
            </w:r>
            <w:r w:rsidRPr="006509F5">
              <w:rPr>
                <w:rFonts w:ascii="Arial" w:hAnsi="Arial" w:cs="Arial"/>
                <w:b/>
                <w:u w:val="single"/>
              </w:rPr>
              <w:t>ENGL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</w:rPr>
              <w:t>M01B</w:t>
            </w:r>
            <w:r>
              <w:rPr>
                <w:rFonts w:ascii="Arial" w:hAnsi="Arial" w:cs="Arial"/>
              </w:rPr>
              <w:t xml:space="preserve">, </w:t>
            </w:r>
            <w:r w:rsidRPr="006509F5">
              <w:rPr>
                <w:rFonts w:ascii="Arial" w:hAnsi="Arial" w:cs="Arial"/>
              </w:rPr>
              <w:t>M01BH, M13A, M13B, M15A, M15B, M30</w:t>
            </w:r>
            <w:r w:rsidR="00EB452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, or </w:t>
            </w:r>
            <w:r w:rsidRPr="006509F5">
              <w:rPr>
                <w:rFonts w:ascii="Arial" w:hAnsi="Arial" w:cs="Arial"/>
              </w:rPr>
              <w:t>M3</w:t>
            </w:r>
            <w:r w:rsidR="00EB4527">
              <w:rPr>
                <w:rFonts w:ascii="Arial" w:hAnsi="Arial" w:cs="Arial"/>
              </w:rPr>
              <w:t>0B</w:t>
            </w:r>
            <w:r w:rsidRPr="006509F5">
              <w:rPr>
                <w:rFonts w:ascii="Arial" w:hAnsi="Arial" w:cs="Arial"/>
              </w:rPr>
              <w:t xml:space="preserve">; </w:t>
            </w:r>
            <w:r w:rsidRPr="006509F5">
              <w:rPr>
                <w:rFonts w:ascii="Arial" w:hAnsi="Arial" w:cs="Arial"/>
                <w:b/>
                <w:u w:val="single"/>
              </w:rPr>
              <w:t>ENGL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</w:rPr>
              <w:t>M01C</w:t>
            </w:r>
            <w:r>
              <w:rPr>
                <w:rFonts w:ascii="Arial" w:hAnsi="Arial" w:cs="Arial"/>
              </w:rPr>
              <w:t xml:space="preserve">, </w:t>
            </w:r>
            <w:r w:rsidRPr="006509F5">
              <w:rPr>
                <w:rFonts w:ascii="Arial" w:hAnsi="Arial" w:cs="Arial"/>
              </w:rPr>
              <w:t xml:space="preserve">M01CH, PHIL M05 or M07; </w:t>
            </w:r>
            <w:r w:rsidRPr="006509F5">
              <w:rPr>
                <w:rFonts w:ascii="Arial" w:hAnsi="Arial" w:cs="Arial"/>
                <w:b/>
                <w:u w:val="single"/>
              </w:rPr>
              <w:t>GEOG</w:t>
            </w:r>
            <w:r w:rsidRPr="006509F5">
              <w:rPr>
                <w:rFonts w:ascii="Arial" w:hAnsi="Arial" w:cs="Arial"/>
              </w:rPr>
              <w:t xml:space="preserve"> M02, M03 or  M03H; </w:t>
            </w:r>
            <w:r w:rsidRPr="006509F5">
              <w:rPr>
                <w:rFonts w:ascii="Arial" w:hAnsi="Arial" w:cs="Arial"/>
                <w:b/>
                <w:u w:val="single"/>
              </w:rPr>
              <w:t>HIST</w:t>
            </w:r>
            <w:r w:rsidRPr="006509F5">
              <w:rPr>
                <w:rFonts w:ascii="Arial" w:hAnsi="Arial" w:cs="Arial"/>
                <w:u w:val="single"/>
              </w:rPr>
              <w:t xml:space="preserve"> </w:t>
            </w:r>
            <w:r w:rsidRPr="006509F5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130</w:t>
            </w:r>
            <w:r w:rsidRPr="006509F5">
              <w:rPr>
                <w:rFonts w:ascii="Arial" w:hAnsi="Arial" w:cs="Arial"/>
              </w:rPr>
              <w:t>;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</w:p>
          <w:p w:rsidR="007554F9" w:rsidRPr="009A76F2" w:rsidRDefault="007554F9" w:rsidP="009A76F2">
            <w:pPr>
              <w:pStyle w:val="TableParagraph"/>
              <w:tabs>
                <w:tab w:val="left" w:pos="4372"/>
                <w:tab w:val="left" w:pos="7191"/>
                <w:tab w:val="left" w:pos="9223"/>
              </w:tabs>
              <w:spacing w:before="1"/>
              <w:ind w:left="102"/>
              <w:rPr>
                <w:rFonts w:ascii="Arial" w:hAnsi="Arial" w:cs="Arial"/>
              </w:rPr>
            </w:pPr>
            <w:r w:rsidRPr="006509F5">
              <w:rPr>
                <w:rFonts w:ascii="Arial" w:hAnsi="Arial" w:cs="Arial"/>
                <w:b/>
                <w:u w:val="single"/>
              </w:rPr>
              <w:t>HIST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150</w:t>
            </w:r>
            <w:r w:rsidRPr="006509F5">
              <w:rPr>
                <w:rFonts w:ascii="Arial" w:hAnsi="Arial" w:cs="Arial"/>
              </w:rPr>
              <w:t>;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  <w:b/>
                <w:u w:val="single"/>
              </w:rPr>
              <w:t>MATH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</w:rPr>
              <w:t xml:space="preserve">M10; </w:t>
            </w:r>
            <w:r w:rsidRPr="006509F5">
              <w:rPr>
                <w:rFonts w:ascii="Arial" w:hAnsi="Arial" w:cs="Arial"/>
                <w:b/>
                <w:u w:val="single"/>
              </w:rPr>
              <w:t>PHSC</w:t>
            </w:r>
            <w:r w:rsidRPr="006509F5">
              <w:rPr>
                <w:rFonts w:ascii="Arial" w:hAnsi="Arial" w:cs="Arial"/>
                <w:u w:val="single"/>
              </w:rPr>
              <w:t xml:space="preserve"> </w:t>
            </w:r>
            <w:r w:rsidRPr="006509F5">
              <w:rPr>
                <w:rFonts w:ascii="Arial" w:hAnsi="Arial" w:cs="Arial"/>
              </w:rPr>
              <w:t>M01 and M01L;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  <w:b/>
                <w:u w:val="single"/>
              </w:rPr>
              <w:t>POLS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</w:rPr>
              <w:t>M03 or M03H</w:t>
            </w:r>
          </w:p>
          <w:p w:rsidR="00B432E3" w:rsidRDefault="007554F9" w:rsidP="00B432E3">
            <w:pPr>
              <w:pStyle w:val="TableParagraph"/>
              <w:tabs>
                <w:tab w:val="left" w:pos="4311"/>
                <w:tab w:val="left" w:pos="5292"/>
                <w:tab w:val="left" w:pos="7179"/>
                <w:tab w:val="left" w:pos="9036"/>
              </w:tabs>
              <w:spacing w:before="240" w:line="360" w:lineRule="auto"/>
              <w:ind w:right="20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432E3"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432E3"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="00B432E3"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 w:rsidR="00B432E3"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 w:rsidR="00B432E3"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B432E3" w:rsidRDefault="00B432E3" w:rsidP="00B432E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 </w:t>
            </w:r>
          </w:p>
          <w:p w:rsidR="00B432E3" w:rsidRDefault="00B432E3" w:rsidP="00B432E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B432E3" w:rsidRDefault="00B432E3" w:rsidP="00B432E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B432E3" w:rsidRDefault="00B432E3" w:rsidP="00B432E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FC58CB" w:rsidRPr="00271B2D" w:rsidRDefault="00B432E3" w:rsidP="00B432E3">
            <w:pPr>
              <w:tabs>
                <w:tab w:val="left" w:pos="564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271B2D" w:rsidRDefault="00FC58CB" w:rsidP="00FC58CB">
            <w:pPr>
              <w:rPr>
                <w:sz w:val="20"/>
                <w:szCs w:val="20"/>
              </w:rPr>
            </w:pPr>
          </w:p>
        </w:tc>
      </w:tr>
      <w:tr w:rsidR="00FC58CB" w:rsidRPr="006F7F2A" w:rsidTr="008C76AB">
        <w:trPr>
          <w:trHeight w:hRule="exact" w:val="3765"/>
        </w:trPr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Default="00FC58CB" w:rsidP="00FC58CB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8CB" w:rsidRDefault="00FC58CB" w:rsidP="00FC58CB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8CB" w:rsidRDefault="00FC58CB" w:rsidP="00FC58CB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8CB" w:rsidRDefault="00FC58CB" w:rsidP="00FC58CB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8CB" w:rsidRDefault="00FC58CB" w:rsidP="00FC58CB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8CB" w:rsidRPr="00B300F3" w:rsidRDefault="00FC58CB" w:rsidP="00FC58CB">
            <w:pPr>
              <w:pStyle w:val="TableParagraph"/>
              <w:spacing w:line="218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4F9" w:rsidRPr="006509F5" w:rsidRDefault="00FC58CB" w:rsidP="007554F9">
            <w:pPr>
              <w:rPr>
                <w:rFonts w:ascii="Arial" w:hAnsi="Arial" w:cs="Arial"/>
                <w:b/>
                <w:u w:val="single"/>
              </w:rPr>
            </w:pPr>
            <w:r w:rsidRPr="00AF4624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Natural Sciences or Mathematics Emphasis</w:t>
            </w:r>
          </w:p>
          <w:p w:rsidR="009A76F2" w:rsidRDefault="007554F9" w:rsidP="00755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  <w:b/>
                <w:u w:val="single"/>
              </w:rPr>
              <w:t>ANTH</w:t>
            </w:r>
            <w:r w:rsidRPr="006509F5"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</w:rPr>
              <w:t xml:space="preserve">M01, M01H, M01L; </w:t>
            </w:r>
            <w:r w:rsidRPr="006509F5">
              <w:rPr>
                <w:rFonts w:ascii="Arial" w:hAnsi="Arial" w:cs="Arial"/>
                <w:b/>
                <w:u w:val="single"/>
              </w:rPr>
              <w:t>ANAT</w:t>
            </w:r>
            <w:r w:rsidRPr="006509F5">
              <w:rPr>
                <w:rFonts w:ascii="Arial" w:hAnsi="Arial" w:cs="Arial"/>
              </w:rPr>
              <w:t xml:space="preserve"> M01; </w:t>
            </w:r>
            <w:r w:rsidRPr="006509F5">
              <w:rPr>
                <w:rFonts w:ascii="Arial" w:hAnsi="Arial" w:cs="Arial"/>
                <w:b/>
                <w:u w:val="single"/>
              </w:rPr>
              <w:t>ANPH</w:t>
            </w:r>
            <w:r w:rsidRPr="006509F5">
              <w:rPr>
                <w:rFonts w:ascii="Arial" w:hAnsi="Arial" w:cs="Arial"/>
              </w:rPr>
              <w:t xml:space="preserve"> M01; </w:t>
            </w:r>
            <w:r w:rsidRPr="006509F5">
              <w:rPr>
                <w:rFonts w:ascii="Arial" w:hAnsi="Arial" w:cs="Arial"/>
                <w:b/>
                <w:u w:val="single"/>
              </w:rPr>
              <w:t>AST</w:t>
            </w:r>
            <w:r w:rsidRPr="006509F5">
              <w:rPr>
                <w:rFonts w:ascii="Arial" w:hAnsi="Arial" w:cs="Arial"/>
              </w:rPr>
              <w:t xml:space="preserve"> M01, M01L, M02; </w:t>
            </w:r>
            <w:r w:rsidRPr="006509F5">
              <w:rPr>
                <w:rFonts w:ascii="Arial" w:hAnsi="Arial" w:cs="Arial"/>
                <w:b/>
                <w:u w:val="single"/>
              </w:rPr>
              <w:t>BIOL</w:t>
            </w:r>
            <w:r w:rsidRPr="006509F5">
              <w:rPr>
                <w:rFonts w:ascii="Arial" w:hAnsi="Arial" w:cs="Arial"/>
              </w:rPr>
              <w:t xml:space="preserve"> M02A, M02AH, </w:t>
            </w:r>
          </w:p>
          <w:p w:rsidR="009A76F2" w:rsidRDefault="009A76F2" w:rsidP="00755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M02B;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CHEM</w:t>
            </w:r>
            <w:r w:rsidR="007554F9" w:rsidRPr="006509F5">
              <w:rPr>
                <w:rFonts w:ascii="Arial" w:hAnsi="Arial" w:cs="Arial"/>
              </w:rPr>
              <w:t xml:space="preserve"> M01A, </w:t>
            </w:r>
            <w:r w:rsidR="007554F9">
              <w:rPr>
                <w:rFonts w:ascii="Arial" w:hAnsi="Arial" w:cs="Arial"/>
              </w:rPr>
              <w:t xml:space="preserve">M01AH, </w:t>
            </w:r>
            <w:r w:rsidR="007554F9" w:rsidRPr="006509F5">
              <w:rPr>
                <w:rFonts w:ascii="Arial" w:hAnsi="Arial" w:cs="Arial"/>
              </w:rPr>
              <w:t xml:space="preserve">M01B, M07A, M07B, M11, M12, M13;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ENSC</w:t>
            </w:r>
            <w:r w:rsidR="007554F9" w:rsidRPr="006509F5">
              <w:rPr>
                <w:rFonts w:ascii="Arial" w:hAnsi="Arial" w:cs="Arial"/>
                <w:b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M01, </w:t>
            </w:r>
            <w:r w:rsidR="007554F9"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M01L, M02; </w:t>
            </w:r>
          </w:p>
          <w:p w:rsidR="009A76F2" w:rsidRDefault="009A76F2" w:rsidP="00755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GEOL</w:t>
            </w:r>
            <w:r w:rsidR="007554F9" w:rsidRPr="006509F5">
              <w:rPr>
                <w:rFonts w:ascii="Arial" w:hAnsi="Arial" w:cs="Arial"/>
              </w:rPr>
              <w:t xml:space="preserve"> M02, M02L, M03, M03L, M04</w:t>
            </w:r>
            <w:r w:rsidR="007554F9">
              <w:rPr>
                <w:rFonts w:ascii="Arial" w:hAnsi="Arial" w:cs="Arial"/>
              </w:rPr>
              <w:t>, M121</w:t>
            </w:r>
            <w:r w:rsidR="007554F9" w:rsidRPr="006509F5">
              <w:rPr>
                <w:rFonts w:ascii="Arial" w:hAnsi="Arial" w:cs="Arial"/>
              </w:rPr>
              <w:t xml:space="preserve">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MATH</w:t>
            </w:r>
            <w:r>
              <w:rPr>
                <w:rFonts w:ascii="Arial" w:hAnsi="Arial" w:cs="Arial"/>
              </w:rPr>
              <w:t xml:space="preserve"> M05, M06, M07, M15, M15H,</w:t>
            </w:r>
            <w:r w:rsidR="007554F9"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M16A, M16B, </w:t>
            </w:r>
          </w:p>
          <w:p w:rsidR="009A76F2" w:rsidRDefault="009A76F2" w:rsidP="00755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M25A, M25AH, M25B, M25C, M31, M35;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MICR</w:t>
            </w:r>
            <w:r w:rsidR="007554F9" w:rsidRPr="006509F5">
              <w:rPr>
                <w:rFonts w:ascii="Arial" w:hAnsi="Arial" w:cs="Arial"/>
              </w:rPr>
              <w:t xml:space="preserve"> M01;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PHSO</w:t>
            </w:r>
            <w:r w:rsidR="007554F9" w:rsidRPr="006509F5">
              <w:rPr>
                <w:rFonts w:ascii="Arial" w:hAnsi="Arial" w:cs="Arial"/>
              </w:rPr>
              <w:t xml:space="preserve"> M01</w:t>
            </w:r>
            <w:r w:rsidR="007554F9">
              <w:rPr>
                <w:rFonts w:ascii="Arial" w:hAnsi="Arial" w:cs="Arial"/>
              </w:rPr>
              <w:t>, M01H</w:t>
            </w:r>
            <w:r w:rsidR="007554F9" w:rsidRPr="006509F5">
              <w:rPr>
                <w:rFonts w:ascii="Arial" w:hAnsi="Arial" w:cs="Arial"/>
              </w:rPr>
              <w:t xml:space="preserve">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PHYS</w:t>
            </w:r>
            <w:r w:rsidR="007554F9"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M10A, M10AL, </w:t>
            </w:r>
          </w:p>
          <w:p w:rsidR="007554F9" w:rsidRDefault="009A76F2" w:rsidP="00755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>M10B, M10BL, M20A, M20AL, M20B, M20BL, M20C, M20CL.</w:t>
            </w:r>
          </w:p>
          <w:p w:rsidR="00B432E3" w:rsidRDefault="00E93F70" w:rsidP="00B432E3">
            <w:pPr>
              <w:pStyle w:val="TableParagraph"/>
              <w:tabs>
                <w:tab w:val="left" w:pos="4311"/>
                <w:tab w:val="left" w:pos="5292"/>
                <w:tab w:val="left" w:pos="7179"/>
                <w:tab w:val="left" w:pos="9036"/>
              </w:tabs>
              <w:spacing w:before="240" w:line="360" w:lineRule="auto"/>
              <w:ind w:right="20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432E3"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432E3"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="00B432E3"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 w:rsidR="00B432E3"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 w:rsidR="00B432E3"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B432E3" w:rsidRDefault="00B432E3" w:rsidP="00B432E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 </w:t>
            </w:r>
          </w:p>
          <w:p w:rsidR="00B432E3" w:rsidRDefault="00B432E3" w:rsidP="00B432E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B432E3" w:rsidRDefault="00B432E3" w:rsidP="00B432E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B432E3" w:rsidRDefault="00B432E3" w:rsidP="00B432E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FC58CB" w:rsidRPr="00AF4624" w:rsidRDefault="00B432E3" w:rsidP="00B432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AF4624" w:rsidRDefault="00FC58CB" w:rsidP="00FC5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AF4624" w:rsidRDefault="00FC58CB" w:rsidP="00FC5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AF4624" w:rsidRDefault="00FC58CB" w:rsidP="00FC5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CB" w:rsidRPr="006F7F2A" w:rsidTr="008C76AB">
        <w:trPr>
          <w:trHeight w:hRule="exact" w:val="3153"/>
        </w:trPr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Default="00FC58CB" w:rsidP="00FC58CB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8CB" w:rsidRDefault="00FC58CB" w:rsidP="00FC58CB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8CB" w:rsidRPr="00AF4624" w:rsidRDefault="00FC58CB" w:rsidP="00FC58CB">
            <w:pPr>
              <w:pStyle w:val="TableParagraph"/>
              <w:spacing w:line="218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4F9" w:rsidRPr="006509F5" w:rsidRDefault="007554F9" w:rsidP="007554F9">
            <w:pPr>
              <w:rPr>
                <w:rFonts w:ascii="Arial" w:hAnsi="Arial" w:cs="Arial"/>
                <w:b/>
                <w:u w:val="single"/>
              </w:rPr>
            </w:pPr>
            <w:r w:rsidRPr="006509F5">
              <w:rPr>
                <w:rFonts w:ascii="Arial" w:hAnsi="Arial" w:cs="Arial"/>
                <w:b/>
                <w:u w:val="single"/>
              </w:rPr>
              <w:t xml:space="preserve">Social and Behavioral Sciences Emphasis </w:t>
            </w:r>
          </w:p>
          <w:p w:rsidR="008B5EF4" w:rsidRDefault="007554F9" w:rsidP="007554F9">
            <w:pPr>
              <w:pStyle w:val="TableParagraph"/>
              <w:tabs>
                <w:tab w:val="left" w:pos="4228"/>
                <w:tab w:val="left" w:pos="7144"/>
                <w:tab w:val="left" w:pos="8961"/>
              </w:tabs>
              <w:spacing w:before="1" w:line="218" w:lineRule="exact"/>
              <w:ind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509F5">
              <w:rPr>
                <w:rFonts w:ascii="Arial" w:hAnsi="Arial" w:cs="Arial"/>
                <w:b/>
                <w:u w:val="single"/>
              </w:rPr>
              <w:t>ANTH</w:t>
            </w:r>
            <w:r w:rsidRPr="006509F5">
              <w:rPr>
                <w:rFonts w:ascii="Arial" w:hAnsi="Arial" w:cs="Arial"/>
              </w:rPr>
              <w:t xml:space="preserve"> M02, M03; </w:t>
            </w:r>
            <w:r w:rsidRPr="006509F5">
              <w:rPr>
                <w:rFonts w:ascii="Arial" w:hAnsi="Arial" w:cs="Arial"/>
                <w:b/>
                <w:u w:val="single"/>
              </w:rPr>
              <w:t>ECON</w:t>
            </w:r>
            <w:r w:rsidRPr="006509F5">
              <w:rPr>
                <w:rFonts w:ascii="Arial" w:hAnsi="Arial" w:cs="Arial"/>
              </w:rPr>
              <w:t xml:space="preserve"> M</w:t>
            </w:r>
            <w:r w:rsidR="0038199A">
              <w:rPr>
                <w:rFonts w:ascii="Arial" w:hAnsi="Arial" w:cs="Arial"/>
              </w:rPr>
              <w:t>2</w:t>
            </w:r>
            <w:r w:rsidRPr="006509F5">
              <w:rPr>
                <w:rFonts w:ascii="Arial" w:hAnsi="Arial" w:cs="Arial"/>
              </w:rPr>
              <w:t>01, M</w:t>
            </w:r>
            <w:r w:rsidR="0038199A">
              <w:rPr>
                <w:rFonts w:ascii="Arial" w:hAnsi="Arial" w:cs="Arial"/>
              </w:rPr>
              <w:t>2</w:t>
            </w:r>
            <w:r w:rsidRPr="006509F5">
              <w:rPr>
                <w:rFonts w:ascii="Arial" w:hAnsi="Arial" w:cs="Arial"/>
              </w:rPr>
              <w:t>02, M</w:t>
            </w:r>
            <w:r w:rsidR="0038199A">
              <w:rPr>
                <w:rFonts w:ascii="Arial" w:hAnsi="Arial" w:cs="Arial"/>
              </w:rPr>
              <w:t>2</w:t>
            </w:r>
            <w:r w:rsidRPr="006509F5">
              <w:rPr>
                <w:rFonts w:ascii="Arial" w:hAnsi="Arial" w:cs="Arial"/>
              </w:rPr>
              <w:t xml:space="preserve">02H; </w:t>
            </w:r>
            <w:r w:rsidRPr="006509F5">
              <w:rPr>
                <w:rFonts w:ascii="Arial" w:hAnsi="Arial" w:cs="Arial"/>
                <w:b/>
                <w:u w:val="single"/>
              </w:rPr>
              <w:t>GEOG</w:t>
            </w:r>
            <w:r w:rsidRPr="006509F5">
              <w:rPr>
                <w:rFonts w:ascii="Arial" w:hAnsi="Arial" w:cs="Arial"/>
              </w:rPr>
              <w:t xml:space="preserve"> M01, M02, M03, M03H, M05; </w:t>
            </w:r>
            <w:r w:rsidRPr="006509F5">
              <w:rPr>
                <w:rFonts w:ascii="Arial" w:hAnsi="Arial" w:cs="Arial"/>
                <w:b/>
                <w:u w:val="single"/>
              </w:rPr>
              <w:t>GIS</w:t>
            </w:r>
            <w:r w:rsidRPr="006509F5">
              <w:rPr>
                <w:rFonts w:ascii="Arial" w:hAnsi="Arial" w:cs="Arial"/>
              </w:rPr>
              <w:t xml:space="preserve"> </w:t>
            </w:r>
            <w:r w:rsidR="0038199A">
              <w:rPr>
                <w:rFonts w:ascii="Arial" w:hAnsi="Arial" w:cs="Arial"/>
              </w:rPr>
              <w:t xml:space="preserve"> M01;</w:t>
            </w:r>
            <w:r>
              <w:rPr>
                <w:rFonts w:ascii="Arial" w:hAnsi="Arial" w:cs="Arial"/>
              </w:rPr>
              <w:t xml:space="preserve"> </w:t>
            </w:r>
          </w:p>
          <w:p w:rsidR="008B5EF4" w:rsidRDefault="008B5EF4" w:rsidP="007554F9">
            <w:pPr>
              <w:pStyle w:val="TableParagraph"/>
              <w:tabs>
                <w:tab w:val="left" w:pos="4228"/>
                <w:tab w:val="left" w:pos="7144"/>
                <w:tab w:val="left" w:pos="8961"/>
              </w:tabs>
              <w:spacing w:before="1" w:line="218" w:lineRule="exact"/>
              <w:ind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HIST</w:t>
            </w:r>
            <w:r w:rsidR="007554F9" w:rsidRPr="006509F5">
              <w:rPr>
                <w:rFonts w:ascii="Arial" w:hAnsi="Arial" w:cs="Arial"/>
              </w:rPr>
              <w:t xml:space="preserve"> M</w:t>
            </w:r>
            <w:r w:rsidR="007554F9">
              <w:rPr>
                <w:rFonts w:ascii="Arial" w:hAnsi="Arial" w:cs="Arial"/>
              </w:rPr>
              <w:t>130, M140, M150, M160, M170, M180</w:t>
            </w:r>
            <w:r w:rsidR="007903BB">
              <w:rPr>
                <w:rFonts w:ascii="Arial" w:hAnsi="Arial" w:cs="Arial"/>
              </w:rPr>
              <w:t xml:space="preserve">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MATH</w:t>
            </w:r>
            <w:r w:rsidR="007554F9" w:rsidRPr="006509F5">
              <w:rPr>
                <w:rFonts w:ascii="Arial" w:hAnsi="Arial" w:cs="Arial"/>
                <w:b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 xml:space="preserve">M15,  M15H, M16A, M25A, M25AH; </w:t>
            </w:r>
          </w:p>
          <w:p w:rsidR="008B5EF4" w:rsidRDefault="008B5EF4" w:rsidP="007554F9">
            <w:pPr>
              <w:pStyle w:val="TableParagraph"/>
              <w:tabs>
                <w:tab w:val="left" w:pos="4228"/>
                <w:tab w:val="left" w:pos="7144"/>
                <w:tab w:val="left" w:pos="8961"/>
              </w:tabs>
              <w:spacing w:before="1" w:line="218" w:lineRule="exact"/>
              <w:ind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POLS</w:t>
            </w:r>
            <w:r w:rsidR="007554F9" w:rsidRPr="006509F5">
              <w:rPr>
                <w:rFonts w:ascii="Arial" w:hAnsi="Arial" w:cs="Arial"/>
              </w:rPr>
              <w:t xml:space="preserve"> M01, M03, M03H, M04;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PSY</w:t>
            </w:r>
            <w:r w:rsidR="007554F9" w:rsidRPr="006509F5">
              <w:rPr>
                <w:rFonts w:ascii="Arial" w:hAnsi="Arial" w:cs="Arial"/>
              </w:rPr>
              <w:t xml:space="preserve"> M01, M01H, M02, M02H, M06, M07, M16; </w:t>
            </w:r>
            <w:r w:rsidR="007554F9" w:rsidRPr="006509F5">
              <w:rPr>
                <w:rFonts w:ascii="Arial" w:hAnsi="Arial" w:cs="Arial"/>
                <w:b/>
                <w:u w:val="single"/>
              </w:rPr>
              <w:t>SOC</w:t>
            </w:r>
            <w:r w:rsidR="007554F9" w:rsidRPr="006509F5">
              <w:rPr>
                <w:rFonts w:ascii="Arial" w:hAnsi="Arial" w:cs="Arial"/>
              </w:rPr>
              <w:t xml:space="preserve"> M01, M01H, </w:t>
            </w:r>
          </w:p>
          <w:p w:rsidR="007554F9" w:rsidRDefault="008B5EF4" w:rsidP="007554F9">
            <w:pPr>
              <w:pStyle w:val="TableParagraph"/>
              <w:tabs>
                <w:tab w:val="left" w:pos="4228"/>
                <w:tab w:val="left" w:pos="7144"/>
                <w:tab w:val="left" w:pos="8961"/>
              </w:tabs>
              <w:spacing w:before="1" w:line="218" w:lineRule="exact"/>
              <w:ind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4F9" w:rsidRPr="006509F5">
              <w:rPr>
                <w:rFonts w:ascii="Arial" w:hAnsi="Arial" w:cs="Arial"/>
              </w:rPr>
              <w:t>M02, M03, M15</w:t>
            </w:r>
          </w:p>
          <w:p w:rsidR="00B432E3" w:rsidRDefault="007554F9" w:rsidP="00B432E3">
            <w:pPr>
              <w:pStyle w:val="TableParagraph"/>
              <w:tabs>
                <w:tab w:val="left" w:pos="4311"/>
                <w:tab w:val="left" w:pos="5292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432E3"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432E3"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 w:rsidR="00B432E3"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="00B432E3"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 w:rsidR="00B432E3"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 w:rsidR="00B432E3"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B432E3" w:rsidRDefault="00B432E3" w:rsidP="00B432E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 </w:t>
            </w:r>
          </w:p>
          <w:p w:rsidR="00B432E3" w:rsidRDefault="00B432E3" w:rsidP="00B432E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B432E3" w:rsidRDefault="00B432E3" w:rsidP="00B432E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B432E3" w:rsidRDefault="00B432E3" w:rsidP="00B432E3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    </w:t>
            </w:r>
          </w:p>
          <w:p w:rsidR="000C3FBF" w:rsidRPr="00AF4624" w:rsidRDefault="00B432E3" w:rsidP="00B432E3">
            <w:pPr>
              <w:pStyle w:val="TableParagraph"/>
              <w:tabs>
                <w:tab w:val="left" w:pos="4311"/>
                <w:tab w:val="left" w:pos="5292"/>
                <w:tab w:val="left" w:pos="7179"/>
                <w:tab w:val="left" w:pos="9036"/>
              </w:tabs>
              <w:spacing w:line="360" w:lineRule="auto"/>
              <w:ind w:right="200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/AP/IB/CLEP: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/Score</w:t>
            </w:r>
            <w:r w:rsidRPr="00271B2D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95"/>
                <w:sz w:val="20"/>
                <w:szCs w:val="20"/>
                <w:u w:val="single"/>
              </w:rPr>
              <w:t xml:space="preserve">                                                   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AF4624" w:rsidRDefault="00FC58CB" w:rsidP="00FC5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AF4624" w:rsidRDefault="00FC58CB" w:rsidP="00FC5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CB" w:rsidRPr="00AF4624" w:rsidRDefault="00FC58CB" w:rsidP="00FC5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B74" w:rsidRPr="006F7F2A" w:rsidTr="008C76AB">
        <w:trPr>
          <w:trHeight w:hRule="exact" w:val="262"/>
        </w:trPr>
        <w:tc>
          <w:tcPr>
            <w:tcW w:w="11206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B6B74" w:rsidRPr="00AF4624" w:rsidRDefault="008B6B74" w:rsidP="00D416B0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509F5">
              <w:rPr>
                <w:rFonts w:ascii="Arial" w:hAnsi="Arial" w:cs="Arial"/>
              </w:rPr>
              <w:t>5.  Complete requirements in competency, scholarship (2.0 cumulative GPA), and residency.</w:t>
            </w:r>
          </w:p>
        </w:tc>
      </w:tr>
      <w:tr w:rsidR="00FC58CB" w:rsidRPr="006F7F2A" w:rsidTr="008C76AB">
        <w:trPr>
          <w:trHeight w:hRule="exact" w:val="535"/>
        </w:trPr>
        <w:tc>
          <w:tcPr>
            <w:tcW w:w="11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B6B74" w:rsidRPr="00AF4624" w:rsidRDefault="008B6B74" w:rsidP="008B6B74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509F5">
              <w:rPr>
                <w:rFonts w:ascii="Arial" w:hAnsi="Arial" w:cs="Arial"/>
              </w:rPr>
              <w:t>6.  Apply for the degree.</w:t>
            </w:r>
            <w:r w:rsidRPr="006509F5">
              <w:rPr>
                <w:rFonts w:ascii="Arial" w:hAnsi="Arial" w:cs="Arial"/>
                <w:i/>
              </w:rPr>
              <w:t xml:space="preserve">  Students completing CSU GE or IGETC should apply for certification and are also eligible to apply for a Certificate of Achievement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B432E3" w:rsidRPr="00EB4527" w:rsidRDefault="00EB4527" w:rsidP="00EB4527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0C3FBF" w:rsidRPr="00EB4527">
        <w:rPr>
          <w:rFonts w:ascii="Arial" w:hAnsi="Arial" w:cs="Arial"/>
          <w:b/>
        </w:rPr>
        <w:t>Student Name:</w:t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0C3FBF" w:rsidRPr="00EB4527">
        <w:rPr>
          <w:rFonts w:ascii="Arial" w:hAnsi="Arial" w:cs="Arial"/>
          <w:b/>
        </w:rPr>
        <w:t>Student ID:</w:t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0C3FBF" w:rsidRPr="00EB4527">
        <w:rPr>
          <w:rFonts w:ascii="Arial" w:hAnsi="Arial" w:cs="Arial"/>
          <w:b/>
        </w:rPr>
        <w:t>Date:</w:t>
      </w:r>
      <w:r w:rsidR="00B432E3" w:rsidRPr="00EB4527">
        <w:rPr>
          <w:rFonts w:ascii="Arial" w:hAnsi="Arial" w:cs="Arial"/>
          <w:b/>
          <w:u w:val="single"/>
        </w:rPr>
        <w:t xml:space="preserve">                                </w:t>
      </w:r>
    </w:p>
    <w:p w:rsidR="000C3FBF" w:rsidRPr="00EB4527" w:rsidRDefault="00994284" w:rsidP="00BE43E5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b/>
          <w:u w:val="single"/>
        </w:rPr>
      </w:pPr>
      <w:r w:rsidRPr="00EB4527">
        <w:rPr>
          <w:rFonts w:ascii="Arial" w:hAnsi="Arial" w:cs="Arial"/>
          <w:b/>
        </w:rPr>
        <w:t xml:space="preserve"> </w:t>
      </w:r>
      <w:r w:rsidR="000C3FBF" w:rsidRPr="00EB4527">
        <w:rPr>
          <w:rFonts w:ascii="Arial" w:hAnsi="Arial" w:cs="Arial"/>
          <w:b/>
        </w:rPr>
        <w:t>Transfer Institution</w:t>
      </w:r>
      <w:r w:rsidR="009A76F2" w:rsidRPr="00EB4527">
        <w:rPr>
          <w:rFonts w:ascii="Arial" w:hAnsi="Arial" w:cs="Arial"/>
          <w:b/>
        </w:rPr>
        <w:t>:</w:t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4308F7" w:rsidRPr="00EB4527">
        <w:rPr>
          <w:rFonts w:ascii="Arial" w:hAnsi="Arial" w:cs="Arial"/>
          <w:b/>
        </w:rPr>
        <w:t>Major:</w:t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</w:r>
      <w:r w:rsidR="00B432E3" w:rsidRPr="00EB4527">
        <w:rPr>
          <w:rFonts w:ascii="Arial" w:hAnsi="Arial" w:cs="Arial"/>
          <w:b/>
          <w:u w:val="single"/>
        </w:rPr>
        <w:tab/>
        <w:t xml:space="preserve">  </w:t>
      </w:r>
      <w:r w:rsidR="000C3FBF" w:rsidRPr="00EB4527">
        <w:rPr>
          <w:rFonts w:ascii="Arial" w:hAnsi="Arial" w:cs="Arial"/>
          <w:b/>
        </w:rPr>
        <w:t>Catalog Year:</w:t>
      </w:r>
      <w:r w:rsidR="00B432E3" w:rsidRPr="00EB4527">
        <w:rPr>
          <w:rFonts w:ascii="Arial" w:hAnsi="Arial" w:cs="Arial"/>
          <w:b/>
          <w:u w:val="single"/>
        </w:rPr>
        <w:t xml:space="preserve">                           </w:t>
      </w:r>
      <w:r w:rsidR="000C3FBF" w:rsidRPr="00EB4527">
        <w:rPr>
          <w:rFonts w:ascii="Arial" w:hAnsi="Arial" w:cs="Arial"/>
          <w:b/>
        </w:rPr>
        <w:t xml:space="preserve"> </w:t>
      </w:r>
      <w:r w:rsidR="009A76F2" w:rsidRPr="00EB4527">
        <w:rPr>
          <w:rFonts w:ascii="Arial" w:hAnsi="Arial" w:cs="Arial"/>
          <w:b/>
        </w:rPr>
        <w:t xml:space="preserve">                   </w:t>
      </w:r>
    </w:p>
    <w:p w:rsidR="004308F7" w:rsidRPr="00EB4527" w:rsidRDefault="00EB4527" w:rsidP="00BE43E5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b/>
        </w:rPr>
      </w:pPr>
      <w:r w:rsidRPr="00EB4527">
        <w:rPr>
          <w:rFonts w:ascii="Arial" w:hAnsi="Arial" w:cs="Arial"/>
          <w:b/>
        </w:rPr>
        <w:t xml:space="preserve"> </w:t>
      </w:r>
      <w:r w:rsidR="000C3FBF" w:rsidRPr="00EB4527">
        <w:rPr>
          <w:rFonts w:ascii="Arial" w:hAnsi="Arial" w:cs="Arial"/>
          <w:b/>
        </w:rPr>
        <w:t xml:space="preserve">Area of Emphasis: </w:t>
      </w:r>
      <w:r w:rsidR="00601ADC" w:rsidRPr="00EB4527">
        <w:rPr>
          <w:rFonts w:ascii="Arial" w:hAnsi="Arial" w:cs="Arial"/>
          <w:b/>
        </w:rPr>
        <w:t xml:space="preserve">      </w:t>
      </w:r>
      <w:r w:rsidR="009A76F2" w:rsidRPr="00EB4527"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  <w:u w:val="single"/>
        </w:rPr>
        <w:t xml:space="preserve"> </w:t>
      </w:r>
      <w:r w:rsidR="009A76F2" w:rsidRPr="00EB452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="004308F7" w:rsidRPr="00EB4527">
        <w:rPr>
          <w:rFonts w:ascii="Arial" w:hAnsi="Arial" w:cs="Arial"/>
          <w:b/>
        </w:rPr>
        <w:t xml:space="preserve">Arts/Humanities                </w:t>
      </w:r>
      <w:r w:rsidR="00B432E3" w:rsidRPr="00EB4527">
        <w:rPr>
          <w:rFonts w:ascii="Arial" w:hAnsi="Arial" w:cs="Arial"/>
          <w:b/>
          <w:u w:val="single"/>
        </w:rPr>
        <w:t xml:space="preserve">      </w:t>
      </w:r>
      <w:r>
        <w:rPr>
          <w:rFonts w:ascii="Arial" w:hAnsi="Arial" w:cs="Arial"/>
          <w:b/>
          <w:u w:val="single"/>
        </w:rPr>
        <w:t xml:space="preserve">  </w:t>
      </w:r>
      <w:r w:rsidR="000C3FBF" w:rsidRPr="00EB4527">
        <w:rPr>
          <w:rFonts w:ascii="Arial" w:hAnsi="Arial" w:cs="Arial"/>
          <w:b/>
        </w:rPr>
        <w:t>Nat</w:t>
      </w:r>
      <w:r w:rsidR="00F558C0" w:rsidRPr="00EB4527">
        <w:rPr>
          <w:rFonts w:ascii="Arial" w:hAnsi="Arial" w:cs="Arial"/>
          <w:b/>
        </w:rPr>
        <w:t>ural</w:t>
      </w:r>
      <w:r w:rsidR="000C3FBF" w:rsidRPr="00EB4527">
        <w:rPr>
          <w:rFonts w:ascii="Arial" w:hAnsi="Arial" w:cs="Arial"/>
          <w:b/>
        </w:rPr>
        <w:t xml:space="preserve"> Sciences or Math   </w:t>
      </w:r>
      <w:r w:rsidR="009A76F2" w:rsidRPr="00EB4527">
        <w:rPr>
          <w:rFonts w:ascii="Arial" w:hAnsi="Arial" w:cs="Arial"/>
          <w:b/>
        </w:rPr>
        <w:t xml:space="preserve">        </w:t>
      </w:r>
    </w:p>
    <w:p w:rsidR="004308F7" w:rsidRPr="00EB4527" w:rsidRDefault="004308F7" w:rsidP="00BE43E5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b/>
        </w:rPr>
      </w:pPr>
      <w:r w:rsidRPr="00EB4527">
        <w:rPr>
          <w:rFonts w:ascii="Arial" w:hAnsi="Arial" w:cs="Arial"/>
          <w:b/>
        </w:rPr>
        <w:t xml:space="preserve">                                      </w:t>
      </w:r>
      <w:r w:rsidR="00B432E3" w:rsidRPr="00EB4527">
        <w:rPr>
          <w:rFonts w:ascii="Arial" w:hAnsi="Arial" w:cs="Arial"/>
          <w:b/>
        </w:rPr>
        <w:t xml:space="preserve"> </w:t>
      </w:r>
      <w:r w:rsidR="00B432E3" w:rsidRPr="00EB4527">
        <w:rPr>
          <w:rFonts w:ascii="Arial" w:hAnsi="Arial" w:cs="Arial"/>
          <w:b/>
          <w:u w:val="single"/>
        </w:rPr>
        <w:t xml:space="preserve"> </w:t>
      </w:r>
      <w:r w:rsidR="00EB4527">
        <w:rPr>
          <w:rFonts w:ascii="Arial" w:hAnsi="Arial" w:cs="Arial"/>
          <w:b/>
          <w:u w:val="single"/>
        </w:rPr>
        <w:t xml:space="preserve"> </w:t>
      </w:r>
      <w:r w:rsidR="00B432E3" w:rsidRPr="00EB4527">
        <w:rPr>
          <w:rFonts w:ascii="Arial" w:hAnsi="Arial" w:cs="Arial"/>
          <w:b/>
          <w:u w:val="single"/>
        </w:rPr>
        <w:t xml:space="preserve"> </w:t>
      </w:r>
      <w:r w:rsidR="00EB4527">
        <w:rPr>
          <w:rFonts w:ascii="Arial" w:hAnsi="Arial" w:cs="Arial"/>
          <w:b/>
          <w:u w:val="single"/>
        </w:rPr>
        <w:t xml:space="preserve"> </w:t>
      </w:r>
      <w:r w:rsidR="00B432E3" w:rsidRPr="00EB4527">
        <w:rPr>
          <w:rFonts w:ascii="Arial" w:hAnsi="Arial" w:cs="Arial"/>
          <w:b/>
          <w:u w:val="single"/>
        </w:rPr>
        <w:t xml:space="preserve"> </w:t>
      </w:r>
      <w:r w:rsidR="00EB4527">
        <w:rPr>
          <w:rFonts w:ascii="Arial" w:hAnsi="Arial" w:cs="Arial"/>
          <w:b/>
          <w:u w:val="single"/>
        </w:rPr>
        <w:t xml:space="preserve"> </w:t>
      </w:r>
      <w:r w:rsidR="00B432E3" w:rsidRPr="00EB4527">
        <w:rPr>
          <w:rFonts w:ascii="Arial" w:hAnsi="Arial" w:cs="Arial"/>
          <w:b/>
          <w:u w:val="single"/>
        </w:rPr>
        <w:t xml:space="preserve"> </w:t>
      </w:r>
      <w:r w:rsidRPr="00EB4527">
        <w:rPr>
          <w:rFonts w:ascii="Arial" w:hAnsi="Arial" w:cs="Arial"/>
          <w:b/>
        </w:rPr>
        <w:t xml:space="preserve">Lib. Studies                        </w:t>
      </w:r>
      <w:r w:rsidR="00B432E3" w:rsidRPr="00EB4527">
        <w:rPr>
          <w:rFonts w:ascii="Arial" w:hAnsi="Arial" w:cs="Arial"/>
          <w:b/>
          <w:u w:val="single"/>
        </w:rPr>
        <w:t xml:space="preserve">  </w:t>
      </w:r>
      <w:r w:rsidR="00EB4527">
        <w:rPr>
          <w:rFonts w:ascii="Arial" w:hAnsi="Arial" w:cs="Arial"/>
          <w:b/>
          <w:u w:val="single"/>
        </w:rPr>
        <w:t xml:space="preserve"> </w:t>
      </w:r>
      <w:r w:rsidR="00B432E3" w:rsidRPr="00EB4527">
        <w:rPr>
          <w:rFonts w:ascii="Arial" w:hAnsi="Arial" w:cs="Arial"/>
          <w:b/>
          <w:u w:val="single"/>
        </w:rPr>
        <w:t xml:space="preserve">   </w:t>
      </w:r>
      <w:r w:rsidR="00EB4527">
        <w:rPr>
          <w:rFonts w:ascii="Arial" w:hAnsi="Arial" w:cs="Arial"/>
          <w:b/>
          <w:u w:val="single"/>
        </w:rPr>
        <w:t xml:space="preserve">  </w:t>
      </w:r>
      <w:r w:rsidR="00E93F70" w:rsidRPr="00EB4527">
        <w:rPr>
          <w:rFonts w:ascii="Arial" w:hAnsi="Arial" w:cs="Arial"/>
          <w:b/>
        </w:rPr>
        <w:t xml:space="preserve">Social/Behavioral Sciences        </w:t>
      </w:r>
      <w:r w:rsidR="009A76F2" w:rsidRPr="00EB4527">
        <w:rPr>
          <w:rFonts w:ascii="Arial" w:hAnsi="Arial" w:cs="Arial"/>
          <w:b/>
        </w:rPr>
        <w:t xml:space="preserve">   </w:t>
      </w:r>
    </w:p>
    <w:p w:rsidR="000C3FBF" w:rsidRPr="00EB4527" w:rsidRDefault="00E93F70" w:rsidP="00BE43E5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b/>
        </w:rPr>
      </w:pPr>
      <w:r w:rsidRPr="00EB4527">
        <w:rPr>
          <w:rFonts w:ascii="Arial" w:hAnsi="Arial" w:cs="Arial"/>
          <w:b/>
        </w:rPr>
        <w:t xml:space="preserve">   </w:t>
      </w:r>
      <w:r w:rsidR="008B6B74" w:rsidRPr="00EB4527">
        <w:rPr>
          <w:rFonts w:ascii="Arial" w:hAnsi="Arial" w:cs="Arial"/>
          <w:b/>
        </w:rPr>
        <w:t>Total Units Completed:</w:t>
      </w:r>
      <w:r w:rsidR="009A76F2" w:rsidRPr="00EB4527">
        <w:rPr>
          <w:rFonts w:ascii="Arial" w:hAnsi="Arial" w:cs="Arial"/>
          <w:b/>
          <w:u w:val="single"/>
        </w:rPr>
        <w:t xml:space="preserve">                    </w:t>
      </w:r>
      <w:r w:rsidR="008B6B74" w:rsidRPr="00EB4527">
        <w:rPr>
          <w:rFonts w:ascii="Arial" w:hAnsi="Arial" w:cs="Arial"/>
          <w:b/>
          <w:u w:val="single"/>
        </w:rPr>
        <w:t xml:space="preserve"> </w:t>
      </w:r>
      <w:r w:rsidR="008B6B74" w:rsidRPr="00EB4527">
        <w:rPr>
          <w:rFonts w:ascii="Arial" w:hAnsi="Arial" w:cs="Arial"/>
          <w:b/>
        </w:rPr>
        <w:t>Total Transferable Units:</w:t>
      </w:r>
      <w:r w:rsidR="009A76F2" w:rsidRPr="00EB4527">
        <w:rPr>
          <w:rFonts w:ascii="Arial" w:hAnsi="Arial" w:cs="Arial"/>
          <w:b/>
          <w:u w:val="single"/>
        </w:rPr>
        <w:t xml:space="preserve">                    </w:t>
      </w:r>
      <w:r w:rsidRPr="00EB4527">
        <w:rPr>
          <w:rFonts w:ascii="Arial" w:hAnsi="Arial" w:cs="Arial"/>
          <w:b/>
          <w:u w:val="single"/>
        </w:rPr>
        <w:t xml:space="preserve"> </w:t>
      </w:r>
      <w:r w:rsidR="000C3FBF" w:rsidRPr="00EB4527">
        <w:rPr>
          <w:rFonts w:ascii="Arial" w:hAnsi="Arial" w:cs="Arial"/>
          <w:b/>
        </w:rPr>
        <w:t xml:space="preserve">Total Units in Progress: </w:t>
      </w:r>
      <w:r w:rsidR="000C3FBF" w:rsidRPr="00EB4527">
        <w:rPr>
          <w:rFonts w:ascii="Arial" w:hAnsi="Arial" w:cs="Arial"/>
          <w:b/>
          <w:u w:val="single"/>
        </w:rPr>
        <w:t xml:space="preserve">    </w:t>
      </w:r>
      <w:r w:rsidR="009A76F2" w:rsidRPr="00EB4527">
        <w:rPr>
          <w:rFonts w:ascii="Arial" w:hAnsi="Arial" w:cs="Arial"/>
          <w:b/>
          <w:u w:val="single"/>
        </w:rPr>
        <w:t xml:space="preserve">     </w:t>
      </w:r>
      <w:r w:rsidR="000C3FBF" w:rsidRPr="00EB4527">
        <w:rPr>
          <w:rFonts w:ascii="Arial" w:hAnsi="Arial" w:cs="Arial"/>
          <w:b/>
          <w:u w:val="single"/>
        </w:rPr>
        <w:t xml:space="preserve">        </w:t>
      </w:r>
      <w:r w:rsidR="008B6B74" w:rsidRPr="00EB4527">
        <w:rPr>
          <w:rFonts w:ascii="Arial" w:hAnsi="Arial" w:cs="Arial"/>
          <w:b/>
          <w:u w:val="single"/>
        </w:rPr>
        <w:t xml:space="preserve">    </w:t>
      </w:r>
      <w:r w:rsidR="008B6B74" w:rsidRPr="00EB4527">
        <w:rPr>
          <w:rFonts w:ascii="Arial" w:hAnsi="Arial" w:cs="Arial"/>
          <w:b/>
        </w:rPr>
        <w:t xml:space="preserve">     </w:t>
      </w:r>
      <w:r w:rsidR="000C3FBF" w:rsidRPr="00EB4527">
        <w:rPr>
          <w:rFonts w:ascii="Arial" w:hAnsi="Arial" w:cs="Arial"/>
          <w:b/>
        </w:rPr>
        <w:t xml:space="preserve">  </w:t>
      </w:r>
    </w:p>
    <w:p w:rsidR="008B6B74" w:rsidRPr="00EB4527" w:rsidRDefault="000C3FBF" w:rsidP="00BE43E5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b/>
        </w:rPr>
      </w:pPr>
      <w:r w:rsidRPr="00EB4527">
        <w:rPr>
          <w:rFonts w:ascii="Arial" w:hAnsi="Arial" w:cs="Arial"/>
          <w:b/>
        </w:rPr>
        <w:t xml:space="preserve">   </w:t>
      </w:r>
      <w:r w:rsidR="009A76F2" w:rsidRPr="00EB4527">
        <w:rPr>
          <w:rFonts w:ascii="Arial" w:hAnsi="Arial" w:cs="Arial"/>
          <w:b/>
        </w:rPr>
        <w:t>Total Units Completed for</w:t>
      </w:r>
      <w:r w:rsidRPr="00EB4527">
        <w:rPr>
          <w:rFonts w:ascii="Arial" w:hAnsi="Arial" w:cs="Arial"/>
          <w:b/>
        </w:rPr>
        <w:t xml:space="preserve"> Area of Emphasis: </w:t>
      </w:r>
      <w:r w:rsidR="009A76F2" w:rsidRPr="00EB4527">
        <w:rPr>
          <w:rFonts w:ascii="Arial" w:hAnsi="Arial" w:cs="Arial"/>
          <w:b/>
          <w:u w:val="single"/>
        </w:rPr>
        <w:t xml:space="preserve">                     </w:t>
      </w:r>
      <w:r w:rsidR="009A76F2" w:rsidRPr="00EB4527">
        <w:rPr>
          <w:rFonts w:ascii="Arial" w:hAnsi="Arial" w:cs="Arial"/>
          <w:b/>
        </w:rPr>
        <w:t>T</w:t>
      </w:r>
      <w:r w:rsidR="008B6B74" w:rsidRPr="00EB4527">
        <w:rPr>
          <w:rFonts w:ascii="Arial" w:hAnsi="Arial" w:cs="Arial"/>
          <w:b/>
        </w:rPr>
        <w:t xml:space="preserve">otal Units </w:t>
      </w:r>
      <w:r w:rsidR="009A76F2" w:rsidRPr="00EB4527">
        <w:rPr>
          <w:rFonts w:ascii="Arial" w:hAnsi="Arial" w:cs="Arial"/>
          <w:b/>
        </w:rPr>
        <w:t>In Progress for</w:t>
      </w:r>
      <w:r w:rsidR="008B6B74" w:rsidRPr="00EB4527">
        <w:rPr>
          <w:rFonts w:ascii="Arial" w:hAnsi="Arial" w:cs="Arial"/>
          <w:b/>
        </w:rPr>
        <w:t xml:space="preserve"> Area o</w:t>
      </w:r>
      <w:r w:rsidRPr="00EB4527">
        <w:rPr>
          <w:rFonts w:ascii="Arial" w:hAnsi="Arial" w:cs="Arial"/>
          <w:b/>
        </w:rPr>
        <w:t>f Emphasis</w:t>
      </w:r>
      <w:r w:rsidR="009A76F2" w:rsidRPr="00EB4527">
        <w:rPr>
          <w:rFonts w:ascii="Arial" w:hAnsi="Arial" w:cs="Arial"/>
          <w:b/>
        </w:rPr>
        <w:t>:</w:t>
      </w:r>
      <w:r w:rsidRPr="00EB4527">
        <w:rPr>
          <w:rFonts w:ascii="Arial" w:hAnsi="Arial" w:cs="Arial"/>
          <w:b/>
        </w:rPr>
        <w:t xml:space="preserve"> </w:t>
      </w:r>
      <w:r w:rsidR="009A76F2" w:rsidRPr="00EB4527">
        <w:rPr>
          <w:rFonts w:ascii="Arial" w:hAnsi="Arial" w:cs="Arial"/>
          <w:b/>
          <w:u w:val="single"/>
        </w:rPr>
        <w:t xml:space="preserve">           </w:t>
      </w:r>
      <w:r w:rsidR="009A76F2" w:rsidRPr="00EB4527">
        <w:rPr>
          <w:rFonts w:ascii="Arial" w:hAnsi="Arial" w:cs="Arial"/>
          <w:b/>
        </w:rPr>
        <w:t xml:space="preserve"> </w:t>
      </w:r>
      <w:r w:rsidRPr="00EB4527">
        <w:rPr>
          <w:rFonts w:ascii="Arial" w:hAnsi="Arial" w:cs="Arial"/>
          <w:b/>
        </w:rPr>
        <w:t xml:space="preserve"> </w:t>
      </w:r>
    </w:p>
    <w:p w:rsidR="009A76F2" w:rsidRPr="00EB4527" w:rsidRDefault="008B6B74" w:rsidP="00BE43E5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b/>
          <w:u w:val="single"/>
        </w:rPr>
      </w:pPr>
      <w:r w:rsidRPr="00EB4527">
        <w:rPr>
          <w:rFonts w:ascii="Arial" w:hAnsi="Arial" w:cs="Arial"/>
          <w:b/>
        </w:rPr>
        <w:t xml:space="preserve">  </w:t>
      </w:r>
      <w:r w:rsidR="000C3FBF" w:rsidRPr="00EB4527">
        <w:rPr>
          <w:rFonts w:ascii="Arial" w:hAnsi="Arial" w:cs="Arial"/>
          <w:b/>
        </w:rPr>
        <w:t xml:space="preserve">  </w:t>
      </w:r>
      <w:r w:rsidRPr="00EB4527">
        <w:rPr>
          <w:rFonts w:ascii="Arial" w:hAnsi="Arial" w:cs="Arial"/>
          <w:b/>
        </w:rPr>
        <w:t>Competency Met:</w:t>
      </w:r>
      <w:r w:rsidRPr="00EB4527">
        <w:rPr>
          <w:rFonts w:ascii="Arial" w:hAnsi="Arial" w:cs="Arial"/>
          <w:b/>
        </w:rPr>
        <w:tab/>
        <w:t xml:space="preserve">   English</w:t>
      </w:r>
      <w:r w:rsidR="009A76F2" w:rsidRPr="00EB4527">
        <w:rPr>
          <w:rFonts w:ascii="Arial" w:hAnsi="Arial" w:cs="Arial"/>
          <w:b/>
          <w:u w:val="single"/>
        </w:rPr>
        <w:t xml:space="preserve">    </w:t>
      </w:r>
      <w:r w:rsidRPr="00EB4527">
        <w:rPr>
          <w:rFonts w:ascii="Arial" w:hAnsi="Arial" w:cs="Arial"/>
          <w:b/>
          <w:u w:val="single"/>
        </w:rPr>
        <w:tab/>
      </w:r>
      <w:r w:rsidR="00601ADC" w:rsidRPr="00EB4527">
        <w:rPr>
          <w:rFonts w:ascii="Arial" w:hAnsi="Arial" w:cs="Arial"/>
          <w:b/>
        </w:rPr>
        <w:tab/>
      </w:r>
      <w:r w:rsidRPr="00EB4527">
        <w:rPr>
          <w:rFonts w:ascii="Arial" w:hAnsi="Arial" w:cs="Arial"/>
          <w:b/>
        </w:rPr>
        <w:t>Math</w:t>
      </w:r>
      <w:r w:rsidR="00B432E3" w:rsidRPr="00EB4527">
        <w:rPr>
          <w:rFonts w:ascii="Arial" w:hAnsi="Arial" w:cs="Arial"/>
          <w:b/>
          <w:u w:val="single"/>
        </w:rPr>
        <w:t xml:space="preserve">        </w:t>
      </w:r>
      <w:r w:rsidRPr="00EB4527">
        <w:rPr>
          <w:rFonts w:ascii="Arial" w:hAnsi="Arial" w:cs="Arial"/>
          <w:b/>
        </w:rPr>
        <w:tab/>
        <w:t>Reading</w:t>
      </w:r>
      <w:r w:rsidR="009A76F2" w:rsidRPr="00EB4527">
        <w:rPr>
          <w:rFonts w:ascii="Arial" w:hAnsi="Arial" w:cs="Arial"/>
          <w:b/>
          <w:u w:val="single"/>
        </w:rPr>
        <w:t xml:space="preserve"> </w:t>
      </w:r>
      <w:r w:rsidR="00EB4527">
        <w:rPr>
          <w:rFonts w:ascii="Arial" w:hAnsi="Arial" w:cs="Arial"/>
          <w:b/>
          <w:u w:val="single"/>
        </w:rPr>
        <w:t xml:space="preserve">   </w:t>
      </w:r>
      <w:bookmarkStart w:id="0" w:name="_GoBack"/>
      <w:bookmarkEnd w:id="0"/>
      <w:r w:rsidR="009A76F2" w:rsidRPr="00EB4527">
        <w:rPr>
          <w:rFonts w:ascii="Arial" w:hAnsi="Arial" w:cs="Arial"/>
          <w:b/>
          <w:u w:val="single"/>
        </w:rPr>
        <w:t xml:space="preserve">    </w:t>
      </w:r>
    </w:p>
    <w:p w:rsidR="009A76F2" w:rsidRPr="004308F7" w:rsidRDefault="008B6B74" w:rsidP="00BE43E5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 w:rsidRPr="00EB4527">
        <w:rPr>
          <w:rFonts w:ascii="Arial" w:hAnsi="Arial" w:cs="Arial"/>
          <w:b/>
        </w:rPr>
        <w:t xml:space="preserve">  </w:t>
      </w:r>
      <w:r w:rsidR="000C3FBF" w:rsidRPr="00EB4527">
        <w:rPr>
          <w:rFonts w:ascii="Arial" w:hAnsi="Arial" w:cs="Arial"/>
          <w:b/>
        </w:rPr>
        <w:t xml:space="preserve">  </w:t>
      </w:r>
      <w:r w:rsidRPr="00EB4527">
        <w:rPr>
          <w:rFonts w:ascii="Arial" w:hAnsi="Arial" w:cs="Arial"/>
          <w:b/>
        </w:rPr>
        <w:t>Counselor</w:t>
      </w:r>
      <w:r w:rsidR="000C3FBF" w:rsidRPr="00EB4527">
        <w:rPr>
          <w:rFonts w:ascii="Arial" w:hAnsi="Arial" w:cs="Arial"/>
          <w:b/>
        </w:rPr>
        <w:t xml:space="preserve"> Name</w:t>
      </w:r>
      <w:r w:rsidRPr="00EB4527">
        <w:rPr>
          <w:rFonts w:ascii="Arial" w:hAnsi="Arial" w:cs="Arial"/>
          <w:b/>
        </w:rPr>
        <w:t>:</w:t>
      </w:r>
      <w:r w:rsidR="00E93F70" w:rsidRPr="004308F7">
        <w:rPr>
          <w:rFonts w:ascii="Arial" w:hAnsi="Arial" w:cs="Arial"/>
        </w:rPr>
        <w:t xml:space="preserve">                                 </w:t>
      </w:r>
    </w:p>
    <w:sectPr w:rsidR="009A76F2" w:rsidRPr="004308F7" w:rsidSect="00BE43E5">
      <w:pgSz w:w="12240" w:h="15840"/>
      <w:pgMar w:top="720" w:right="634" w:bottom="27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93" w:rsidRDefault="00EB1293" w:rsidP="00EB1293">
      <w:r>
        <w:separator/>
      </w:r>
    </w:p>
  </w:endnote>
  <w:endnote w:type="continuationSeparator" w:id="0">
    <w:p w:rsidR="00EB1293" w:rsidRDefault="00EB1293" w:rsidP="00EB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721BT-RomanCondensed">
    <w:altName w:val="Swiss 721 Condense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93" w:rsidRDefault="00EB1293" w:rsidP="00EB1293">
      <w:r>
        <w:separator/>
      </w:r>
    </w:p>
  </w:footnote>
  <w:footnote w:type="continuationSeparator" w:id="0">
    <w:p w:rsidR="00EB1293" w:rsidRDefault="00EB1293" w:rsidP="00EB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18pt;height:13.5pt;visibility:visible;mso-wrap-style:square" o:bullet="t">
        <v:imagedata r:id="rId1" o:title=""/>
      </v:shape>
    </w:pict>
  </w:numPicBullet>
  <w:abstractNum w:abstractNumId="0" w15:restartNumberingAfterBreak="0">
    <w:nsid w:val="0932681B"/>
    <w:multiLevelType w:val="hybridMultilevel"/>
    <w:tmpl w:val="0AB8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FCF"/>
    <w:multiLevelType w:val="hybridMultilevel"/>
    <w:tmpl w:val="35FC9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252BA"/>
    <w:multiLevelType w:val="hybridMultilevel"/>
    <w:tmpl w:val="CCDED868"/>
    <w:lvl w:ilvl="0" w:tplc="9DAA1530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271242B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0254A15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408DE1E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E3863976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DF36D982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0F9645FA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7149898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7AFC9600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3" w15:restartNumberingAfterBreak="0">
    <w:nsid w:val="3B382661"/>
    <w:multiLevelType w:val="hybridMultilevel"/>
    <w:tmpl w:val="19A08E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703B"/>
    <w:multiLevelType w:val="hybridMultilevel"/>
    <w:tmpl w:val="6524A5D6"/>
    <w:lvl w:ilvl="0" w:tplc="B1C67A3A">
      <w:numFmt w:val="bullet"/>
      <w:lvlText w:val="-"/>
      <w:lvlJc w:val="left"/>
      <w:pPr>
        <w:ind w:left="46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3EF27F4C"/>
    <w:multiLevelType w:val="hybridMultilevel"/>
    <w:tmpl w:val="B2501B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5DF"/>
    <w:multiLevelType w:val="hybridMultilevel"/>
    <w:tmpl w:val="8EDAC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E68"/>
    <w:multiLevelType w:val="hybridMultilevel"/>
    <w:tmpl w:val="ED0C68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9A7EF3"/>
    <w:multiLevelType w:val="hybridMultilevel"/>
    <w:tmpl w:val="1C3A6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17DE4"/>
    <w:multiLevelType w:val="hybridMultilevel"/>
    <w:tmpl w:val="DCCC019A"/>
    <w:lvl w:ilvl="0" w:tplc="DDB04C4E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BF500106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C6425BD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62879F4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2BB6385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5DA02ADA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42A6378E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A3DE28F6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B6B28052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0" w15:restartNumberingAfterBreak="0">
    <w:nsid w:val="79A343DB"/>
    <w:multiLevelType w:val="hybridMultilevel"/>
    <w:tmpl w:val="C3F4E390"/>
    <w:lvl w:ilvl="0" w:tplc="AD2A9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CC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E7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C0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08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F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440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2E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658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F"/>
    <w:rsid w:val="000C3FBF"/>
    <w:rsid w:val="00117E2E"/>
    <w:rsid w:val="001B4D06"/>
    <w:rsid w:val="001B5F8A"/>
    <w:rsid w:val="00271B2D"/>
    <w:rsid w:val="002C7F52"/>
    <w:rsid w:val="003464AF"/>
    <w:rsid w:val="00354136"/>
    <w:rsid w:val="0038199A"/>
    <w:rsid w:val="004308F7"/>
    <w:rsid w:val="00465F63"/>
    <w:rsid w:val="0053535A"/>
    <w:rsid w:val="005A1731"/>
    <w:rsid w:val="005C0F78"/>
    <w:rsid w:val="00601ADC"/>
    <w:rsid w:val="006A1865"/>
    <w:rsid w:val="006F0BC9"/>
    <w:rsid w:val="006F7F2A"/>
    <w:rsid w:val="007554F9"/>
    <w:rsid w:val="00774415"/>
    <w:rsid w:val="007754C5"/>
    <w:rsid w:val="007903BB"/>
    <w:rsid w:val="007A2772"/>
    <w:rsid w:val="008862FD"/>
    <w:rsid w:val="0089159B"/>
    <w:rsid w:val="008B5EF4"/>
    <w:rsid w:val="008B6B74"/>
    <w:rsid w:val="008C76AB"/>
    <w:rsid w:val="00994284"/>
    <w:rsid w:val="009A76F2"/>
    <w:rsid w:val="00AF4624"/>
    <w:rsid w:val="00AF51CD"/>
    <w:rsid w:val="00B300F3"/>
    <w:rsid w:val="00B432E3"/>
    <w:rsid w:val="00BE43E5"/>
    <w:rsid w:val="00C61F1B"/>
    <w:rsid w:val="00C64493"/>
    <w:rsid w:val="00D06390"/>
    <w:rsid w:val="00D220DF"/>
    <w:rsid w:val="00D2526C"/>
    <w:rsid w:val="00DF36C3"/>
    <w:rsid w:val="00E461EF"/>
    <w:rsid w:val="00E90A91"/>
    <w:rsid w:val="00E93F70"/>
    <w:rsid w:val="00EB1293"/>
    <w:rsid w:val="00EB4527"/>
    <w:rsid w:val="00EE70A5"/>
    <w:rsid w:val="00EF2641"/>
    <w:rsid w:val="00F558C0"/>
    <w:rsid w:val="00FA02C0"/>
    <w:rsid w:val="00FC58CB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33202-3495-436F-9698-1984F1A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rrativeBodyText">
    <w:name w:val="Narrative Body Text"/>
    <w:basedOn w:val="Normal"/>
    <w:uiPriority w:val="99"/>
    <w:rsid w:val="005A1731"/>
    <w:pPr>
      <w:tabs>
        <w:tab w:val="left" w:pos="180"/>
        <w:tab w:val="left" w:pos="440"/>
        <w:tab w:val="left" w:pos="680"/>
      </w:tabs>
      <w:suppressAutoHyphens/>
      <w:autoSpaceDE w:val="0"/>
      <w:autoSpaceDN w:val="0"/>
      <w:adjustRightInd w:val="0"/>
      <w:spacing w:line="214" w:lineRule="atLeast"/>
      <w:jc w:val="both"/>
      <w:textAlignment w:val="center"/>
    </w:pPr>
    <w:rPr>
      <w:rFonts w:ascii="Swiss721BT-RomanCondensed" w:eastAsiaTheme="minorEastAsia" w:hAnsi="Swiss721BT-RomanCondensed" w:cs="Swiss721BT-RomanCondensed"/>
      <w:color w:val="000000"/>
      <w:spacing w:val="5"/>
      <w:w w:val="9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293"/>
  </w:style>
  <w:style w:type="paragraph" w:styleId="Footer">
    <w:name w:val="footer"/>
    <w:basedOn w:val="Normal"/>
    <w:link w:val="FooterChar"/>
    <w:unhideWhenUsed/>
    <w:rsid w:val="00EB1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293"/>
  </w:style>
  <w:style w:type="paragraph" w:styleId="BalloonText">
    <w:name w:val="Balloon Text"/>
    <w:basedOn w:val="Normal"/>
    <w:link w:val="BalloonTextChar"/>
    <w:uiPriority w:val="99"/>
    <w:semiHidden/>
    <w:unhideWhenUsed/>
    <w:rsid w:val="00EB1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93"/>
    <w:rPr>
      <w:rFonts w:ascii="Tahoma" w:hAnsi="Tahoma" w:cs="Tahoma"/>
      <w:sz w:val="16"/>
      <w:szCs w:val="16"/>
    </w:rPr>
  </w:style>
  <w:style w:type="paragraph" w:customStyle="1" w:styleId="Equity">
    <w:name w:val="Equity"/>
    <w:rsid w:val="00EB1293"/>
    <w:pPr>
      <w:widowControl/>
    </w:pPr>
    <w:rPr>
      <w:rFonts w:cs="Times New Roman"/>
      <w:color w:val="000000" w:themeColor="text1"/>
      <w:szCs w:val="20"/>
      <w:lang w:eastAsia="ja-JP"/>
    </w:rPr>
  </w:style>
  <w:style w:type="table" w:styleId="TableGrid">
    <w:name w:val="Table Grid"/>
    <w:basedOn w:val="TableNormal"/>
    <w:uiPriority w:val="59"/>
    <w:rsid w:val="00FA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1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6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54F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878D-E44E-4282-9179-E62EE26D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LTL</cp:lastModifiedBy>
  <cp:revision>12</cp:revision>
  <cp:lastPrinted>2016-05-24T20:44:00Z</cp:lastPrinted>
  <dcterms:created xsi:type="dcterms:W3CDTF">2017-05-24T19:57:00Z</dcterms:created>
  <dcterms:modified xsi:type="dcterms:W3CDTF">2017-06-14T15:05:00Z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LastSaved">
    <vt:filetime>2016-05-23T00:00:00Z</vt:filetime>
  </property>
</Properties>
</file>