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3A359C" w:rsidRDefault="00200CAC" w:rsidP="00D45DBE">
      <w:pPr>
        <w:jc w:val="center"/>
        <w:rPr>
          <w:rFonts w:ascii="Times New Roman" w:hAnsi="Times New Roman"/>
          <w:b/>
          <w:i/>
          <w:color w:val="0070C0"/>
          <w:sz w:val="36"/>
          <w:szCs w:val="36"/>
        </w:rPr>
      </w:pPr>
      <w:r w:rsidRPr="003A359C">
        <w:rPr>
          <w:rFonts w:ascii="Times New Roman" w:hAnsi="Times New Roman"/>
          <w:b/>
          <w:i/>
          <w:color w:val="0070C0"/>
          <w:sz w:val="36"/>
          <w:szCs w:val="36"/>
        </w:rPr>
        <w:t xml:space="preserve">Student Success and Equity </w:t>
      </w:r>
      <w:r w:rsidR="00F931B0" w:rsidRPr="003A359C">
        <w:rPr>
          <w:rFonts w:ascii="Times New Roman" w:hAnsi="Times New Roman"/>
          <w:b/>
          <w:i/>
          <w:color w:val="0070C0"/>
          <w:sz w:val="36"/>
          <w:szCs w:val="36"/>
        </w:rPr>
        <w:t>Committee</w:t>
      </w:r>
    </w:p>
    <w:p w:rsidR="003A359C" w:rsidRDefault="003A359C" w:rsidP="00D45DBE">
      <w:pPr>
        <w:jc w:val="center"/>
        <w:rPr>
          <w:rFonts w:ascii="Times New Roman" w:hAnsi="Times New Roman"/>
          <w:b/>
          <w:bCs w:val="0"/>
          <w:color w:val="000000"/>
          <w:sz w:val="20"/>
          <w:szCs w:val="20"/>
        </w:rPr>
      </w:pPr>
    </w:p>
    <w:p w:rsidR="00D45DBE" w:rsidRPr="00D45DBE" w:rsidRDefault="00F931B0" w:rsidP="00D45DBE">
      <w:pPr>
        <w:jc w:val="center"/>
        <w:rPr>
          <w:rFonts w:ascii="Times New Roman" w:hAnsi="Times New Roman"/>
          <w:b/>
          <w:bCs w:val="0"/>
          <w:color w:val="000000"/>
          <w:sz w:val="20"/>
          <w:szCs w:val="20"/>
        </w:rPr>
      </w:pPr>
      <w:r w:rsidRPr="00D45DBE">
        <w:rPr>
          <w:rFonts w:ascii="Times New Roman" w:hAnsi="Times New Roman"/>
          <w:b/>
          <w:bCs w:val="0"/>
          <w:color w:val="000000"/>
          <w:sz w:val="20"/>
          <w:szCs w:val="20"/>
        </w:rPr>
        <w:t xml:space="preserve">Responsible to </w:t>
      </w:r>
      <w:r w:rsidR="001D420B" w:rsidRPr="00D45DBE">
        <w:rPr>
          <w:rFonts w:ascii="Times New Roman" w:hAnsi="Times New Roman"/>
          <w:b/>
          <w:bCs w:val="0"/>
          <w:color w:val="000000"/>
          <w:sz w:val="20"/>
          <w:szCs w:val="20"/>
        </w:rPr>
        <w:t>make recommendations on college-wide planning related to Student Success Activities.</w:t>
      </w:r>
    </w:p>
    <w:p w:rsidR="003A359C" w:rsidRDefault="001D420B" w:rsidP="003A359C">
      <w:pPr>
        <w:spacing w:after="120"/>
        <w:jc w:val="center"/>
        <w:rPr>
          <w:rFonts w:ascii="Times New Roman" w:hAnsi="Times New Roman"/>
          <w:b/>
          <w:bCs w:val="0"/>
          <w:color w:val="000000"/>
          <w:sz w:val="20"/>
          <w:szCs w:val="20"/>
        </w:rPr>
      </w:pPr>
      <w:r w:rsidRPr="00D45DBE">
        <w:rPr>
          <w:rFonts w:ascii="Times New Roman" w:hAnsi="Times New Roman"/>
          <w:b/>
          <w:bCs w:val="0"/>
          <w:color w:val="000000"/>
          <w:sz w:val="20"/>
          <w:szCs w:val="20"/>
        </w:rPr>
        <w:t>The Specific Tasks of the Committee Are to</w:t>
      </w:r>
      <w:r w:rsidR="00F931B0" w:rsidRPr="00D45DBE">
        <w:rPr>
          <w:rFonts w:ascii="Times New Roman" w:hAnsi="Times New Roman"/>
          <w:b/>
          <w:bCs w:val="0"/>
          <w:color w:val="000000"/>
          <w:sz w:val="20"/>
          <w:szCs w:val="20"/>
        </w:rPr>
        <w:t>:</w:t>
      </w:r>
    </w:p>
    <w:p w:rsidR="00F931B0" w:rsidRPr="003A359C" w:rsidRDefault="003A359C"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Review and evaluate campus-wide student success &amp; equity data</w:t>
      </w:r>
    </w:p>
    <w:p w:rsidR="001D420B" w:rsidRPr="003A359C" w:rsidRDefault="003A359C"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Develop and m</w:t>
      </w:r>
      <w:r w:rsidR="001D420B" w:rsidRPr="003A359C">
        <w:rPr>
          <w:rFonts w:ascii="Times New Roman" w:hAnsi="Times New Roman"/>
          <w:bCs w:val="0"/>
          <w:color w:val="000000"/>
          <w:sz w:val="20"/>
          <w:szCs w:val="20"/>
        </w:rPr>
        <w:t xml:space="preserve">onitor the </w:t>
      </w:r>
      <w:r w:rsidRPr="003A359C">
        <w:rPr>
          <w:rFonts w:ascii="Times New Roman" w:hAnsi="Times New Roman"/>
          <w:bCs w:val="0"/>
          <w:color w:val="000000"/>
          <w:sz w:val="20"/>
          <w:szCs w:val="20"/>
        </w:rPr>
        <w:t>College Student Success Plan</w:t>
      </w:r>
    </w:p>
    <w:p w:rsidR="003A359C" w:rsidRPr="003A359C" w:rsidRDefault="003A359C"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Develop and monitor the College Student Equity Plan</w:t>
      </w:r>
    </w:p>
    <w:p w:rsidR="001D420B" w:rsidRPr="003A359C" w:rsidRDefault="001D420B"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Recommend, </w:t>
      </w:r>
      <w:r w:rsidR="003A359C" w:rsidRPr="003A359C">
        <w:rPr>
          <w:rFonts w:ascii="Times New Roman" w:hAnsi="Times New Roman"/>
          <w:bCs w:val="0"/>
          <w:color w:val="000000"/>
          <w:sz w:val="20"/>
          <w:szCs w:val="20"/>
        </w:rPr>
        <w:t>coordinate &amp; initiate strategies which enhance student success at Moorpark College</w:t>
      </w:r>
    </w:p>
    <w:p w:rsidR="001D420B" w:rsidRPr="003A359C" w:rsidRDefault="001D420B"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Recommend, </w:t>
      </w:r>
      <w:r w:rsidR="003A359C" w:rsidRPr="003A359C">
        <w:rPr>
          <w:rFonts w:ascii="Times New Roman" w:hAnsi="Times New Roman"/>
          <w:bCs w:val="0"/>
          <w:color w:val="000000"/>
          <w:sz w:val="20"/>
          <w:szCs w:val="20"/>
        </w:rPr>
        <w:t>c</w:t>
      </w:r>
      <w:r w:rsidRPr="003A359C">
        <w:rPr>
          <w:rFonts w:ascii="Times New Roman" w:hAnsi="Times New Roman"/>
          <w:bCs w:val="0"/>
          <w:color w:val="000000"/>
          <w:sz w:val="20"/>
          <w:szCs w:val="20"/>
        </w:rPr>
        <w:t>o</w:t>
      </w:r>
      <w:r w:rsidR="003A359C" w:rsidRPr="003A359C">
        <w:rPr>
          <w:rFonts w:ascii="Times New Roman" w:hAnsi="Times New Roman"/>
          <w:bCs w:val="0"/>
          <w:color w:val="000000"/>
          <w:sz w:val="20"/>
          <w:szCs w:val="20"/>
        </w:rPr>
        <w:t>ordinate &amp; support programs &amp; services that support diverse groups of students in order to promote student equity</w:t>
      </w:r>
    </w:p>
    <w:p w:rsidR="001D420B" w:rsidRPr="003A359C" w:rsidRDefault="001D420B" w:rsidP="00F25683">
      <w:pPr>
        <w:pStyle w:val="ListParagraph"/>
        <w:numPr>
          <w:ilvl w:val="0"/>
          <w:numId w:val="28"/>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Foster </w:t>
      </w:r>
      <w:r w:rsidR="003A359C" w:rsidRPr="003A359C">
        <w:rPr>
          <w:rFonts w:ascii="Times New Roman" w:hAnsi="Times New Roman"/>
          <w:bCs w:val="0"/>
          <w:color w:val="000000"/>
          <w:sz w:val="20"/>
          <w:szCs w:val="20"/>
        </w:rPr>
        <w:t>communication and collaboration among campus student services &amp; instructional programs in support of campus student success activities</w:t>
      </w:r>
    </w:p>
    <w:p w:rsidR="009409CE" w:rsidRDefault="009409CE" w:rsidP="00F931B0">
      <w:pPr>
        <w:jc w:val="center"/>
        <w:rPr>
          <w:rFonts w:ascii="Times New Roman" w:hAnsi="Times New Roman"/>
          <w:b/>
          <w:bCs w:val="0"/>
          <w:sz w:val="28"/>
          <w:szCs w:val="28"/>
        </w:rPr>
      </w:pPr>
    </w:p>
    <w:p w:rsidR="00F931B0" w:rsidRPr="00BC7EC9" w:rsidRDefault="00BC7EC9" w:rsidP="00F931B0">
      <w:pPr>
        <w:jc w:val="center"/>
        <w:rPr>
          <w:rFonts w:ascii="Times New Roman" w:hAnsi="Times New Roman"/>
          <w:b/>
          <w:bCs w:val="0"/>
          <w:smallCaps/>
          <w:sz w:val="44"/>
          <w:szCs w:val="44"/>
        </w:rPr>
      </w:pPr>
      <w:r w:rsidRPr="00BC7EC9">
        <w:rPr>
          <w:rFonts w:ascii="Times New Roman" w:hAnsi="Times New Roman"/>
          <w:b/>
          <w:bCs w:val="0"/>
          <w:smallCaps/>
          <w:sz w:val="44"/>
          <w:szCs w:val="44"/>
        </w:rPr>
        <w:t>Minutes</w:t>
      </w:r>
    </w:p>
    <w:p w:rsidR="00F931B0" w:rsidRPr="00D45DBE" w:rsidRDefault="000E1FE6" w:rsidP="00F931B0">
      <w:pPr>
        <w:jc w:val="center"/>
        <w:rPr>
          <w:rFonts w:ascii="Times New Roman" w:hAnsi="Times New Roman"/>
          <w:b/>
          <w:bCs w:val="0"/>
        </w:rPr>
      </w:pPr>
      <w:r>
        <w:rPr>
          <w:rFonts w:ascii="Times New Roman" w:hAnsi="Times New Roman"/>
          <w:b/>
          <w:bCs w:val="0"/>
        </w:rPr>
        <w:t>January 28, 2015</w:t>
      </w:r>
    </w:p>
    <w:p w:rsidR="00F931B0" w:rsidRDefault="001D420B" w:rsidP="00F931B0">
      <w:pPr>
        <w:jc w:val="center"/>
        <w:rPr>
          <w:rFonts w:ascii="Times New Roman" w:hAnsi="Times New Roman"/>
          <w:b/>
          <w:bCs w:val="0"/>
        </w:rPr>
      </w:pPr>
      <w:r w:rsidRPr="00D45DBE">
        <w:rPr>
          <w:rFonts w:ascii="Times New Roman" w:hAnsi="Times New Roman"/>
          <w:b/>
          <w:bCs w:val="0"/>
        </w:rPr>
        <w:t>1:00-</w:t>
      </w:r>
      <w:r w:rsidR="00F931B0" w:rsidRPr="00D45DBE">
        <w:rPr>
          <w:rFonts w:ascii="Times New Roman" w:hAnsi="Times New Roman"/>
          <w:b/>
          <w:bCs w:val="0"/>
        </w:rPr>
        <w:t>2:</w:t>
      </w:r>
      <w:r w:rsidR="003A0EE6" w:rsidRPr="00D45DBE">
        <w:rPr>
          <w:rFonts w:ascii="Times New Roman" w:hAnsi="Times New Roman"/>
          <w:b/>
          <w:bCs w:val="0"/>
        </w:rPr>
        <w:t>3</w:t>
      </w:r>
      <w:r w:rsidR="00F931B0" w:rsidRPr="00D45DBE">
        <w:rPr>
          <w:rFonts w:ascii="Times New Roman" w:hAnsi="Times New Roman"/>
          <w:b/>
          <w:bCs w:val="0"/>
        </w:rPr>
        <w:t>0 PM –</w:t>
      </w:r>
      <w:r w:rsidRPr="00D45DBE">
        <w:rPr>
          <w:rFonts w:ascii="Times New Roman" w:hAnsi="Times New Roman"/>
          <w:b/>
          <w:bCs w:val="0"/>
        </w:rPr>
        <w:t xml:space="preserve"> A-138</w:t>
      </w:r>
    </w:p>
    <w:p w:rsidR="009409CE" w:rsidRDefault="009409CE" w:rsidP="00F931B0">
      <w:pPr>
        <w:jc w:val="center"/>
        <w:rPr>
          <w:rFonts w:ascii="Times New Roman" w:hAnsi="Times New Roman"/>
          <w:b/>
          <w:bCs w:val="0"/>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36"/>
        <w:gridCol w:w="810"/>
        <w:gridCol w:w="2250"/>
        <w:gridCol w:w="1965"/>
        <w:gridCol w:w="915"/>
        <w:gridCol w:w="3654"/>
      </w:tblGrid>
      <w:tr w:rsidR="00B50986" w:rsidTr="00B50986">
        <w:trPr>
          <w:gridAfter w:val="5"/>
          <w:wAfter w:w="9594" w:type="dxa"/>
          <w:trHeight w:val="233"/>
          <w:jc w:val="center"/>
        </w:trPr>
        <w:tc>
          <w:tcPr>
            <w:tcW w:w="3834" w:type="dxa"/>
            <w:gridSpan w:val="3"/>
            <w:shd w:val="clear" w:color="auto" w:fill="B6DDE8"/>
            <w:vAlign w:val="center"/>
          </w:tcPr>
          <w:p w:rsidR="00B50986" w:rsidRDefault="00B50986" w:rsidP="00785778">
            <w:pPr>
              <w:jc w:val="center"/>
              <w:rPr>
                <w:rFonts w:cs="Arial"/>
                <w:b/>
                <w:sz w:val="16"/>
                <w:szCs w:val="16"/>
              </w:rPr>
            </w:pPr>
            <w:r>
              <w:rPr>
                <w:rFonts w:cs="Arial"/>
                <w:b/>
                <w:sz w:val="16"/>
                <w:szCs w:val="16"/>
              </w:rPr>
              <w:t>Campus Community</w:t>
            </w:r>
          </w:p>
        </w:tc>
      </w:tr>
      <w:tr w:rsidR="00B50986" w:rsidRPr="00681759" w:rsidTr="00F34892">
        <w:trPr>
          <w:trHeight w:val="228"/>
          <w:jc w:val="center"/>
        </w:trPr>
        <w:tc>
          <w:tcPr>
            <w:tcW w:w="2088" w:type="dxa"/>
            <w:shd w:val="clear" w:color="auto" w:fill="92CDDC" w:themeFill="accent5" w:themeFillTint="99"/>
            <w:vAlign w:val="center"/>
          </w:tcPr>
          <w:p w:rsidR="00B50986" w:rsidRPr="00681759" w:rsidRDefault="00B50986" w:rsidP="00785778">
            <w:pPr>
              <w:jc w:val="center"/>
              <w:rPr>
                <w:b/>
                <w:sz w:val="16"/>
                <w:szCs w:val="20"/>
              </w:rPr>
            </w:pPr>
            <w:r w:rsidRPr="00681759">
              <w:rPr>
                <w:b/>
                <w:sz w:val="16"/>
                <w:szCs w:val="20"/>
              </w:rPr>
              <w:t>Position</w:t>
            </w:r>
          </w:p>
        </w:tc>
        <w:tc>
          <w:tcPr>
            <w:tcW w:w="1710" w:type="dxa"/>
            <w:shd w:val="clear" w:color="auto" w:fill="92CDDC" w:themeFill="accent5" w:themeFillTint="99"/>
            <w:vAlign w:val="center"/>
          </w:tcPr>
          <w:p w:rsidR="00B50986" w:rsidRPr="00681759" w:rsidRDefault="00B50986" w:rsidP="00785778">
            <w:pPr>
              <w:jc w:val="center"/>
              <w:rPr>
                <w:b/>
                <w:sz w:val="16"/>
                <w:szCs w:val="20"/>
              </w:rPr>
            </w:pPr>
            <w:r w:rsidRPr="00681759">
              <w:rPr>
                <w:b/>
                <w:sz w:val="16"/>
                <w:szCs w:val="20"/>
              </w:rPr>
              <w:t>Name</w:t>
            </w:r>
          </w:p>
        </w:tc>
        <w:tc>
          <w:tcPr>
            <w:tcW w:w="846" w:type="dxa"/>
            <w:gridSpan w:val="2"/>
            <w:shd w:val="clear" w:color="auto" w:fill="92CDDC" w:themeFill="accent5" w:themeFillTint="99"/>
          </w:tcPr>
          <w:p w:rsidR="00B50986" w:rsidRDefault="00B50986" w:rsidP="00F87FC4">
            <w:pPr>
              <w:jc w:val="center"/>
              <w:rPr>
                <w:b/>
                <w:sz w:val="16"/>
                <w:szCs w:val="20"/>
              </w:rPr>
            </w:pPr>
          </w:p>
        </w:tc>
        <w:tc>
          <w:tcPr>
            <w:tcW w:w="2250" w:type="dxa"/>
            <w:shd w:val="clear" w:color="auto" w:fill="92CDDC" w:themeFill="accent5" w:themeFillTint="99"/>
            <w:vAlign w:val="center"/>
          </w:tcPr>
          <w:p w:rsidR="00B50986" w:rsidRPr="00681759" w:rsidRDefault="00B50986" w:rsidP="00F87FC4">
            <w:pPr>
              <w:jc w:val="center"/>
              <w:rPr>
                <w:b/>
                <w:sz w:val="16"/>
                <w:szCs w:val="20"/>
              </w:rPr>
            </w:pPr>
            <w:r>
              <w:rPr>
                <w:b/>
                <w:sz w:val="16"/>
                <w:szCs w:val="20"/>
              </w:rPr>
              <w:t>Position</w:t>
            </w:r>
          </w:p>
        </w:tc>
        <w:tc>
          <w:tcPr>
            <w:tcW w:w="2880" w:type="dxa"/>
            <w:gridSpan w:val="2"/>
            <w:shd w:val="clear" w:color="auto" w:fill="92CDDC" w:themeFill="accent5" w:themeFillTint="99"/>
            <w:vAlign w:val="center"/>
          </w:tcPr>
          <w:p w:rsidR="00B50986" w:rsidRPr="00681759" w:rsidRDefault="00B50986" w:rsidP="00785778">
            <w:pPr>
              <w:jc w:val="center"/>
              <w:rPr>
                <w:b/>
                <w:sz w:val="16"/>
                <w:szCs w:val="20"/>
              </w:rPr>
            </w:pPr>
            <w:r>
              <w:rPr>
                <w:b/>
                <w:sz w:val="16"/>
                <w:szCs w:val="20"/>
              </w:rPr>
              <w:t>Name</w:t>
            </w:r>
          </w:p>
        </w:tc>
        <w:tc>
          <w:tcPr>
            <w:tcW w:w="3654" w:type="dxa"/>
            <w:vMerge w:val="restart"/>
            <w:shd w:val="clear" w:color="auto" w:fill="92CDDC" w:themeFill="accent5" w:themeFillTint="99"/>
            <w:vAlign w:val="center"/>
          </w:tcPr>
          <w:p w:rsidR="00B50986" w:rsidRDefault="00B50986" w:rsidP="00C8038E">
            <w:pPr>
              <w:jc w:val="center"/>
              <w:rPr>
                <w:rFonts w:cs="Arial"/>
                <w:b/>
                <w:sz w:val="20"/>
                <w:szCs w:val="16"/>
              </w:rPr>
            </w:pPr>
          </w:p>
          <w:p w:rsidR="00B50986" w:rsidRPr="00836A0D" w:rsidRDefault="00B50986" w:rsidP="00C8038E">
            <w:pPr>
              <w:jc w:val="center"/>
              <w:rPr>
                <w:rFonts w:cs="Arial"/>
                <w:b/>
                <w:sz w:val="20"/>
                <w:szCs w:val="16"/>
              </w:rPr>
            </w:pPr>
            <w:r w:rsidRPr="00836A0D">
              <w:rPr>
                <w:rFonts w:cs="Arial"/>
                <w:b/>
                <w:sz w:val="20"/>
                <w:szCs w:val="16"/>
              </w:rPr>
              <w:t>Welcome!</w:t>
            </w:r>
          </w:p>
          <w:p w:rsidR="00B50986" w:rsidRDefault="00B50986" w:rsidP="00C8038E">
            <w:pPr>
              <w:jc w:val="center"/>
              <w:rPr>
                <w:rFonts w:cs="Arial"/>
                <w:sz w:val="18"/>
                <w:szCs w:val="16"/>
              </w:rPr>
            </w:pPr>
            <w:r w:rsidRPr="00836A0D">
              <w:rPr>
                <w:rFonts w:cs="Arial"/>
                <w:sz w:val="18"/>
                <w:szCs w:val="16"/>
              </w:rPr>
              <w:t>Please Sign In</w:t>
            </w:r>
          </w:p>
          <w:p w:rsidR="00B50986" w:rsidRDefault="00B50986" w:rsidP="00C8038E">
            <w:pPr>
              <w:jc w:val="center"/>
              <w:rPr>
                <w:rFonts w:cs="Arial"/>
                <w:sz w:val="18"/>
                <w:szCs w:val="16"/>
              </w:rPr>
            </w:pPr>
          </w:p>
          <w:p w:rsidR="00B50986" w:rsidRPr="00681759" w:rsidRDefault="00B50986" w:rsidP="00C8038E">
            <w:pPr>
              <w:jc w:val="center"/>
              <w:rPr>
                <w:rFonts w:cs="Arial"/>
                <w:b/>
                <w:sz w:val="16"/>
                <w:szCs w:val="16"/>
              </w:rPr>
            </w:pPr>
          </w:p>
        </w:tc>
      </w:tr>
      <w:tr w:rsidR="00B50986" w:rsidRPr="00681759" w:rsidTr="00F34892">
        <w:trPr>
          <w:trHeight w:val="228"/>
          <w:jc w:val="center"/>
        </w:trPr>
        <w:tc>
          <w:tcPr>
            <w:tcW w:w="2088" w:type="dxa"/>
            <w:vMerge w:val="restart"/>
            <w:shd w:val="clear" w:color="auto" w:fill="auto"/>
            <w:vAlign w:val="center"/>
          </w:tcPr>
          <w:p w:rsidR="00B50986" w:rsidRDefault="00B50986" w:rsidP="00C8038E">
            <w:pPr>
              <w:jc w:val="center"/>
              <w:rPr>
                <w:sz w:val="16"/>
                <w:szCs w:val="20"/>
              </w:rPr>
            </w:pPr>
            <w:r>
              <w:rPr>
                <w:sz w:val="16"/>
                <w:szCs w:val="20"/>
              </w:rPr>
              <w:t>2014-2015</w:t>
            </w:r>
          </w:p>
          <w:p w:rsidR="00B50986" w:rsidRDefault="00B50986" w:rsidP="00C8038E">
            <w:pPr>
              <w:jc w:val="center"/>
              <w:rPr>
                <w:sz w:val="16"/>
                <w:szCs w:val="20"/>
              </w:rPr>
            </w:pPr>
            <w:r>
              <w:rPr>
                <w:sz w:val="16"/>
                <w:szCs w:val="20"/>
              </w:rPr>
              <w:t>SS&amp;E Co</w:t>
            </w:r>
            <w:r w:rsidRPr="00681759">
              <w:rPr>
                <w:sz w:val="16"/>
                <w:szCs w:val="20"/>
              </w:rPr>
              <w:t>-Chair</w:t>
            </w:r>
            <w:r>
              <w:rPr>
                <w:sz w:val="16"/>
                <w:szCs w:val="20"/>
              </w:rPr>
              <w:t>s</w:t>
            </w:r>
          </w:p>
        </w:tc>
        <w:tc>
          <w:tcPr>
            <w:tcW w:w="1710" w:type="dxa"/>
            <w:shd w:val="clear" w:color="auto" w:fill="auto"/>
            <w:vAlign w:val="center"/>
          </w:tcPr>
          <w:p w:rsidR="00B50986" w:rsidRDefault="00B50986" w:rsidP="00B50986">
            <w:pPr>
              <w:rPr>
                <w:sz w:val="16"/>
                <w:szCs w:val="20"/>
              </w:rPr>
            </w:pPr>
            <w:r>
              <w:rPr>
                <w:sz w:val="16"/>
                <w:szCs w:val="20"/>
              </w:rPr>
              <w:t>Lori Bennett</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English</w:t>
            </w:r>
          </w:p>
        </w:tc>
        <w:tc>
          <w:tcPr>
            <w:tcW w:w="1965" w:type="dxa"/>
            <w:shd w:val="clear" w:color="auto" w:fill="auto"/>
            <w:vAlign w:val="bottom"/>
          </w:tcPr>
          <w:p w:rsidR="00B50986" w:rsidRPr="00C8038E" w:rsidRDefault="00B50986" w:rsidP="008E11C6">
            <w:pPr>
              <w:rPr>
                <w:sz w:val="16"/>
                <w:szCs w:val="20"/>
              </w:rPr>
            </w:pPr>
            <w:r w:rsidRPr="00C8038E">
              <w:rPr>
                <w:sz w:val="16"/>
                <w:szCs w:val="20"/>
              </w:rPr>
              <w:t>Tracy Tennenhouse</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tcPr>
          <w:p w:rsidR="00B50986" w:rsidRDefault="00B50986" w:rsidP="003A0EE6">
            <w:pPr>
              <w:rPr>
                <w:rFonts w:cs="Arial"/>
                <w:b/>
                <w:sz w:val="20"/>
                <w:szCs w:val="16"/>
              </w:rPr>
            </w:pPr>
          </w:p>
        </w:tc>
      </w:tr>
      <w:tr w:rsidR="00B50986" w:rsidRPr="00681759" w:rsidTr="00F34892">
        <w:trPr>
          <w:trHeight w:val="228"/>
          <w:jc w:val="center"/>
        </w:trPr>
        <w:tc>
          <w:tcPr>
            <w:tcW w:w="2088" w:type="dxa"/>
            <w:vMerge/>
            <w:shd w:val="clear" w:color="auto" w:fill="auto"/>
            <w:vAlign w:val="center"/>
          </w:tcPr>
          <w:p w:rsidR="00B50986" w:rsidRPr="00681759" w:rsidRDefault="00B50986" w:rsidP="00C8038E">
            <w:pPr>
              <w:jc w:val="center"/>
              <w:rPr>
                <w:sz w:val="16"/>
                <w:szCs w:val="20"/>
              </w:rPr>
            </w:pPr>
          </w:p>
        </w:tc>
        <w:tc>
          <w:tcPr>
            <w:tcW w:w="1710" w:type="dxa"/>
            <w:shd w:val="clear" w:color="auto" w:fill="auto"/>
            <w:vAlign w:val="center"/>
          </w:tcPr>
          <w:p w:rsidR="00B50986" w:rsidRPr="00681759" w:rsidRDefault="00B50986" w:rsidP="00B50986">
            <w:pPr>
              <w:rPr>
                <w:sz w:val="16"/>
                <w:szCs w:val="20"/>
              </w:rPr>
            </w:pPr>
            <w:r>
              <w:rPr>
                <w:sz w:val="16"/>
                <w:szCs w:val="20"/>
              </w:rPr>
              <w:t>Beth Gillis-Smith</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EOPS</w:t>
            </w:r>
          </w:p>
        </w:tc>
        <w:tc>
          <w:tcPr>
            <w:tcW w:w="1965" w:type="dxa"/>
            <w:shd w:val="clear" w:color="auto" w:fill="auto"/>
            <w:vAlign w:val="bottom"/>
          </w:tcPr>
          <w:p w:rsidR="00B50986" w:rsidRPr="00C8038E" w:rsidRDefault="00B50986" w:rsidP="008E11C6">
            <w:pPr>
              <w:rPr>
                <w:sz w:val="16"/>
                <w:szCs w:val="20"/>
              </w:rPr>
            </w:pPr>
            <w:r w:rsidRPr="00C8038E">
              <w:rPr>
                <w:sz w:val="16"/>
                <w:szCs w:val="20"/>
              </w:rPr>
              <w:t>Herbert English</w:t>
            </w:r>
          </w:p>
        </w:tc>
        <w:tc>
          <w:tcPr>
            <w:tcW w:w="915" w:type="dxa"/>
            <w:shd w:val="clear" w:color="auto" w:fill="auto"/>
            <w:vAlign w:val="center"/>
          </w:tcPr>
          <w:p w:rsidR="00B50986" w:rsidRPr="00C8038E" w:rsidRDefault="00F34892" w:rsidP="00B50986">
            <w:pPr>
              <w:jc w:val="center"/>
              <w:rPr>
                <w:sz w:val="16"/>
                <w:szCs w:val="20"/>
              </w:rPr>
            </w:pPr>
            <w:r>
              <w:rPr>
                <w:sz w:val="16"/>
                <w:szCs w:val="20"/>
              </w:rPr>
              <w:t>X</w:t>
            </w:r>
          </w:p>
        </w:tc>
        <w:tc>
          <w:tcPr>
            <w:tcW w:w="3654" w:type="dxa"/>
            <w:vMerge/>
            <w:shd w:val="clear" w:color="auto" w:fill="auto"/>
          </w:tcPr>
          <w:p w:rsidR="00B50986" w:rsidRPr="00836A0D" w:rsidRDefault="00B50986" w:rsidP="003A0EE6">
            <w:pPr>
              <w:rPr>
                <w:rFonts w:cs="Arial"/>
                <w:sz w:val="20"/>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8E11C6">
            <w:pPr>
              <w:rPr>
                <w:sz w:val="16"/>
                <w:szCs w:val="20"/>
              </w:rPr>
            </w:pPr>
            <w:r w:rsidRPr="00C8038E">
              <w:rPr>
                <w:sz w:val="16"/>
                <w:szCs w:val="20"/>
              </w:rPr>
              <w:t>Admissions &amp; Records</w:t>
            </w:r>
          </w:p>
        </w:tc>
        <w:tc>
          <w:tcPr>
            <w:tcW w:w="1710" w:type="dxa"/>
            <w:shd w:val="clear" w:color="auto" w:fill="auto"/>
            <w:vAlign w:val="bottom"/>
          </w:tcPr>
          <w:p w:rsidR="00B50986" w:rsidRPr="00C8038E" w:rsidRDefault="00B50986" w:rsidP="008E11C6">
            <w:pPr>
              <w:rPr>
                <w:sz w:val="16"/>
                <w:szCs w:val="20"/>
              </w:rPr>
            </w:pPr>
            <w:r w:rsidRPr="00C8038E">
              <w:rPr>
                <w:sz w:val="16"/>
                <w:szCs w:val="20"/>
              </w:rPr>
              <w:t>Dave Anter</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Financial Aid</w:t>
            </w:r>
          </w:p>
        </w:tc>
        <w:tc>
          <w:tcPr>
            <w:tcW w:w="1965" w:type="dxa"/>
            <w:shd w:val="clear" w:color="auto" w:fill="auto"/>
            <w:vAlign w:val="bottom"/>
          </w:tcPr>
          <w:p w:rsidR="00B50986" w:rsidRPr="00C8038E" w:rsidRDefault="00B50986" w:rsidP="008E11C6">
            <w:pPr>
              <w:rPr>
                <w:sz w:val="16"/>
                <w:szCs w:val="20"/>
              </w:rPr>
            </w:pPr>
            <w:r w:rsidRPr="00C8038E">
              <w:rPr>
                <w:sz w:val="16"/>
                <w:szCs w:val="20"/>
              </w:rPr>
              <w:t>Kim Korinke</w:t>
            </w:r>
          </w:p>
        </w:tc>
        <w:tc>
          <w:tcPr>
            <w:tcW w:w="915" w:type="dxa"/>
            <w:shd w:val="clear" w:color="auto" w:fill="auto"/>
            <w:vAlign w:val="center"/>
          </w:tcPr>
          <w:p w:rsidR="00B50986" w:rsidRPr="00C8038E" w:rsidRDefault="00F34892" w:rsidP="00B50986">
            <w:pPr>
              <w:jc w:val="center"/>
              <w:rPr>
                <w:sz w:val="16"/>
                <w:szCs w:val="20"/>
              </w:rPr>
            </w:pPr>
            <w:r>
              <w:rPr>
                <w:sz w:val="16"/>
                <w:szCs w:val="20"/>
              </w:rPr>
              <w:t>X</w:t>
            </w: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ACCESS</w:t>
            </w:r>
          </w:p>
        </w:tc>
        <w:tc>
          <w:tcPr>
            <w:tcW w:w="1710" w:type="dxa"/>
            <w:shd w:val="clear" w:color="auto" w:fill="auto"/>
            <w:vAlign w:val="bottom"/>
          </w:tcPr>
          <w:p w:rsidR="00B50986" w:rsidRPr="00C8038E" w:rsidRDefault="00B50986" w:rsidP="005B46F7">
            <w:pPr>
              <w:rPr>
                <w:sz w:val="16"/>
                <w:szCs w:val="20"/>
              </w:rPr>
            </w:pPr>
            <w:r w:rsidRPr="00C8038E">
              <w:rPr>
                <w:sz w:val="16"/>
                <w:szCs w:val="20"/>
              </w:rPr>
              <w:t>Sherry D’Attile</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History</w:t>
            </w:r>
          </w:p>
        </w:tc>
        <w:tc>
          <w:tcPr>
            <w:tcW w:w="1965" w:type="dxa"/>
            <w:shd w:val="clear" w:color="auto" w:fill="auto"/>
            <w:vAlign w:val="bottom"/>
          </w:tcPr>
          <w:p w:rsidR="00B50986" w:rsidRPr="00C8038E" w:rsidRDefault="00B50986" w:rsidP="008E11C6">
            <w:pPr>
              <w:rPr>
                <w:sz w:val="16"/>
                <w:szCs w:val="20"/>
              </w:rPr>
            </w:pPr>
            <w:r w:rsidRPr="00C8038E">
              <w:rPr>
                <w:sz w:val="16"/>
                <w:szCs w:val="20"/>
              </w:rPr>
              <w:t>Patty Colman</w:t>
            </w:r>
          </w:p>
        </w:tc>
        <w:tc>
          <w:tcPr>
            <w:tcW w:w="915" w:type="dxa"/>
            <w:shd w:val="clear" w:color="auto" w:fill="auto"/>
            <w:vAlign w:val="center"/>
          </w:tcPr>
          <w:p w:rsidR="00B50986" w:rsidRPr="00C8038E" w:rsidRDefault="00F34892" w:rsidP="00B50986">
            <w:pPr>
              <w:jc w:val="center"/>
              <w:rPr>
                <w:sz w:val="16"/>
                <w:szCs w:val="20"/>
              </w:rPr>
            </w:pPr>
            <w:r>
              <w:rPr>
                <w:sz w:val="16"/>
                <w:szCs w:val="20"/>
              </w:rPr>
              <w:t>X</w:t>
            </w: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Anthropology</w:t>
            </w:r>
          </w:p>
        </w:tc>
        <w:tc>
          <w:tcPr>
            <w:tcW w:w="1710" w:type="dxa"/>
            <w:shd w:val="clear" w:color="auto" w:fill="auto"/>
            <w:vAlign w:val="bottom"/>
          </w:tcPr>
          <w:p w:rsidR="00B50986" w:rsidRPr="00C8038E" w:rsidRDefault="00B50986" w:rsidP="005B46F7">
            <w:pPr>
              <w:rPr>
                <w:sz w:val="16"/>
                <w:szCs w:val="20"/>
              </w:rPr>
            </w:pPr>
            <w:r w:rsidRPr="00C8038E">
              <w:rPr>
                <w:sz w:val="16"/>
                <w:szCs w:val="20"/>
              </w:rPr>
              <w:t>Rachel Messinger</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History</w:t>
            </w:r>
          </w:p>
        </w:tc>
        <w:tc>
          <w:tcPr>
            <w:tcW w:w="1965" w:type="dxa"/>
            <w:shd w:val="clear" w:color="auto" w:fill="auto"/>
            <w:vAlign w:val="bottom"/>
          </w:tcPr>
          <w:p w:rsidR="00B50986" w:rsidRPr="00C8038E" w:rsidRDefault="00B50986" w:rsidP="008E11C6">
            <w:pPr>
              <w:rPr>
                <w:sz w:val="16"/>
                <w:szCs w:val="20"/>
              </w:rPr>
            </w:pPr>
            <w:r w:rsidRPr="00C8038E">
              <w:rPr>
                <w:sz w:val="16"/>
                <w:szCs w:val="20"/>
              </w:rPr>
              <w:t>Susan Kinkella</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Associated Students</w:t>
            </w:r>
          </w:p>
        </w:tc>
        <w:tc>
          <w:tcPr>
            <w:tcW w:w="1710" w:type="dxa"/>
            <w:shd w:val="clear" w:color="auto" w:fill="auto"/>
            <w:vAlign w:val="bottom"/>
          </w:tcPr>
          <w:p w:rsidR="00B50986" w:rsidRPr="00C8038E" w:rsidRDefault="00B50986" w:rsidP="005B46F7">
            <w:pPr>
              <w:rPr>
                <w:sz w:val="16"/>
                <w:szCs w:val="20"/>
              </w:rPr>
            </w:pPr>
            <w:r w:rsidRPr="00C8038E">
              <w:rPr>
                <w:sz w:val="16"/>
                <w:szCs w:val="20"/>
              </w:rPr>
              <w:t>Ashley Rasmussen</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Pr>
                <w:sz w:val="16"/>
                <w:szCs w:val="20"/>
              </w:rPr>
              <w:t>Health &amp; Life Sciences</w:t>
            </w:r>
          </w:p>
        </w:tc>
        <w:tc>
          <w:tcPr>
            <w:tcW w:w="1965" w:type="dxa"/>
            <w:shd w:val="clear" w:color="auto" w:fill="auto"/>
            <w:vAlign w:val="bottom"/>
          </w:tcPr>
          <w:p w:rsidR="00B50986" w:rsidRPr="00C8038E" w:rsidRDefault="00B50986" w:rsidP="008E11C6">
            <w:pPr>
              <w:rPr>
                <w:sz w:val="16"/>
                <w:szCs w:val="20"/>
              </w:rPr>
            </w:pPr>
            <w:r>
              <w:rPr>
                <w:sz w:val="16"/>
                <w:szCs w:val="20"/>
              </w:rPr>
              <w:t>Carrie Geisbauer</w:t>
            </w:r>
          </w:p>
        </w:tc>
        <w:tc>
          <w:tcPr>
            <w:tcW w:w="915" w:type="dxa"/>
            <w:shd w:val="clear" w:color="auto" w:fill="auto"/>
            <w:vAlign w:val="center"/>
          </w:tcPr>
          <w:p w:rsidR="00B50986" w:rsidRPr="00C8038E" w:rsidRDefault="00133F40" w:rsidP="00B50986">
            <w:pPr>
              <w:jc w:val="center"/>
              <w:rPr>
                <w:sz w:val="16"/>
                <w:szCs w:val="20"/>
              </w:rPr>
            </w:pPr>
            <w:r>
              <w:rPr>
                <w:sz w:val="16"/>
                <w:szCs w:val="20"/>
              </w:rPr>
              <w:t>X</w:t>
            </w: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Pr>
                <w:sz w:val="16"/>
                <w:szCs w:val="20"/>
              </w:rPr>
              <w:t>Associated Students</w:t>
            </w:r>
          </w:p>
        </w:tc>
        <w:tc>
          <w:tcPr>
            <w:tcW w:w="1710" w:type="dxa"/>
            <w:shd w:val="clear" w:color="auto" w:fill="auto"/>
            <w:vAlign w:val="bottom"/>
          </w:tcPr>
          <w:p w:rsidR="00B50986" w:rsidRPr="00C8038E" w:rsidRDefault="00B50986" w:rsidP="005B46F7">
            <w:pPr>
              <w:rPr>
                <w:sz w:val="16"/>
                <w:szCs w:val="20"/>
              </w:rPr>
            </w:pPr>
            <w:r>
              <w:rPr>
                <w:sz w:val="16"/>
                <w:szCs w:val="20"/>
              </w:rPr>
              <w:t>Parit Kasemsri</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Pr>
                <w:sz w:val="16"/>
                <w:szCs w:val="20"/>
              </w:rPr>
              <w:t>Institutional Research</w:t>
            </w:r>
          </w:p>
        </w:tc>
        <w:tc>
          <w:tcPr>
            <w:tcW w:w="1965" w:type="dxa"/>
            <w:shd w:val="clear" w:color="auto" w:fill="auto"/>
            <w:vAlign w:val="bottom"/>
          </w:tcPr>
          <w:p w:rsidR="00B50986" w:rsidRPr="00C8038E" w:rsidRDefault="00B50986" w:rsidP="008E11C6">
            <w:pPr>
              <w:rPr>
                <w:sz w:val="16"/>
                <w:szCs w:val="20"/>
              </w:rPr>
            </w:pPr>
            <w:r>
              <w:rPr>
                <w:sz w:val="16"/>
                <w:szCs w:val="20"/>
              </w:rPr>
              <w:t>Pamela Yeagley</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Pr>
                <w:sz w:val="16"/>
                <w:szCs w:val="20"/>
              </w:rPr>
              <w:t>Art</w:t>
            </w:r>
          </w:p>
        </w:tc>
        <w:tc>
          <w:tcPr>
            <w:tcW w:w="1710" w:type="dxa"/>
            <w:shd w:val="clear" w:color="auto" w:fill="auto"/>
            <w:vAlign w:val="bottom"/>
          </w:tcPr>
          <w:p w:rsidR="00B50986" w:rsidRPr="00C8038E" w:rsidRDefault="00B50986" w:rsidP="005B46F7">
            <w:pPr>
              <w:rPr>
                <w:sz w:val="16"/>
                <w:szCs w:val="20"/>
              </w:rPr>
            </w:pPr>
            <w:r>
              <w:rPr>
                <w:sz w:val="16"/>
                <w:szCs w:val="20"/>
              </w:rPr>
              <w:t>Erika Lizee</w:t>
            </w:r>
          </w:p>
        </w:tc>
        <w:tc>
          <w:tcPr>
            <w:tcW w:w="846" w:type="dxa"/>
            <w:gridSpan w:val="2"/>
            <w:vAlign w:val="center"/>
          </w:tcPr>
          <w:p w:rsidR="00B50986" w:rsidRPr="00B50986" w:rsidRDefault="00B50986" w:rsidP="00B50986">
            <w:pPr>
              <w:jc w:val="center"/>
              <w:rPr>
                <w:sz w:val="16"/>
                <w:szCs w:val="20"/>
              </w:rPr>
            </w:pPr>
          </w:p>
        </w:tc>
        <w:tc>
          <w:tcPr>
            <w:tcW w:w="2250" w:type="dxa"/>
            <w:shd w:val="clear" w:color="auto" w:fill="auto"/>
            <w:vAlign w:val="bottom"/>
          </w:tcPr>
          <w:p w:rsidR="00B50986" w:rsidRPr="00C8038E" w:rsidRDefault="00B50986" w:rsidP="008E11C6">
            <w:pPr>
              <w:rPr>
                <w:sz w:val="16"/>
                <w:szCs w:val="20"/>
              </w:rPr>
            </w:pPr>
            <w:r w:rsidRPr="00C8038E">
              <w:rPr>
                <w:sz w:val="16"/>
                <w:szCs w:val="20"/>
              </w:rPr>
              <w:t>International Students</w:t>
            </w:r>
          </w:p>
        </w:tc>
        <w:tc>
          <w:tcPr>
            <w:tcW w:w="1965" w:type="dxa"/>
            <w:shd w:val="clear" w:color="auto" w:fill="auto"/>
            <w:vAlign w:val="bottom"/>
          </w:tcPr>
          <w:p w:rsidR="00B50986" w:rsidRPr="00C8038E" w:rsidRDefault="00B50986" w:rsidP="008E11C6">
            <w:pPr>
              <w:rPr>
                <w:sz w:val="16"/>
                <w:szCs w:val="20"/>
              </w:rPr>
            </w:pPr>
            <w:r w:rsidRPr="00C8038E">
              <w:rPr>
                <w:sz w:val="16"/>
                <w:szCs w:val="20"/>
              </w:rPr>
              <w:t>Maureen Rauchfuss</w:t>
            </w:r>
          </w:p>
        </w:tc>
        <w:tc>
          <w:tcPr>
            <w:tcW w:w="915" w:type="dxa"/>
            <w:shd w:val="clear" w:color="auto" w:fill="auto"/>
            <w:vAlign w:val="center"/>
          </w:tcPr>
          <w:p w:rsidR="00B50986" w:rsidRPr="00C8038E" w:rsidRDefault="00F34892" w:rsidP="00B50986">
            <w:pPr>
              <w:jc w:val="center"/>
              <w:rPr>
                <w:sz w:val="16"/>
                <w:szCs w:val="20"/>
              </w:rPr>
            </w:pPr>
            <w:r>
              <w:rPr>
                <w:sz w:val="16"/>
                <w:szCs w:val="20"/>
              </w:rPr>
              <w:t>X</w:t>
            </w: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Business Services</w:t>
            </w:r>
          </w:p>
        </w:tc>
        <w:tc>
          <w:tcPr>
            <w:tcW w:w="1710" w:type="dxa"/>
            <w:shd w:val="clear" w:color="auto" w:fill="auto"/>
            <w:vAlign w:val="bottom"/>
          </w:tcPr>
          <w:p w:rsidR="00B50986" w:rsidRPr="00C8038E" w:rsidRDefault="00B50986" w:rsidP="005B46F7">
            <w:pPr>
              <w:rPr>
                <w:sz w:val="16"/>
                <w:szCs w:val="20"/>
              </w:rPr>
            </w:pPr>
            <w:r w:rsidRPr="00C8038E">
              <w:rPr>
                <w:sz w:val="16"/>
                <w:szCs w:val="20"/>
              </w:rPr>
              <w:t>Darlene Melby</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Library</w:t>
            </w:r>
          </w:p>
        </w:tc>
        <w:tc>
          <w:tcPr>
            <w:tcW w:w="1965" w:type="dxa"/>
            <w:shd w:val="clear" w:color="auto" w:fill="auto"/>
            <w:vAlign w:val="bottom"/>
          </w:tcPr>
          <w:p w:rsidR="00B50986" w:rsidRPr="00C8038E" w:rsidRDefault="00B50986" w:rsidP="008E11C6">
            <w:pPr>
              <w:rPr>
                <w:sz w:val="16"/>
                <w:szCs w:val="20"/>
              </w:rPr>
            </w:pPr>
            <w:r w:rsidRPr="00C8038E">
              <w:rPr>
                <w:sz w:val="16"/>
                <w:szCs w:val="20"/>
              </w:rPr>
              <w:t>John Dobbins</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Default="00B50986" w:rsidP="005B46F7">
            <w:pPr>
              <w:rPr>
                <w:sz w:val="16"/>
                <w:szCs w:val="20"/>
              </w:rPr>
            </w:pPr>
            <w:r>
              <w:rPr>
                <w:sz w:val="16"/>
                <w:szCs w:val="20"/>
              </w:rPr>
              <w:t>Career Transfer Center</w:t>
            </w:r>
          </w:p>
        </w:tc>
        <w:tc>
          <w:tcPr>
            <w:tcW w:w="1710" w:type="dxa"/>
            <w:shd w:val="clear" w:color="auto" w:fill="auto"/>
            <w:vAlign w:val="bottom"/>
          </w:tcPr>
          <w:p w:rsidR="00B50986" w:rsidRPr="00C8038E" w:rsidRDefault="00B50986" w:rsidP="005B46F7">
            <w:pPr>
              <w:rPr>
                <w:sz w:val="16"/>
                <w:szCs w:val="20"/>
              </w:rPr>
            </w:pPr>
            <w:r>
              <w:rPr>
                <w:sz w:val="16"/>
                <w:szCs w:val="20"/>
              </w:rPr>
              <w:t>Judi Gould</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Math Center</w:t>
            </w:r>
          </w:p>
        </w:tc>
        <w:tc>
          <w:tcPr>
            <w:tcW w:w="1965" w:type="dxa"/>
            <w:shd w:val="clear" w:color="auto" w:fill="auto"/>
            <w:vAlign w:val="bottom"/>
          </w:tcPr>
          <w:p w:rsidR="00B50986" w:rsidRPr="00C8038E" w:rsidRDefault="00B50986" w:rsidP="008E11C6">
            <w:pPr>
              <w:rPr>
                <w:sz w:val="16"/>
                <w:szCs w:val="20"/>
              </w:rPr>
            </w:pPr>
            <w:r w:rsidRPr="00C8038E">
              <w:rPr>
                <w:sz w:val="16"/>
                <w:szCs w:val="20"/>
              </w:rPr>
              <w:t>David Mayorga</w:t>
            </w:r>
          </w:p>
        </w:tc>
        <w:tc>
          <w:tcPr>
            <w:tcW w:w="915" w:type="dxa"/>
            <w:shd w:val="clear" w:color="auto" w:fill="auto"/>
            <w:vAlign w:val="center"/>
          </w:tcPr>
          <w:p w:rsidR="00B50986" w:rsidRPr="00C8038E" w:rsidRDefault="00F34892" w:rsidP="00B50986">
            <w:pPr>
              <w:jc w:val="center"/>
              <w:rPr>
                <w:sz w:val="16"/>
                <w:szCs w:val="20"/>
              </w:rPr>
            </w:pPr>
            <w:r>
              <w:rPr>
                <w:sz w:val="16"/>
                <w:szCs w:val="20"/>
              </w:rPr>
              <w:t>X</w:t>
            </w: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Pr>
                <w:sz w:val="16"/>
                <w:szCs w:val="20"/>
              </w:rPr>
              <w:t>Counseling</w:t>
            </w:r>
          </w:p>
        </w:tc>
        <w:tc>
          <w:tcPr>
            <w:tcW w:w="1710" w:type="dxa"/>
            <w:shd w:val="clear" w:color="auto" w:fill="auto"/>
            <w:vAlign w:val="bottom"/>
          </w:tcPr>
          <w:p w:rsidR="00B50986" w:rsidRPr="00C8038E" w:rsidRDefault="00B50986" w:rsidP="005B46F7">
            <w:pPr>
              <w:rPr>
                <w:sz w:val="16"/>
                <w:szCs w:val="20"/>
              </w:rPr>
            </w:pPr>
            <w:r w:rsidRPr="00C8038E">
              <w:rPr>
                <w:sz w:val="16"/>
                <w:szCs w:val="20"/>
              </w:rPr>
              <w:t>Traci Allen</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Pr>
                <w:sz w:val="16"/>
                <w:szCs w:val="20"/>
              </w:rPr>
              <w:t>Mathematics</w:t>
            </w:r>
          </w:p>
        </w:tc>
        <w:tc>
          <w:tcPr>
            <w:tcW w:w="1965" w:type="dxa"/>
            <w:shd w:val="clear" w:color="auto" w:fill="auto"/>
            <w:vAlign w:val="bottom"/>
          </w:tcPr>
          <w:p w:rsidR="00B50986" w:rsidRPr="00C8038E" w:rsidRDefault="00B50986" w:rsidP="008E11C6">
            <w:pPr>
              <w:rPr>
                <w:sz w:val="16"/>
                <w:szCs w:val="20"/>
              </w:rPr>
            </w:pPr>
            <w:r>
              <w:rPr>
                <w:sz w:val="16"/>
                <w:szCs w:val="20"/>
              </w:rPr>
              <w:t>Kathy Fink</w:t>
            </w:r>
          </w:p>
        </w:tc>
        <w:tc>
          <w:tcPr>
            <w:tcW w:w="915" w:type="dxa"/>
            <w:shd w:val="clear" w:color="auto" w:fill="auto"/>
            <w:vAlign w:val="center"/>
          </w:tcPr>
          <w:p w:rsidR="00B50986" w:rsidRPr="00C8038E" w:rsidRDefault="00B50986" w:rsidP="00B50986">
            <w:pPr>
              <w:jc w:val="center"/>
              <w:rPr>
                <w:sz w:val="16"/>
                <w:szCs w:val="20"/>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Counseling</w:t>
            </w:r>
          </w:p>
        </w:tc>
        <w:tc>
          <w:tcPr>
            <w:tcW w:w="1710" w:type="dxa"/>
            <w:shd w:val="clear" w:color="auto" w:fill="auto"/>
            <w:vAlign w:val="bottom"/>
          </w:tcPr>
          <w:p w:rsidR="00B50986" w:rsidRPr="00C8038E" w:rsidRDefault="00B50986" w:rsidP="005B46F7">
            <w:pPr>
              <w:rPr>
                <w:sz w:val="16"/>
                <w:szCs w:val="20"/>
              </w:rPr>
            </w:pPr>
            <w:r>
              <w:rPr>
                <w:sz w:val="16"/>
                <w:szCs w:val="20"/>
              </w:rPr>
              <w:t>Roberta Brodie</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12"/>
              </w:rPr>
            </w:pPr>
            <w:r w:rsidRPr="00C8038E">
              <w:rPr>
                <w:sz w:val="16"/>
                <w:szCs w:val="20"/>
              </w:rPr>
              <w:t>Mathematics</w:t>
            </w:r>
          </w:p>
        </w:tc>
        <w:tc>
          <w:tcPr>
            <w:tcW w:w="1965" w:type="dxa"/>
            <w:shd w:val="clear" w:color="auto" w:fill="auto"/>
            <w:vAlign w:val="bottom"/>
          </w:tcPr>
          <w:p w:rsidR="00B50986" w:rsidRPr="00C8038E" w:rsidRDefault="00B50986" w:rsidP="008E11C6">
            <w:pPr>
              <w:rPr>
                <w:sz w:val="16"/>
                <w:szCs w:val="12"/>
              </w:rPr>
            </w:pPr>
            <w:r w:rsidRPr="00C8038E">
              <w:rPr>
                <w:sz w:val="16"/>
                <w:szCs w:val="20"/>
              </w:rPr>
              <w:t xml:space="preserve">Rena Petrello </w:t>
            </w:r>
          </w:p>
        </w:tc>
        <w:tc>
          <w:tcPr>
            <w:tcW w:w="915" w:type="dxa"/>
            <w:shd w:val="clear" w:color="auto" w:fill="auto"/>
            <w:vAlign w:val="center"/>
          </w:tcPr>
          <w:p w:rsidR="00B50986" w:rsidRPr="00C8038E" w:rsidRDefault="00B50986" w:rsidP="00B50986">
            <w:pPr>
              <w:jc w:val="center"/>
              <w:rPr>
                <w:sz w:val="16"/>
                <w:szCs w:val="12"/>
              </w:rPr>
            </w:pPr>
          </w:p>
        </w:tc>
        <w:tc>
          <w:tcPr>
            <w:tcW w:w="3654" w:type="dxa"/>
            <w:vMerge/>
            <w:shd w:val="clear" w:color="auto" w:fill="auto"/>
            <w:vAlign w:val="center"/>
          </w:tcPr>
          <w:p w:rsidR="00B50986" w:rsidRPr="00681759" w:rsidRDefault="00B50986" w:rsidP="00681759">
            <w:pPr>
              <w:rPr>
                <w:rFonts w:cs="Arial"/>
                <w:sz w:val="16"/>
                <w:szCs w:val="16"/>
              </w:rPr>
            </w:pPr>
          </w:p>
        </w:tc>
      </w:tr>
      <w:tr w:rsidR="00B50986" w:rsidRPr="00681759" w:rsidTr="00F34892">
        <w:trPr>
          <w:trHeight w:val="228"/>
          <w:jc w:val="center"/>
        </w:trPr>
        <w:tc>
          <w:tcPr>
            <w:tcW w:w="2088" w:type="dxa"/>
            <w:shd w:val="clear" w:color="auto" w:fill="auto"/>
            <w:vAlign w:val="bottom"/>
          </w:tcPr>
          <w:p w:rsidR="00B50986" w:rsidRPr="00C8038E" w:rsidRDefault="00B50986" w:rsidP="005B46F7">
            <w:pPr>
              <w:rPr>
                <w:sz w:val="16"/>
                <w:szCs w:val="20"/>
              </w:rPr>
            </w:pPr>
            <w:r w:rsidRPr="00C8038E">
              <w:rPr>
                <w:sz w:val="16"/>
                <w:szCs w:val="20"/>
              </w:rPr>
              <w:t>Counseling</w:t>
            </w:r>
          </w:p>
        </w:tc>
        <w:tc>
          <w:tcPr>
            <w:tcW w:w="1710" w:type="dxa"/>
            <w:shd w:val="clear" w:color="auto" w:fill="auto"/>
            <w:vAlign w:val="bottom"/>
          </w:tcPr>
          <w:p w:rsidR="00B50986" w:rsidRPr="00C8038E" w:rsidRDefault="00B50986" w:rsidP="005B46F7">
            <w:pPr>
              <w:rPr>
                <w:sz w:val="16"/>
                <w:szCs w:val="12"/>
              </w:rPr>
            </w:pPr>
            <w:r w:rsidRPr="00C8038E">
              <w:rPr>
                <w:sz w:val="16"/>
                <w:szCs w:val="20"/>
              </w:rPr>
              <w:t>Pam Kennedy-Luna</w:t>
            </w:r>
          </w:p>
        </w:tc>
        <w:tc>
          <w:tcPr>
            <w:tcW w:w="846" w:type="dxa"/>
            <w:gridSpan w:val="2"/>
            <w:vAlign w:val="center"/>
          </w:tcPr>
          <w:p w:rsidR="00B50986" w:rsidRPr="00B50986" w:rsidRDefault="00F34892" w:rsidP="00B50986">
            <w:pPr>
              <w:jc w:val="center"/>
              <w:rPr>
                <w:sz w:val="16"/>
                <w:szCs w:val="20"/>
              </w:rPr>
            </w:pPr>
            <w:r>
              <w:rPr>
                <w:sz w:val="16"/>
                <w:szCs w:val="20"/>
              </w:rPr>
              <w:t>X</w:t>
            </w:r>
          </w:p>
        </w:tc>
        <w:tc>
          <w:tcPr>
            <w:tcW w:w="2250" w:type="dxa"/>
            <w:shd w:val="clear" w:color="auto" w:fill="auto"/>
            <w:vAlign w:val="bottom"/>
          </w:tcPr>
          <w:p w:rsidR="00B50986" w:rsidRPr="00C8038E" w:rsidRDefault="00B50986" w:rsidP="008E11C6">
            <w:pPr>
              <w:rPr>
                <w:sz w:val="16"/>
                <w:szCs w:val="20"/>
              </w:rPr>
            </w:pPr>
            <w:r w:rsidRPr="00C8038E">
              <w:rPr>
                <w:sz w:val="16"/>
                <w:szCs w:val="20"/>
              </w:rPr>
              <w:t>Mathematics</w:t>
            </w:r>
          </w:p>
        </w:tc>
        <w:tc>
          <w:tcPr>
            <w:tcW w:w="1965" w:type="dxa"/>
            <w:shd w:val="clear" w:color="auto" w:fill="auto"/>
            <w:vAlign w:val="bottom"/>
          </w:tcPr>
          <w:p w:rsidR="00B50986" w:rsidRPr="00C8038E" w:rsidRDefault="00B50986" w:rsidP="008E11C6">
            <w:pPr>
              <w:rPr>
                <w:sz w:val="16"/>
                <w:szCs w:val="12"/>
              </w:rPr>
            </w:pPr>
            <w:r w:rsidRPr="00C8038E">
              <w:rPr>
                <w:sz w:val="16"/>
                <w:szCs w:val="20"/>
              </w:rPr>
              <w:t>Cynthia Reed</w:t>
            </w:r>
          </w:p>
        </w:tc>
        <w:tc>
          <w:tcPr>
            <w:tcW w:w="915" w:type="dxa"/>
            <w:shd w:val="clear" w:color="auto" w:fill="auto"/>
            <w:vAlign w:val="center"/>
          </w:tcPr>
          <w:p w:rsidR="00B50986" w:rsidRPr="00C8038E" w:rsidRDefault="00B50986" w:rsidP="00B50986">
            <w:pPr>
              <w:jc w:val="center"/>
              <w:rPr>
                <w:sz w:val="16"/>
                <w:szCs w:val="12"/>
              </w:rPr>
            </w:pPr>
          </w:p>
        </w:tc>
        <w:tc>
          <w:tcPr>
            <w:tcW w:w="3654" w:type="dxa"/>
            <w:vMerge/>
            <w:shd w:val="clear" w:color="auto" w:fill="auto"/>
            <w:vAlign w:val="center"/>
          </w:tcPr>
          <w:p w:rsidR="00B50986" w:rsidRPr="00681759" w:rsidRDefault="00B50986"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Pr="00C8038E" w:rsidRDefault="00F34892" w:rsidP="002C57F4">
            <w:pPr>
              <w:rPr>
                <w:sz w:val="16"/>
                <w:szCs w:val="20"/>
              </w:rPr>
            </w:pPr>
            <w:r>
              <w:rPr>
                <w:sz w:val="16"/>
                <w:szCs w:val="20"/>
              </w:rPr>
              <w:t>Counseling</w:t>
            </w:r>
          </w:p>
        </w:tc>
        <w:tc>
          <w:tcPr>
            <w:tcW w:w="1710" w:type="dxa"/>
            <w:shd w:val="clear" w:color="auto" w:fill="auto"/>
            <w:vAlign w:val="bottom"/>
          </w:tcPr>
          <w:p w:rsidR="00F34892" w:rsidRPr="00C8038E" w:rsidRDefault="00F34892" w:rsidP="002C57F4">
            <w:pPr>
              <w:rPr>
                <w:sz w:val="16"/>
                <w:szCs w:val="20"/>
              </w:rPr>
            </w:pPr>
            <w:r>
              <w:rPr>
                <w:sz w:val="16"/>
                <w:szCs w:val="20"/>
              </w:rPr>
              <w:t>Trulie Thompson</w:t>
            </w:r>
          </w:p>
        </w:tc>
        <w:tc>
          <w:tcPr>
            <w:tcW w:w="846" w:type="dxa"/>
            <w:gridSpan w:val="2"/>
            <w:vAlign w:val="center"/>
          </w:tcPr>
          <w:p w:rsidR="00F34892" w:rsidRPr="00B50986" w:rsidRDefault="00F34892" w:rsidP="002C57F4">
            <w:pPr>
              <w:jc w:val="center"/>
              <w:rPr>
                <w:sz w:val="16"/>
                <w:szCs w:val="20"/>
              </w:rPr>
            </w:pPr>
          </w:p>
        </w:tc>
        <w:tc>
          <w:tcPr>
            <w:tcW w:w="2250" w:type="dxa"/>
            <w:shd w:val="clear" w:color="auto" w:fill="auto"/>
            <w:vAlign w:val="bottom"/>
          </w:tcPr>
          <w:p w:rsidR="00F34892" w:rsidRPr="00C8038E" w:rsidRDefault="00F34892" w:rsidP="00F01FF4">
            <w:pPr>
              <w:rPr>
                <w:sz w:val="16"/>
                <w:szCs w:val="20"/>
              </w:rPr>
            </w:pPr>
            <w:r>
              <w:rPr>
                <w:sz w:val="16"/>
                <w:szCs w:val="20"/>
              </w:rPr>
              <w:t>Professional Development</w:t>
            </w:r>
          </w:p>
        </w:tc>
        <w:tc>
          <w:tcPr>
            <w:tcW w:w="1965" w:type="dxa"/>
            <w:shd w:val="clear" w:color="auto" w:fill="auto"/>
            <w:vAlign w:val="bottom"/>
          </w:tcPr>
          <w:p w:rsidR="00F34892" w:rsidRPr="00C8038E" w:rsidRDefault="00F34892" w:rsidP="00F01FF4">
            <w:pPr>
              <w:rPr>
                <w:sz w:val="16"/>
                <w:szCs w:val="20"/>
              </w:rPr>
            </w:pPr>
            <w:r>
              <w:rPr>
                <w:sz w:val="16"/>
                <w:szCs w:val="20"/>
              </w:rPr>
              <w:t>Nenagh Brown</w:t>
            </w:r>
          </w:p>
        </w:tc>
        <w:tc>
          <w:tcPr>
            <w:tcW w:w="915" w:type="dxa"/>
            <w:shd w:val="clear" w:color="auto" w:fill="auto"/>
            <w:vAlign w:val="center"/>
          </w:tcPr>
          <w:p w:rsidR="00F34892" w:rsidRPr="00C8038E" w:rsidRDefault="00F34892" w:rsidP="00B50986">
            <w:pPr>
              <w:jc w:val="center"/>
              <w:rPr>
                <w:sz w:val="16"/>
                <w:szCs w:val="12"/>
              </w:rPr>
            </w:pPr>
            <w:r>
              <w:rPr>
                <w:sz w:val="16"/>
                <w:szCs w:val="12"/>
              </w:rPr>
              <w:t>X</w:t>
            </w:r>
          </w:p>
        </w:tc>
        <w:tc>
          <w:tcPr>
            <w:tcW w:w="3654" w:type="dxa"/>
            <w:vMerge/>
            <w:shd w:val="clear" w:color="auto" w:fill="auto"/>
            <w:vAlign w:val="center"/>
          </w:tcPr>
          <w:p w:rsidR="00F34892" w:rsidRPr="00681759" w:rsidRDefault="00F34892"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Pr="00C8038E" w:rsidRDefault="00F34892" w:rsidP="002C57F4">
            <w:pPr>
              <w:rPr>
                <w:sz w:val="16"/>
                <w:szCs w:val="20"/>
              </w:rPr>
            </w:pPr>
            <w:r>
              <w:rPr>
                <w:sz w:val="16"/>
                <w:szCs w:val="20"/>
              </w:rPr>
              <w:t xml:space="preserve">Counselor Asst. </w:t>
            </w:r>
          </w:p>
        </w:tc>
        <w:tc>
          <w:tcPr>
            <w:tcW w:w="1710" w:type="dxa"/>
            <w:shd w:val="clear" w:color="auto" w:fill="auto"/>
            <w:vAlign w:val="bottom"/>
          </w:tcPr>
          <w:p w:rsidR="00F34892" w:rsidRPr="00C8038E" w:rsidRDefault="00F34892" w:rsidP="002C57F4">
            <w:pPr>
              <w:rPr>
                <w:sz w:val="16"/>
                <w:szCs w:val="20"/>
              </w:rPr>
            </w:pPr>
            <w:r>
              <w:rPr>
                <w:sz w:val="16"/>
                <w:szCs w:val="20"/>
              </w:rPr>
              <w:t>Brandi Rieger</w:t>
            </w:r>
          </w:p>
        </w:tc>
        <w:tc>
          <w:tcPr>
            <w:tcW w:w="846" w:type="dxa"/>
            <w:gridSpan w:val="2"/>
            <w:vAlign w:val="center"/>
          </w:tcPr>
          <w:p w:rsidR="00F34892" w:rsidRPr="00B50986" w:rsidRDefault="00F34892" w:rsidP="002C57F4">
            <w:pPr>
              <w:jc w:val="center"/>
              <w:rPr>
                <w:sz w:val="16"/>
                <w:szCs w:val="20"/>
              </w:rPr>
            </w:pPr>
            <w:r>
              <w:rPr>
                <w:sz w:val="16"/>
                <w:szCs w:val="20"/>
              </w:rPr>
              <w:t>X</w:t>
            </w:r>
          </w:p>
        </w:tc>
        <w:tc>
          <w:tcPr>
            <w:tcW w:w="2250" w:type="dxa"/>
            <w:shd w:val="clear" w:color="auto" w:fill="auto"/>
            <w:vAlign w:val="bottom"/>
          </w:tcPr>
          <w:p w:rsidR="00F34892" w:rsidRPr="00C8038E" w:rsidRDefault="00F34892" w:rsidP="00F01FF4">
            <w:pPr>
              <w:rPr>
                <w:sz w:val="16"/>
                <w:szCs w:val="20"/>
              </w:rPr>
            </w:pPr>
            <w:r w:rsidRPr="00C8038E">
              <w:rPr>
                <w:sz w:val="16"/>
                <w:szCs w:val="20"/>
              </w:rPr>
              <w:t>Psychology</w:t>
            </w:r>
          </w:p>
        </w:tc>
        <w:tc>
          <w:tcPr>
            <w:tcW w:w="1965" w:type="dxa"/>
            <w:shd w:val="clear" w:color="auto" w:fill="auto"/>
            <w:vAlign w:val="bottom"/>
          </w:tcPr>
          <w:p w:rsidR="00F34892" w:rsidRPr="00C8038E" w:rsidRDefault="00F34892" w:rsidP="00F01FF4">
            <w:pPr>
              <w:rPr>
                <w:sz w:val="16"/>
                <w:szCs w:val="20"/>
              </w:rPr>
            </w:pPr>
            <w:r w:rsidRPr="00C8038E">
              <w:rPr>
                <w:sz w:val="16"/>
                <w:szCs w:val="20"/>
              </w:rPr>
              <w:t>Julie Campbell</w:t>
            </w:r>
          </w:p>
        </w:tc>
        <w:tc>
          <w:tcPr>
            <w:tcW w:w="915" w:type="dxa"/>
            <w:shd w:val="clear" w:color="auto" w:fill="auto"/>
            <w:vAlign w:val="center"/>
          </w:tcPr>
          <w:p w:rsidR="00F34892" w:rsidRPr="00C8038E" w:rsidRDefault="00F34892" w:rsidP="00B50986">
            <w:pPr>
              <w:jc w:val="center"/>
              <w:rPr>
                <w:sz w:val="16"/>
                <w:szCs w:val="12"/>
              </w:rPr>
            </w:pPr>
          </w:p>
        </w:tc>
        <w:tc>
          <w:tcPr>
            <w:tcW w:w="3654" w:type="dxa"/>
            <w:vMerge/>
            <w:shd w:val="clear" w:color="auto" w:fill="auto"/>
            <w:vAlign w:val="center"/>
          </w:tcPr>
          <w:p w:rsidR="00F34892" w:rsidRPr="00681759" w:rsidRDefault="00F34892"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Pr="00C8038E" w:rsidRDefault="00F34892" w:rsidP="002C57F4">
            <w:pPr>
              <w:rPr>
                <w:sz w:val="16"/>
                <w:szCs w:val="20"/>
              </w:rPr>
            </w:pPr>
            <w:r>
              <w:rPr>
                <w:sz w:val="16"/>
                <w:szCs w:val="20"/>
              </w:rPr>
              <w:t>English</w:t>
            </w:r>
          </w:p>
        </w:tc>
        <w:tc>
          <w:tcPr>
            <w:tcW w:w="1710" w:type="dxa"/>
            <w:shd w:val="clear" w:color="auto" w:fill="auto"/>
            <w:vAlign w:val="bottom"/>
          </w:tcPr>
          <w:p w:rsidR="00F34892" w:rsidRPr="00C8038E" w:rsidRDefault="00F34892" w:rsidP="002C57F4">
            <w:pPr>
              <w:rPr>
                <w:sz w:val="16"/>
                <w:szCs w:val="12"/>
              </w:rPr>
            </w:pPr>
            <w:r>
              <w:rPr>
                <w:sz w:val="16"/>
                <w:szCs w:val="12"/>
              </w:rPr>
              <w:t>Diane Scrofano</w:t>
            </w:r>
          </w:p>
        </w:tc>
        <w:tc>
          <w:tcPr>
            <w:tcW w:w="846" w:type="dxa"/>
            <w:gridSpan w:val="2"/>
            <w:vAlign w:val="center"/>
          </w:tcPr>
          <w:p w:rsidR="00F34892" w:rsidRPr="00B50986" w:rsidRDefault="00F34892" w:rsidP="002C57F4">
            <w:pPr>
              <w:jc w:val="center"/>
              <w:rPr>
                <w:sz w:val="16"/>
                <w:szCs w:val="20"/>
              </w:rPr>
            </w:pPr>
            <w:r>
              <w:rPr>
                <w:sz w:val="16"/>
                <w:szCs w:val="20"/>
              </w:rPr>
              <w:t>X</w:t>
            </w:r>
          </w:p>
        </w:tc>
        <w:tc>
          <w:tcPr>
            <w:tcW w:w="2250" w:type="dxa"/>
            <w:shd w:val="clear" w:color="auto" w:fill="auto"/>
            <w:vAlign w:val="bottom"/>
          </w:tcPr>
          <w:p w:rsidR="00F34892" w:rsidRPr="00C8038E" w:rsidRDefault="00F34892" w:rsidP="00F01FF4">
            <w:pPr>
              <w:rPr>
                <w:sz w:val="16"/>
                <w:szCs w:val="20"/>
              </w:rPr>
            </w:pPr>
            <w:r w:rsidRPr="00C8038E">
              <w:rPr>
                <w:sz w:val="16"/>
                <w:szCs w:val="20"/>
              </w:rPr>
              <w:t>Student Health Center</w:t>
            </w:r>
          </w:p>
        </w:tc>
        <w:tc>
          <w:tcPr>
            <w:tcW w:w="1965" w:type="dxa"/>
            <w:shd w:val="clear" w:color="auto" w:fill="auto"/>
            <w:vAlign w:val="bottom"/>
          </w:tcPr>
          <w:p w:rsidR="00F34892" w:rsidRPr="00C8038E" w:rsidRDefault="00F34892" w:rsidP="00F01FF4">
            <w:pPr>
              <w:rPr>
                <w:sz w:val="16"/>
                <w:szCs w:val="20"/>
              </w:rPr>
            </w:pPr>
            <w:r w:rsidRPr="00C8038E">
              <w:rPr>
                <w:sz w:val="16"/>
                <w:szCs w:val="20"/>
              </w:rPr>
              <w:t>Sharon Manakas</w:t>
            </w:r>
          </w:p>
        </w:tc>
        <w:tc>
          <w:tcPr>
            <w:tcW w:w="915" w:type="dxa"/>
            <w:shd w:val="clear" w:color="auto" w:fill="auto"/>
            <w:vAlign w:val="center"/>
          </w:tcPr>
          <w:p w:rsidR="00F34892" w:rsidRPr="00C8038E" w:rsidRDefault="00F34892" w:rsidP="00B50986">
            <w:pPr>
              <w:jc w:val="center"/>
              <w:rPr>
                <w:sz w:val="16"/>
                <w:szCs w:val="20"/>
              </w:rPr>
            </w:pPr>
            <w:r>
              <w:rPr>
                <w:sz w:val="16"/>
                <w:szCs w:val="20"/>
              </w:rPr>
              <w:t>X</w:t>
            </w:r>
          </w:p>
        </w:tc>
        <w:tc>
          <w:tcPr>
            <w:tcW w:w="3654" w:type="dxa"/>
            <w:vMerge/>
            <w:shd w:val="clear" w:color="auto" w:fill="auto"/>
            <w:vAlign w:val="center"/>
          </w:tcPr>
          <w:p w:rsidR="00F34892" w:rsidRPr="00681759" w:rsidRDefault="00F34892"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Pr="00C8038E" w:rsidRDefault="00F34892" w:rsidP="002C57F4">
            <w:pPr>
              <w:rPr>
                <w:sz w:val="16"/>
                <w:szCs w:val="20"/>
              </w:rPr>
            </w:pPr>
            <w:r w:rsidRPr="00C8038E">
              <w:rPr>
                <w:sz w:val="16"/>
                <w:szCs w:val="20"/>
              </w:rPr>
              <w:t>English</w:t>
            </w:r>
          </w:p>
        </w:tc>
        <w:tc>
          <w:tcPr>
            <w:tcW w:w="1710" w:type="dxa"/>
            <w:shd w:val="clear" w:color="auto" w:fill="auto"/>
            <w:vAlign w:val="bottom"/>
          </w:tcPr>
          <w:p w:rsidR="00F34892" w:rsidRPr="00C8038E" w:rsidRDefault="00F34892" w:rsidP="002C57F4">
            <w:pPr>
              <w:rPr>
                <w:sz w:val="16"/>
                <w:szCs w:val="12"/>
              </w:rPr>
            </w:pPr>
            <w:r w:rsidRPr="00C8038E">
              <w:rPr>
                <w:sz w:val="16"/>
                <w:szCs w:val="20"/>
              </w:rPr>
              <w:t>Nils Slattum</w:t>
            </w:r>
          </w:p>
        </w:tc>
        <w:tc>
          <w:tcPr>
            <w:tcW w:w="846" w:type="dxa"/>
            <w:gridSpan w:val="2"/>
            <w:vAlign w:val="center"/>
          </w:tcPr>
          <w:p w:rsidR="00F34892" w:rsidRDefault="00F34892" w:rsidP="002C57F4">
            <w:pPr>
              <w:jc w:val="center"/>
              <w:rPr>
                <w:sz w:val="16"/>
                <w:szCs w:val="20"/>
              </w:rPr>
            </w:pPr>
          </w:p>
        </w:tc>
        <w:tc>
          <w:tcPr>
            <w:tcW w:w="2250" w:type="dxa"/>
            <w:shd w:val="clear" w:color="auto" w:fill="auto"/>
            <w:vAlign w:val="bottom"/>
          </w:tcPr>
          <w:p w:rsidR="00F34892" w:rsidRPr="00C8038E" w:rsidRDefault="00F34892" w:rsidP="00F01FF4">
            <w:pPr>
              <w:rPr>
                <w:sz w:val="16"/>
                <w:szCs w:val="20"/>
              </w:rPr>
            </w:pPr>
            <w:r w:rsidRPr="00C8038E">
              <w:rPr>
                <w:sz w:val="16"/>
                <w:szCs w:val="20"/>
              </w:rPr>
              <w:t>Theatre/</w:t>
            </w:r>
            <w:proofErr w:type="spellStart"/>
            <w:r w:rsidRPr="00C8038E">
              <w:rPr>
                <w:sz w:val="16"/>
                <w:szCs w:val="20"/>
              </w:rPr>
              <w:t>Comm</w:t>
            </w:r>
            <w:proofErr w:type="spellEnd"/>
            <w:r w:rsidRPr="00C8038E">
              <w:rPr>
                <w:sz w:val="16"/>
                <w:szCs w:val="20"/>
              </w:rPr>
              <w:t xml:space="preserve"> Studies</w:t>
            </w:r>
          </w:p>
        </w:tc>
        <w:tc>
          <w:tcPr>
            <w:tcW w:w="1965" w:type="dxa"/>
            <w:shd w:val="clear" w:color="auto" w:fill="auto"/>
            <w:vAlign w:val="bottom"/>
          </w:tcPr>
          <w:p w:rsidR="00F34892" w:rsidRPr="00C8038E" w:rsidRDefault="00F34892" w:rsidP="00F01FF4">
            <w:pPr>
              <w:rPr>
                <w:sz w:val="16"/>
                <w:szCs w:val="20"/>
              </w:rPr>
            </w:pPr>
            <w:r w:rsidRPr="00C8038E">
              <w:rPr>
                <w:sz w:val="16"/>
                <w:szCs w:val="20"/>
              </w:rPr>
              <w:t>Jill McCall</w:t>
            </w:r>
          </w:p>
        </w:tc>
        <w:tc>
          <w:tcPr>
            <w:tcW w:w="915" w:type="dxa"/>
            <w:shd w:val="clear" w:color="auto" w:fill="auto"/>
            <w:vAlign w:val="center"/>
          </w:tcPr>
          <w:p w:rsidR="00F34892" w:rsidRPr="00C8038E" w:rsidRDefault="00F34892" w:rsidP="00B50986">
            <w:pPr>
              <w:jc w:val="center"/>
              <w:rPr>
                <w:sz w:val="16"/>
                <w:szCs w:val="20"/>
              </w:rPr>
            </w:pPr>
          </w:p>
        </w:tc>
        <w:tc>
          <w:tcPr>
            <w:tcW w:w="3654" w:type="dxa"/>
            <w:vMerge/>
            <w:shd w:val="clear" w:color="auto" w:fill="auto"/>
            <w:vAlign w:val="center"/>
          </w:tcPr>
          <w:p w:rsidR="00F34892" w:rsidRPr="00681759" w:rsidRDefault="00F34892"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Default="00F34892" w:rsidP="002C57F4">
            <w:pPr>
              <w:rPr>
                <w:sz w:val="16"/>
                <w:szCs w:val="20"/>
              </w:rPr>
            </w:pPr>
            <w:r>
              <w:rPr>
                <w:sz w:val="16"/>
                <w:szCs w:val="20"/>
              </w:rPr>
              <w:t>Dean</w:t>
            </w:r>
          </w:p>
        </w:tc>
        <w:tc>
          <w:tcPr>
            <w:tcW w:w="1710" w:type="dxa"/>
            <w:shd w:val="clear" w:color="auto" w:fill="auto"/>
            <w:vAlign w:val="bottom"/>
          </w:tcPr>
          <w:p w:rsidR="00F34892" w:rsidRDefault="00F34892" w:rsidP="002C57F4">
            <w:pPr>
              <w:rPr>
                <w:sz w:val="16"/>
                <w:szCs w:val="20"/>
              </w:rPr>
            </w:pPr>
            <w:r w:rsidRPr="00681759">
              <w:rPr>
                <w:sz w:val="16"/>
                <w:szCs w:val="20"/>
              </w:rPr>
              <w:t>Pat Ewins</w:t>
            </w:r>
          </w:p>
        </w:tc>
        <w:tc>
          <w:tcPr>
            <w:tcW w:w="846" w:type="dxa"/>
            <w:gridSpan w:val="2"/>
            <w:vAlign w:val="center"/>
          </w:tcPr>
          <w:p w:rsidR="00F34892" w:rsidRPr="00B50986" w:rsidRDefault="00F34892" w:rsidP="002C57F4">
            <w:pPr>
              <w:jc w:val="center"/>
              <w:rPr>
                <w:sz w:val="16"/>
                <w:szCs w:val="20"/>
              </w:rPr>
            </w:pPr>
            <w:r>
              <w:rPr>
                <w:sz w:val="16"/>
                <w:szCs w:val="20"/>
              </w:rPr>
              <w:t>X</w:t>
            </w:r>
          </w:p>
        </w:tc>
        <w:tc>
          <w:tcPr>
            <w:tcW w:w="2250" w:type="dxa"/>
            <w:shd w:val="clear" w:color="auto" w:fill="auto"/>
            <w:vAlign w:val="bottom"/>
          </w:tcPr>
          <w:p w:rsidR="00F34892" w:rsidRPr="00C8038E" w:rsidRDefault="00F34892" w:rsidP="00133F40">
            <w:pPr>
              <w:rPr>
                <w:sz w:val="16"/>
                <w:szCs w:val="20"/>
              </w:rPr>
            </w:pPr>
            <w:r>
              <w:rPr>
                <w:sz w:val="16"/>
                <w:szCs w:val="20"/>
              </w:rPr>
              <w:t xml:space="preserve">Guest: </w:t>
            </w:r>
            <w:r w:rsidR="00133F40">
              <w:rPr>
                <w:sz w:val="16"/>
                <w:szCs w:val="20"/>
              </w:rPr>
              <w:t>Tutorial Supervisor</w:t>
            </w:r>
            <w:bookmarkStart w:id="0" w:name="_GoBack"/>
            <w:bookmarkEnd w:id="0"/>
          </w:p>
        </w:tc>
        <w:tc>
          <w:tcPr>
            <w:tcW w:w="1965" w:type="dxa"/>
            <w:shd w:val="clear" w:color="auto" w:fill="auto"/>
            <w:vAlign w:val="bottom"/>
          </w:tcPr>
          <w:p w:rsidR="00F34892" w:rsidRPr="00C8038E" w:rsidRDefault="00F34892" w:rsidP="005872AF">
            <w:pPr>
              <w:rPr>
                <w:sz w:val="16"/>
                <w:szCs w:val="20"/>
              </w:rPr>
            </w:pPr>
            <w:r>
              <w:rPr>
                <w:sz w:val="16"/>
                <w:szCs w:val="20"/>
              </w:rPr>
              <w:t xml:space="preserve">Kyle </w:t>
            </w:r>
            <w:proofErr w:type="spellStart"/>
            <w:r>
              <w:rPr>
                <w:sz w:val="16"/>
                <w:szCs w:val="20"/>
              </w:rPr>
              <w:t>Loughman</w:t>
            </w:r>
            <w:proofErr w:type="spellEnd"/>
          </w:p>
        </w:tc>
        <w:tc>
          <w:tcPr>
            <w:tcW w:w="915" w:type="dxa"/>
            <w:shd w:val="clear" w:color="auto" w:fill="auto"/>
            <w:vAlign w:val="center"/>
          </w:tcPr>
          <w:p w:rsidR="00F34892" w:rsidRPr="00C8038E" w:rsidRDefault="00133F40" w:rsidP="005872AF">
            <w:pPr>
              <w:jc w:val="center"/>
              <w:rPr>
                <w:sz w:val="16"/>
                <w:szCs w:val="20"/>
              </w:rPr>
            </w:pPr>
            <w:r>
              <w:rPr>
                <w:sz w:val="16"/>
                <w:szCs w:val="20"/>
              </w:rPr>
              <w:t>X</w:t>
            </w:r>
          </w:p>
        </w:tc>
        <w:tc>
          <w:tcPr>
            <w:tcW w:w="3654" w:type="dxa"/>
            <w:vMerge/>
            <w:shd w:val="clear" w:color="auto" w:fill="auto"/>
            <w:vAlign w:val="center"/>
          </w:tcPr>
          <w:p w:rsidR="00F34892" w:rsidRPr="00681759" w:rsidRDefault="00F34892"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Default="00F34892" w:rsidP="002C57F4">
            <w:pPr>
              <w:rPr>
                <w:sz w:val="16"/>
                <w:szCs w:val="20"/>
              </w:rPr>
            </w:pPr>
            <w:r>
              <w:rPr>
                <w:sz w:val="16"/>
                <w:szCs w:val="20"/>
              </w:rPr>
              <w:t>Dean</w:t>
            </w:r>
          </w:p>
        </w:tc>
        <w:tc>
          <w:tcPr>
            <w:tcW w:w="1710" w:type="dxa"/>
            <w:shd w:val="clear" w:color="auto" w:fill="auto"/>
            <w:vAlign w:val="bottom"/>
          </w:tcPr>
          <w:p w:rsidR="00F34892" w:rsidRDefault="00F34892" w:rsidP="002C57F4">
            <w:pPr>
              <w:rPr>
                <w:sz w:val="16"/>
                <w:szCs w:val="20"/>
              </w:rPr>
            </w:pPr>
            <w:r>
              <w:rPr>
                <w:sz w:val="16"/>
                <w:szCs w:val="20"/>
              </w:rPr>
              <w:t>Lisa Putnam</w:t>
            </w:r>
          </w:p>
        </w:tc>
        <w:tc>
          <w:tcPr>
            <w:tcW w:w="846" w:type="dxa"/>
            <w:gridSpan w:val="2"/>
            <w:vAlign w:val="center"/>
          </w:tcPr>
          <w:p w:rsidR="00F34892" w:rsidRPr="00B50986" w:rsidRDefault="00133F40" w:rsidP="002C57F4">
            <w:pPr>
              <w:jc w:val="center"/>
              <w:rPr>
                <w:sz w:val="16"/>
                <w:szCs w:val="20"/>
              </w:rPr>
            </w:pPr>
            <w:r>
              <w:rPr>
                <w:sz w:val="16"/>
                <w:szCs w:val="20"/>
              </w:rPr>
              <w:t>X</w:t>
            </w:r>
          </w:p>
        </w:tc>
        <w:tc>
          <w:tcPr>
            <w:tcW w:w="2250" w:type="dxa"/>
            <w:shd w:val="clear" w:color="auto" w:fill="auto"/>
            <w:vAlign w:val="bottom"/>
          </w:tcPr>
          <w:p w:rsidR="00F34892" w:rsidRDefault="00F34892" w:rsidP="005872AF">
            <w:pPr>
              <w:rPr>
                <w:sz w:val="16"/>
                <w:szCs w:val="20"/>
              </w:rPr>
            </w:pPr>
            <w:r>
              <w:rPr>
                <w:sz w:val="16"/>
                <w:szCs w:val="20"/>
              </w:rPr>
              <w:t>Guest: AS President</w:t>
            </w:r>
          </w:p>
        </w:tc>
        <w:tc>
          <w:tcPr>
            <w:tcW w:w="1965" w:type="dxa"/>
            <w:shd w:val="clear" w:color="auto" w:fill="auto"/>
            <w:vAlign w:val="bottom"/>
          </w:tcPr>
          <w:p w:rsidR="00F34892" w:rsidRDefault="00F34892" w:rsidP="005872AF">
            <w:pPr>
              <w:rPr>
                <w:sz w:val="16"/>
                <w:szCs w:val="20"/>
              </w:rPr>
            </w:pPr>
            <w:r>
              <w:rPr>
                <w:sz w:val="16"/>
                <w:szCs w:val="20"/>
              </w:rPr>
              <w:t>Mary Rees</w:t>
            </w:r>
          </w:p>
        </w:tc>
        <w:tc>
          <w:tcPr>
            <w:tcW w:w="915" w:type="dxa"/>
            <w:shd w:val="clear" w:color="auto" w:fill="auto"/>
            <w:vAlign w:val="center"/>
          </w:tcPr>
          <w:p w:rsidR="00F34892" w:rsidRPr="00C8038E" w:rsidRDefault="00F34892" w:rsidP="005872AF">
            <w:pPr>
              <w:jc w:val="center"/>
              <w:rPr>
                <w:sz w:val="16"/>
                <w:szCs w:val="20"/>
              </w:rPr>
            </w:pPr>
            <w:r>
              <w:rPr>
                <w:sz w:val="16"/>
                <w:szCs w:val="20"/>
              </w:rPr>
              <w:t>X</w:t>
            </w:r>
          </w:p>
        </w:tc>
        <w:tc>
          <w:tcPr>
            <w:tcW w:w="3654" w:type="dxa"/>
            <w:vMerge/>
            <w:shd w:val="clear" w:color="auto" w:fill="auto"/>
            <w:vAlign w:val="center"/>
          </w:tcPr>
          <w:p w:rsidR="00F34892" w:rsidRPr="00681759" w:rsidRDefault="00F34892" w:rsidP="00681759">
            <w:pPr>
              <w:rPr>
                <w:rFonts w:cs="Arial"/>
                <w:sz w:val="16"/>
                <w:szCs w:val="16"/>
              </w:rPr>
            </w:pPr>
          </w:p>
        </w:tc>
      </w:tr>
      <w:tr w:rsidR="00F34892" w:rsidRPr="00681759" w:rsidTr="00F34892">
        <w:trPr>
          <w:trHeight w:val="228"/>
          <w:jc w:val="center"/>
        </w:trPr>
        <w:tc>
          <w:tcPr>
            <w:tcW w:w="2088" w:type="dxa"/>
            <w:shd w:val="clear" w:color="auto" w:fill="auto"/>
            <w:vAlign w:val="bottom"/>
          </w:tcPr>
          <w:p w:rsidR="00F34892" w:rsidRDefault="00F34892" w:rsidP="005B46F7">
            <w:pPr>
              <w:rPr>
                <w:sz w:val="16"/>
                <w:szCs w:val="20"/>
              </w:rPr>
            </w:pPr>
          </w:p>
        </w:tc>
        <w:tc>
          <w:tcPr>
            <w:tcW w:w="1710" w:type="dxa"/>
            <w:shd w:val="clear" w:color="auto" w:fill="auto"/>
            <w:vAlign w:val="bottom"/>
          </w:tcPr>
          <w:p w:rsidR="00F34892" w:rsidRDefault="00F34892" w:rsidP="005B46F7">
            <w:pPr>
              <w:rPr>
                <w:sz w:val="16"/>
                <w:szCs w:val="20"/>
              </w:rPr>
            </w:pPr>
          </w:p>
        </w:tc>
        <w:tc>
          <w:tcPr>
            <w:tcW w:w="846" w:type="dxa"/>
            <w:gridSpan w:val="2"/>
            <w:vAlign w:val="center"/>
          </w:tcPr>
          <w:p w:rsidR="00F34892" w:rsidRPr="00B50986" w:rsidRDefault="00F34892" w:rsidP="00B50986">
            <w:pPr>
              <w:jc w:val="center"/>
              <w:rPr>
                <w:sz w:val="16"/>
                <w:szCs w:val="20"/>
              </w:rPr>
            </w:pPr>
          </w:p>
        </w:tc>
        <w:tc>
          <w:tcPr>
            <w:tcW w:w="2250" w:type="dxa"/>
            <w:shd w:val="clear" w:color="auto" w:fill="auto"/>
            <w:vAlign w:val="bottom"/>
          </w:tcPr>
          <w:p w:rsidR="00F34892" w:rsidRDefault="00133F40" w:rsidP="00E25DA9">
            <w:pPr>
              <w:rPr>
                <w:sz w:val="16"/>
                <w:szCs w:val="20"/>
              </w:rPr>
            </w:pPr>
            <w:r>
              <w:rPr>
                <w:sz w:val="16"/>
                <w:szCs w:val="20"/>
              </w:rPr>
              <w:t>Guest: Student Rep.</w:t>
            </w:r>
          </w:p>
        </w:tc>
        <w:tc>
          <w:tcPr>
            <w:tcW w:w="1965" w:type="dxa"/>
            <w:shd w:val="clear" w:color="auto" w:fill="auto"/>
            <w:vAlign w:val="bottom"/>
          </w:tcPr>
          <w:p w:rsidR="00F34892" w:rsidRDefault="00133F40" w:rsidP="000D1DB2">
            <w:pPr>
              <w:rPr>
                <w:sz w:val="16"/>
                <w:szCs w:val="20"/>
              </w:rPr>
            </w:pPr>
            <w:r>
              <w:rPr>
                <w:sz w:val="16"/>
                <w:szCs w:val="20"/>
              </w:rPr>
              <w:t xml:space="preserve">Leah </w:t>
            </w:r>
            <w:proofErr w:type="spellStart"/>
            <w:r>
              <w:rPr>
                <w:sz w:val="16"/>
                <w:szCs w:val="20"/>
              </w:rPr>
              <w:t>Alicata</w:t>
            </w:r>
            <w:proofErr w:type="spellEnd"/>
          </w:p>
        </w:tc>
        <w:tc>
          <w:tcPr>
            <w:tcW w:w="915" w:type="dxa"/>
            <w:shd w:val="clear" w:color="auto" w:fill="auto"/>
            <w:vAlign w:val="center"/>
          </w:tcPr>
          <w:p w:rsidR="00F34892" w:rsidRPr="00C8038E" w:rsidRDefault="00133F40" w:rsidP="00B50986">
            <w:pPr>
              <w:jc w:val="center"/>
              <w:rPr>
                <w:sz w:val="16"/>
                <w:szCs w:val="20"/>
              </w:rPr>
            </w:pPr>
            <w:r>
              <w:rPr>
                <w:sz w:val="16"/>
                <w:szCs w:val="20"/>
              </w:rPr>
              <w:t>X</w:t>
            </w:r>
          </w:p>
        </w:tc>
        <w:tc>
          <w:tcPr>
            <w:tcW w:w="3654" w:type="dxa"/>
            <w:vMerge/>
            <w:shd w:val="clear" w:color="auto" w:fill="auto"/>
            <w:vAlign w:val="center"/>
          </w:tcPr>
          <w:p w:rsidR="00F34892" w:rsidRPr="00681759" w:rsidRDefault="00F34892" w:rsidP="00681759">
            <w:pPr>
              <w:rPr>
                <w:rFonts w:cs="Arial"/>
                <w:sz w:val="16"/>
                <w:szCs w:val="16"/>
              </w:rPr>
            </w:pPr>
          </w:p>
        </w:tc>
      </w:tr>
    </w:tbl>
    <w:p w:rsidR="009409CE" w:rsidRDefault="009409CE">
      <w:pPr>
        <w:rPr>
          <w:b/>
          <w:u w:val="single"/>
        </w:rPr>
      </w:pPr>
      <w:r>
        <w:rPr>
          <w:b/>
          <w:u w:val="single"/>
        </w:rPr>
        <w:br w:type="page"/>
      </w:r>
    </w:p>
    <w:p w:rsidR="00F04FC5" w:rsidRPr="00BC7EC9" w:rsidRDefault="007C1298" w:rsidP="00C11679">
      <w:pPr>
        <w:jc w:val="center"/>
        <w:rPr>
          <w:rFonts w:ascii="Times New Roman" w:hAnsi="Times New Roman"/>
          <w:b/>
          <w:smallCaps/>
          <w:sz w:val="44"/>
          <w:szCs w:val="44"/>
          <w:u w:val="single"/>
        </w:rPr>
      </w:pPr>
      <w:r w:rsidRPr="00BC7EC9">
        <w:rPr>
          <w:rFonts w:ascii="Times New Roman" w:hAnsi="Times New Roman"/>
          <w:b/>
          <w:smallCaps/>
          <w:sz w:val="44"/>
          <w:szCs w:val="44"/>
          <w:u w:val="single"/>
        </w:rPr>
        <w:lastRenderedPageBreak/>
        <w:t>Minutes</w:t>
      </w:r>
    </w:p>
    <w:p w:rsidR="00BC7EC9" w:rsidRDefault="00BC7EC9" w:rsidP="00BC7EC9">
      <w:pPr>
        <w:rPr>
          <w:rFonts w:ascii="Times New Roman" w:hAnsi="Times New Roman"/>
          <w:b/>
          <w:sz w:val="24"/>
          <w:u w:val="single"/>
        </w:rPr>
      </w:pPr>
    </w:p>
    <w:p w:rsidR="001B6FAC" w:rsidRPr="00D45DBE" w:rsidRDefault="00E40B57" w:rsidP="00566248">
      <w:pPr>
        <w:rPr>
          <w:rFonts w:ascii="Times New Roman" w:hAnsi="Times New Roman"/>
          <w:b/>
          <w:sz w:val="24"/>
          <w:u w:val="single"/>
        </w:rPr>
      </w:pPr>
      <w:r w:rsidRPr="00D45DBE">
        <w:rPr>
          <w:rFonts w:ascii="Times New Roman" w:hAnsi="Times New Roman"/>
          <w:b/>
          <w:sz w:val="24"/>
          <w:u w:val="single"/>
        </w:rPr>
        <w:t>New Business</w:t>
      </w:r>
    </w:p>
    <w:p w:rsidR="00E40B57" w:rsidRPr="00D45DBE" w:rsidRDefault="00E40B57" w:rsidP="00E40B57">
      <w:pPr>
        <w:ind w:left="720"/>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sidRPr="00501E45">
        <w:rPr>
          <w:rFonts w:ascii="Times New Roman" w:hAnsi="Times New Roman"/>
          <w:sz w:val="24"/>
        </w:rPr>
        <w:t>Introductions</w:t>
      </w:r>
    </w:p>
    <w:p w:rsidR="000E1FE6" w:rsidRDefault="000E1FE6" w:rsidP="000E1FE6">
      <w:pPr>
        <w:pStyle w:val="ListParagraph"/>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Pr>
          <w:rFonts w:ascii="Times New Roman" w:hAnsi="Times New Roman"/>
          <w:sz w:val="24"/>
        </w:rPr>
        <w:t>Review October Minutes, November Minutes</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Request to fix the spelling of Trulie Thompson’s name on the agendas and minutes.</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Minutes approved with correction by committee: moved by Dave Anter, seconded by Dave Mayorga</w:t>
      </w:r>
    </w:p>
    <w:p w:rsidR="000E1FE6" w:rsidRDefault="000E1FE6" w:rsidP="000E1FE6">
      <w:pPr>
        <w:pStyle w:val="ListParagraph"/>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Pr>
          <w:rFonts w:ascii="Times New Roman" w:hAnsi="Times New Roman"/>
          <w:sz w:val="24"/>
        </w:rPr>
        <w:t>Summary of Student Success Prof. Dev. Session-conference attendees invited and past Student Success committee members as well other faculty-43 attendees, 3 students, lively discussion</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Brainstorming list to be brought to SS&amp;E committee</w:t>
      </w:r>
    </w:p>
    <w:p w:rsidR="000E1FE6" w:rsidRDefault="000E1FE6" w:rsidP="000E1FE6">
      <w:pPr>
        <w:pStyle w:val="ListParagraph"/>
        <w:ind w:left="1440"/>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Pr>
          <w:rFonts w:ascii="Times New Roman" w:hAnsi="Times New Roman"/>
          <w:sz w:val="24"/>
        </w:rPr>
        <w:t xml:space="preserve"> Discuss Goals for the SS&amp;E committee.  Suggested creation of workgroups to work on Student Success programs and Equity topics</w:t>
      </w:r>
    </w:p>
    <w:p w:rsidR="000E1FE6" w:rsidRDefault="000E1FE6" w:rsidP="000E1FE6">
      <w:pPr>
        <w:pStyle w:val="ListParagraph"/>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sidRPr="001732B9">
        <w:rPr>
          <w:rFonts w:ascii="Times New Roman" w:hAnsi="Times New Roman"/>
          <w:sz w:val="24"/>
        </w:rPr>
        <w:t xml:space="preserve">Reminder </w:t>
      </w:r>
      <w:r>
        <w:rPr>
          <w:rFonts w:ascii="Times New Roman" w:hAnsi="Times New Roman"/>
          <w:sz w:val="24"/>
        </w:rPr>
        <w:t xml:space="preserve">it is time to vote in </w:t>
      </w:r>
      <w:r w:rsidRPr="001732B9">
        <w:rPr>
          <w:rFonts w:ascii="Times New Roman" w:hAnsi="Times New Roman"/>
          <w:sz w:val="24"/>
        </w:rPr>
        <w:t>2015-2017 SS&amp;E Committee Co-chair announcement</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Discussion about time of meeting-Fourth Wednesday of the month fits into everyone’s schedule</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 xml:space="preserve">Send co-chair nominations to </w:t>
      </w:r>
      <w:hyperlink r:id="rId13" w:history="1">
        <w:r w:rsidRPr="009530F4">
          <w:rPr>
            <w:rStyle w:val="Hyperlink"/>
            <w:rFonts w:ascii="Times New Roman" w:hAnsi="Times New Roman"/>
            <w:sz w:val="24"/>
          </w:rPr>
          <w:t>MRees@vcccd.edu</w:t>
        </w:r>
      </w:hyperlink>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 xml:space="preserve">Recommendation to email campus divisions for representation on this committee  </w:t>
      </w:r>
    </w:p>
    <w:p w:rsidR="000E1FE6" w:rsidRDefault="000E1FE6" w:rsidP="000E1FE6">
      <w:pPr>
        <w:pStyle w:val="ListParagraph"/>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Pr>
          <w:rFonts w:ascii="Times New Roman" w:hAnsi="Times New Roman"/>
          <w:sz w:val="24"/>
        </w:rPr>
        <w:t>Review Student Equity Plan, Access and Course Completion Sections, pages 6-9 &amp; 36-39</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Need to be looking at data to see what college can do to meet needs of our students</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Lisa Putnam-Equity Plan, Access</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Question about the creation of this document-Pamela Yeagley prepared the data/charts within the report.  Lisa Putnam and Lori Bennett put the report together per state directed questions.  Report was reviewed and received input from last year’s Student Success Taskforce.  Updated report will be submitted each year; revisions and adjustments are allowed. It is now one of the responsibilities of this committee to review this report and provide input.</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 xml:space="preserve"> Moorpark College student enrollment reached 27% Hispanic Student population in 2013</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72% of MC students are under the age of 19-this tells us we are serving a student population that mirrors our service area</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Numbers include all students, not just those who are in our service area-students beyond Simi Valley &amp; Camarillo</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We can dig deeper to see if we are serving Hispanic students in our area</w:t>
      </w:r>
    </w:p>
    <w:p w:rsidR="000E1FE6" w:rsidRDefault="000E1FE6" w:rsidP="000E1FE6">
      <w:pPr>
        <w:pStyle w:val="ListParagraph"/>
        <w:numPr>
          <w:ilvl w:val="2"/>
          <w:numId w:val="38"/>
        </w:numPr>
        <w:spacing w:after="200" w:line="276" w:lineRule="auto"/>
        <w:rPr>
          <w:rFonts w:ascii="Times New Roman" w:hAnsi="Times New Roman"/>
          <w:sz w:val="24"/>
        </w:rPr>
      </w:pPr>
      <w:r w:rsidRPr="00224212">
        <w:rPr>
          <w:rFonts w:ascii="Times New Roman" w:hAnsi="Times New Roman"/>
          <w:sz w:val="24"/>
        </w:rPr>
        <w:lastRenderedPageBreak/>
        <w:t>Course completion</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C or better in attempted classes</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 xml:space="preserve">White students are the majority-all other is non-white </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No disproportionate success between the two groups</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But when data is disaggregated by race, African-American students are not succeeding in rates as high as other groups (56%)</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Disproportionate impact is being looked at in specific disciplines</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 xml:space="preserve">Issues of Transgender students on campus-students </w:t>
      </w:r>
      <w:proofErr w:type="spellStart"/>
      <w:r>
        <w:rPr>
          <w:rFonts w:ascii="Times New Roman" w:hAnsi="Times New Roman"/>
          <w:sz w:val="24"/>
        </w:rPr>
        <w:t>self report</w:t>
      </w:r>
      <w:proofErr w:type="spellEnd"/>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 xml:space="preserve">How </w:t>
      </w:r>
      <w:proofErr w:type="gramStart"/>
      <w:r>
        <w:rPr>
          <w:rFonts w:ascii="Times New Roman" w:hAnsi="Times New Roman"/>
          <w:sz w:val="24"/>
        </w:rPr>
        <w:t>are</w:t>
      </w:r>
      <w:proofErr w:type="gramEnd"/>
      <w:r>
        <w:rPr>
          <w:rFonts w:ascii="Times New Roman" w:hAnsi="Times New Roman"/>
          <w:sz w:val="24"/>
        </w:rPr>
        <w:t xml:space="preserve"> gender issues addressed in this data? M/F within the different populations</w:t>
      </w:r>
    </w:p>
    <w:p w:rsidR="000E1FE6" w:rsidRDefault="000E1FE6" w:rsidP="000E1FE6">
      <w:pPr>
        <w:pStyle w:val="ListParagraph"/>
        <w:numPr>
          <w:ilvl w:val="3"/>
          <w:numId w:val="38"/>
        </w:numPr>
        <w:spacing w:after="200" w:line="276" w:lineRule="auto"/>
        <w:rPr>
          <w:rFonts w:ascii="Times New Roman" w:hAnsi="Times New Roman"/>
          <w:sz w:val="24"/>
        </w:rPr>
      </w:pPr>
      <w:r>
        <w:rPr>
          <w:rFonts w:ascii="Times New Roman" w:hAnsi="Times New Roman"/>
          <w:sz w:val="24"/>
        </w:rPr>
        <w:t xml:space="preserve">How is Hispanic defined?  </w:t>
      </w:r>
    </w:p>
    <w:p w:rsidR="000E1FE6" w:rsidRDefault="000E1FE6" w:rsidP="000E1FE6">
      <w:pPr>
        <w:pStyle w:val="ListParagraph"/>
        <w:ind w:left="2160"/>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sidRPr="009474A6">
        <w:rPr>
          <w:rFonts w:ascii="Times New Roman" w:hAnsi="Times New Roman"/>
          <w:sz w:val="24"/>
        </w:rPr>
        <w:t>Work group suggestion</w:t>
      </w:r>
      <w:r>
        <w:rPr>
          <w:rFonts w:ascii="Times New Roman" w:hAnsi="Times New Roman"/>
          <w:sz w:val="24"/>
        </w:rPr>
        <w:t>s</w:t>
      </w:r>
    </w:p>
    <w:p w:rsidR="000E1FE6" w:rsidRPr="009474A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 xml:space="preserve"> Using </w:t>
      </w:r>
      <w:r w:rsidRPr="009474A6">
        <w:rPr>
          <w:rFonts w:ascii="Times New Roman" w:hAnsi="Times New Roman"/>
          <w:sz w:val="24"/>
        </w:rPr>
        <w:t>College Strategies as a building block to see about creating a Bunker Hill-</w:t>
      </w:r>
      <w:proofErr w:type="spellStart"/>
      <w:r w:rsidRPr="009474A6">
        <w:rPr>
          <w:rFonts w:ascii="Times New Roman" w:hAnsi="Times New Roman"/>
          <w:sz w:val="24"/>
        </w:rPr>
        <w:t>esque</w:t>
      </w:r>
      <w:proofErr w:type="spellEnd"/>
      <w:r w:rsidRPr="009474A6">
        <w:rPr>
          <w:rFonts w:ascii="Times New Roman" w:hAnsi="Times New Roman"/>
          <w:sz w:val="24"/>
        </w:rPr>
        <w:t xml:space="preserve"> Learning Community for first time freshmen</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Different populations have need different needs</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Saturday focus for GE completion</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Pathways used at Bunker Hill-clear pathways for students 9/12 units taken within a theme</w:t>
      </w:r>
    </w:p>
    <w:p w:rsidR="000E1FE6" w:rsidRDefault="000E1FE6" w:rsidP="000E1FE6">
      <w:pPr>
        <w:pStyle w:val="ListParagraph"/>
        <w:numPr>
          <w:ilvl w:val="2"/>
          <w:numId w:val="38"/>
        </w:numPr>
        <w:spacing w:after="200" w:line="276" w:lineRule="auto"/>
        <w:rPr>
          <w:rFonts w:ascii="Times New Roman" w:hAnsi="Times New Roman"/>
          <w:sz w:val="24"/>
        </w:rPr>
      </w:pPr>
      <w:r>
        <w:rPr>
          <w:rFonts w:ascii="Times New Roman" w:hAnsi="Times New Roman"/>
          <w:sz w:val="24"/>
        </w:rPr>
        <w:t>Major themed college strategies</w:t>
      </w:r>
    </w:p>
    <w:p w:rsidR="000E1FE6" w:rsidRPr="006142AC" w:rsidRDefault="000E1FE6" w:rsidP="000E1FE6">
      <w:pPr>
        <w:pStyle w:val="ListParagraph"/>
        <w:numPr>
          <w:ilvl w:val="2"/>
          <w:numId w:val="38"/>
        </w:numPr>
        <w:spacing w:after="200" w:line="276" w:lineRule="auto"/>
        <w:rPr>
          <w:rFonts w:ascii="Times New Roman" w:hAnsi="Times New Roman"/>
          <w:sz w:val="24"/>
        </w:rPr>
      </w:pPr>
      <w:r w:rsidRPr="006142AC">
        <w:rPr>
          <w:rFonts w:ascii="Times New Roman" w:hAnsi="Times New Roman"/>
          <w:sz w:val="24"/>
        </w:rPr>
        <w:t>Issue mandatory v. voluntary classes</w:t>
      </w:r>
    </w:p>
    <w:p w:rsidR="000E1FE6" w:rsidRDefault="000E1FE6" w:rsidP="000E1FE6">
      <w:pPr>
        <w:pStyle w:val="ListParagraph"/>
        <w:numPr>
          <w:ilvl w:val="1"/>
          <w:numId w:val="38"/>
        </w:numPr>
        <w:spacing w:after="200" w:line="276" w:lineRule="auto"/>
        <w:rPr>
          <w:rFonts w:ascii="Times New Roman" w:hAnsi="Times New Roman"/>
          <w:sz w:val="24"/>
        </w:rPr>
      </w:pPr>
      <w:r>
        <w:rPr>
          <w:rFonts w:ascii="Times New Roman" w:hAnsi="Times New Roman"/>
          <w:sz w:val="24"/>
        </w:rPr>
        <w:t>Use of Peer mentors</w:t>
      </w:r>
    </w:p>
    <w:p w:rsidR="000E1FE6" w:rsidRDefault="000E1FE6" w:rsidP="000E1FE6">
      <w:pPr>
        <w:pStyle w:val="ListParagraph"/>
        <w:rPr>
          <w:rFonts w:ascii="Times New Roman" w:hAnsi="Times New Roman"/>
          <w:sz w:val="24"/>
        </w:rPr>
      </w:pPr>
    </w:p>
    <w:p w:rsidR="000E1FE6" w:rsidRDefault="000E1FE6" w:rsidP="000E1FE6">
      <w:pPr>
        <w:pStyle w:val="ListParagraph"/>
        <w:numPr>
          <w:ilvl w:val="0"/>
          <w:numId w:val="38"/>
        </w:numPr>
        <w:spacing w:after="200" w:line="276" w:lineRule="auto"/>
        <w:rPr>
          <w:rFonts w:ascii="Times New Roman" w:hAnsi="Times New Roman"/>
          <w:sz w:val="24"/>
        </w:rPr>
      </w:pPr>
      <w:r w:rsidRPr="00E52881">
        <w:rPr>
          <w:rFonts w:ascii="Times New Roman" w:hAnsi="Times New Roman"/>
          <w:sz w:val="24"/>
        </w:rPr>
        <w:t xml:space="preserve"> Lori asked-is this conversation working?  </w:t>
      </w:r>
      <w:r>
        <w:rPr>
          <w:rFonts w:ascii="Times New Roman" w:hAnsi="Times New Roman"/>
          <w:sz w:val="24"/>
        </w:rPr>
        <w:t>W</w:t>
      </w:r>
      <w:r w:rsidRPr="00E52881">
        <w:rPr>
          <w:rFonts w:ascii="Times New Roman" w:hAnsi="Times New Roman"/>
          <w:sz w:val="24"/>
        </w:rPr>
        <w:t xml:space="preserve">hat is needed? </w:t>
      </w:r>
    </w:p>
    <w:p w:rsidR="000E1FE6" w:rsidRDefault="000E1FE6" w:rsidP="000E1FE6">
      <w:pPr>
        <w:pStyle w:val="ListParagraph"/>
        <w:numPr>
          <w:ilvl w:val="1"/>
          <w:numId w:val="38"/>
        </w:numPr>
        <w:spacing w:after="200" w:line="276" w:lineRule="auto"/>
        <w:rPr>
          <w:rFonts w:ascii="Times New Roman" w:hAnsi="Times New Roman"/>
          <w:sz w:val="24"/>
        </w:rPr>
      </w:pPr>
      <w:r w:rsidRPr="00E52881">
        <w:rPr>
          <w:rFonts w:ascii="Times New Roman" w:hAnsi="Times New Roman"/>
          <w:sz w:val="24"/>
        </w:rPr>
        <w:t>Work groups meet outside and create action items and movement – come back next month and discuss ideas</w:t>
      </w:r>
    </w:p>
    <w:p w:rsidR="000E1FE6" w:rsidRPr="00E52881" w:rsidRDefault="000E1FE6" w:rsidP="000E1FE6">
      <w:pPr>
        <w:pStyle w:val="ListParagraph"/>
        <w:ind w:left="1440"/>
        <w:rPr>
          <w:rFonts w:ascii="Times New Roman" w:hAnsi="Times New Roman"/>
          <w:sz w:val="24"/>
        </w:rPr>
      </w:pPr>
    </w:p>
    <w:p w:rsidR="000E1FE6" w:rsidRPr="00951467" w:rsidRDefault="000E1FE6" w:rsidP="000E1FE6">
      <w:pPr>
        <w:pStyle w:val="ListParagraph"/>
        <w:numPr>
          <w:ilvl w:val="0"/>
          <w:numId w:val="39"/>
        </w:numPr>
        <w:spacing w:after="200" w:line="276" w:lineRule="auto"/>
        <w:ind w:left="1080"/>
        <w:rPr>
          <w:rFonts w:ascii="Times New Roman" w:hAnsi="Times New Roman"/>
          <w:sz w:val="24"/>
        </w:rPr>
      </w:pPr>
      <w:r w:rsidRPr="00951467">
        <w:rPr>
          <w:rFonts w:ascii="Times New Roman" w:hAnsi="Times New Roman"/>
          <w:sz w:val="24"/>
        </w:rPr>
        <w:t xml:space="preserve">Equity – Lori &amp; Lisa, Pam, Nenagh, Herb, Rachel </w:t>
      </w:r>
    </w:p>
    <w:p w:rsidR="000E1FE6" w:rsidRDefault="000E1FE6" w:rsidP="000E1FE6">
      <w:pPr>
        <w:pStyle w:val="ListParagraph"/>
        <w:numPr>
          <w:ilvl w:val="1"/>
          <w:numId w:val="39"/>
        </w:numPr>
        <w:spacing w:after="200" w:line="276" w:lineRule="auto"/>
        <w:rPr>
          <w:rFonts w:ascii="Times New Roman" w:hAnsi="Times New Roman"/>
          <w:sz w:val="24"/>
        </w:rPr>
      </w:pPr>
      <w:r>
        <w:rPr>
          <w:rFonts w:ascii="Times New Roman" w:hAnsi="Times New Roman"/>
          <w:sz w:val="24"/>
        </w:rPr>
        <w:t>Review data</w:t>
      </w:r>
    </w:p>
    <w:p w:rsidR="000E1FE6" w:rsidRPr="00951467" w:rsidRDefault="000E1FE6" w:rsidP="000E1FE6">
      <w:pPr>
        <w:pStyle w:val="ListParagraph"/>
        <w:numPr>
          <w:ilvl w:val="1"/>
          <w:numId w:val="39"/>
        </w:numPr>
        <w:spacing w:after="200" w:line="276" w:lineRule="auto"/>
        <w:rPr>
          <w:rFonts w:ascii="Times New Roman" w:hAnsi="Times New Roman"/>
          <w:sz w:val="24"/>
        </w:rPr>
      </w:pPr>
      <w:r>
        <w:rPr>
          <w:rFonts w:ascii="Times New Roman" w:hAnsi="Times New Roman"/>
          <w:sz w:val="24"/>
        </w:rPr>
        <w:t xml:space="preserve">Explore </w:t>
      </w:r>
      <w:r w:rsidRPr="00951467">
        <w:rPr>
          <w:rFonts w:ascii="Times New Roman" w:hAnsi="Times New Roman"/>
          <w:sz w:val="24"/>
        </w:rPr>
        <w:t>Peer Mentor</w:t>
      </w:r>
      <w:r>
        <w:rPr>
          <w:rFonts w:ascii="Times New Roman" w:hAnsi="Times New Roman"/>
          <w:sz w:val="24"/>
        </w:rPr>
        <w:t xml:space="preserve"> program</w:t>
      </w:r>
    </w:p>
    <w:p w:rsidR="000E1FE6" w:rsidRDefault="000E1FE6" w:rsidP="000E1FE6">
      <w:pPr>
        <w:pStyle w:val="ListParagraph"/>
        <w:ind w:left="1800"/>
        <w:rPr>
          <w:rFonts w:ascii="Times New Roman" w:hAnsi="Times New Roman"/>
          <w:sz w:val="24"/>
        </w:rPr>
      </w:pPr>
    </w:p>
    <w:p w:rsidR="000E1FE6" w:rsidRDefault="000E1FE6" w:rsidP="000E1FE6">
      <w:pPr>
        <w:pStyle w:val="ListParagraph"/>
        <w:numPr>
          <w:ilvl w:val="0"/>
          <w:numId w:val="39"/>
        </w:numPr>
        <w:spacing w:after="200" w:line="276" w:lineRule="auto"/>
        <w:ind w:left="1080"/>
        <w:rPr>
          <w:rFonts w:ascii="Times New Roman" w:hAnsi="Times New Roman"/>
          <w:sz w:val="24"/>
        </w:rPr>
      </w:pPr>
      <w:r w:rsidRPr="00951467">
        <w:rPr>
          <w:rFonts w:ascii="Times New Roman" w:hAnsi="Times New Roman"/>
          <w:sz w:val="24"/>
        </w:rPr>
        <w:t>Student Success- Pat, Trulie, Maureen, Judi, Tracy, David Mayorga, Sharon, Brandi, Nenagh</w:t>
      </w:r>
    </w:p>
    <w:p w:rsidR="000E1FE6" w:rsidRDefault="000E1FE6" w:rsidP="000E1FE6">
      <w:pPr>
        <w:pStyle w:val="ListParagraph"/>
        <w:numPr>
          <w:ilvl w:val="1"/>
          <w:numId w:val="39"/>
        </w:numPr>
        <w:spacing w:after="200" w:line="276" w:lineRule="auto"/>
        <w:rPr>
          <w:rFonts w:ascii="Times New Roman" w:hAnsi="Times New Roman"/>
          <w:sz w:val="24"/>
        </w:rPr>
      </w:pPr>
      <w:r>
        <w:rPr>
          <w:rFonts w:ascii="Times New Roman" w:hAnsi="Times New Roman"/>
          <w:sz w:val="24"/>
        </w:rPr>
        <w:t>Review ideas from Student Success Conference</w:t>
      </w:r>
    </w:p>
    <w:p w:rsidR="000E1FE6" w:rsidRDefault="000E1FE6" w:rsidP="000E1FE6">
      <w:pPr>
        <w:pStyle w:val="ListParagraph"/>
        <w:numPr>
          <w:ilvl w:val="1"/>
          <w:numId w:val="39"/>
        </w:numPr>
        <w:spacing w:after="200" w:line="276" w:lineRule="auto"/>
        <w:rPr>
          <w:rFonts w:ascii="Times New Roman" w:hAnsi="Times New Roman"/>
          <w:sz w:val="24"/>
        </w:rPr>
      </w:pPr>
      <w:r w:rsidRPr="00351FD9">
        <w:rPr>
          <w:rFonts w:ascii="Times New Roman" w:hAnsi="Times New Roman"/>
          <w:sz w:val="24"/>
        </w:rPr>
        <w:t>Themed courses-College Strategies</w:t>
      </w:r>
    </w:p>
    <w:p w:rsidR="000E1FE6" w:rsidRPr="007A6FD4" w:rsidRDefault="000E1FE6" w:rsidP="000E1FE6">
      <w:pPr>
        <w:rPr>
          <w:rFonts w:ascii="Times New Roman" w:hAnsi="Times New Roman"/>
          <w:sz w:val="24"/>
        </w:rPr>
      </w:pPr>
      <w:r>
        <w:rPr>
          <w:rFonts w:ascii="Times New Roman" w:hAnsi="Times New Roman"/>
          <w:sz w:val="24"/>
        </w:rPr>
        <w:t>Meeting ended at 2:35pm.</w:t>
      </w:r>
    </w:p>
    <w:p w:rsidR="00172E99" w:rsidRDefault="00F40DE9" w:rsidP="00BC7EC9">
      <w:pPr>
        <w:ind w:left="720"/>
        <w:rPr>
          <w:rFonts w:cs="Arial"/>
          <w:szCs w:val="22"/>
        </w:rPr>
      </w:pPr>
      <w:r>
        <w:rPr>
          <w:rFonts w:cs="Arial"/>
          <w:szCs w:val="22"/>
        </w:rPr>
        <w:t xml:space="preserve">  </w:t>
      </w:r>
    </w:p>
    <w:p w:rsidR="00C03815" w:rsidRDefault="00C03815" w:rsidP="00F616BF">
      <w:pPr>
        <w:rPr>
          <w:rFonts w:cs="Arial"/>
          <w:szCs w:val="22"/>
        </w:rPr>
      </w:pPr>
    </w:p>
    <w:p w:rsidR="00C03815" w:rsidRDefault="00C03815" w:rsidP="00C03815">
      <w:pPr>
        <w:spacing w:after="120"/>
        <w:jc w:val="center"/>
        <w:rPr>
          <w:b/>
          <w:u w:val="single"/>
        </w:rPr>
      </w:pPr>
      <w:r>
        <w:rPr>
          <w:b/>
          <w:u w:val="single"/>
        </w:rPr>
        <w:t>Meeting Schedule</w:t>
      </w:r>
    </w:p>
    <w:tbl>
      <w:tblPr>
        <w:tblW w:w="0" w:type="auto"/>
        <w:tblInd w:w="2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610"/>
      </w:tblGrid>
      <w:tr w:rsidR="00C03815" w:rsidTr="00947F8C">
        <w:trPr>
          <w:trHeight w:val="467"/>
        </w:trPr>
        <w:tc>
          <w:tcPr>
            <w:tcW w:w="3708" w:type="dxa"/>
            <w:shd w:val="clear" w:color="auto" w:fill="92CDDC" w:themeFill="accent5" w:themeFillTint="99"/>
            <w:vAlign w:val="center"/>
          </w:tcPr>
          <w:p w:rsidR="00C03815" w:rsidRDefault="00C03815" w:rsidP="00947F8C">
            <w:pPr>
              <w:jc w:val="center"/>
            </w:pPr>
            <w:r w:rsidRPr="00836A0D">
              <w:rPr>
                <w:b/>
                <w:sz w:val="16"/>
                <w:szCs w:val="16"/>
              </w:rPr>
              <w:t>TODAY’S HANDOUTS</w:t>
            </w:r>
          </w:p>
        </w:tc>
        <w:tc>
          <w:tcPr>
            <w:tcW w:w="2700" w:type="dxa"/>
            <w:shd w:val="clear" w:color="auto" w:fill="92CDDC" w:themeFill="accent5" w:themeFillTint="99"/>
            <w:vAlign w:val="center"/>
          </w:tcPr>
          <w:p w:rsidR="00C03815" w:rsidRPr="00836A0D" w:rsidRDefault="00C03815" w:rsidP="00947F8C">
            <w:pPr>
              <w:jc w:val="center"/>
              <w:rPr>
                <w:b/>
                <w:bCs w:val="0"/>
                <w:color w:val="000000"/>
                <w:sz w:val="16"/>
                <w:szCs w:val="16"/>
              </w:rPr>
            </w:pPr>
            <w:r>
              <w:rPr>
                <w:b/>
                <w:bCs w:val="0"/>
                <w:color w:val="000000"/>
                <w:sz w:val="16"/>
                <w:szCs w:val="16"/>
              </w:rPr>
              <w:t>Meeting Calendar 2014</w:t>
            </w:r>
          </w:p>
          <w:p w:rsidR="00C03815" w:rsidRPr="00836A0D" w:rsidRDefault="00C03815" w:rsidP="00947F8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w:t>
            </w:r>
            <w:r w:rsidRPr="00836A0D">
              <w:rPr>
                <w:b/>
                <w:bCs w:val="0"/>
                <w:color w:val="000000"/>
                <w:sz w:val="16"/>
                <w:szCs w:val="16"/>
              </w:rPr>
              <w:t xml:space="preserve">sday </w:t>
            </w:r>
            <w:r>
              <w:rPr>
                <w:b/>
                <w:bCs w:val="0"/>
                <w:color w:val="000000"/>
                <w:sz w:val="16"/>
                <w:szCs w:val="16"/>
              </w:rPr>
              <w:t>1:00 in A-138</w:t>
            </w:r>
          </w:p>
        </w:tc>
        <w:tc>
          <w:tcPr>
            <w:tcW w:w="2610" w:type="dxa"/>
            <w:shd w:val="clear" w:color="auto" w:fill="92CDDC" w:themeFill="accent5" w:themeFillTint="99"/>
            <w:vAlign w:val="center"/>
          </w:tcPr>
          <w:p w:rsidR="00C03815" w:rsidRPr="00836A0D" w:rsidRDefault="00C03815" w:rsidP="00947F8C">
            <w:pPr>
              <w:jc w:val="center"/>
              <w:rPr>
                <w:b/>
                <w:bCs w:val="0"/>
                <w:color w:val="000000"/>
                <w:sz w:val="16"/>
                <w:szCs w:val="16"/>
              </w:rPr>
            </w:pPr>
            <w:r>
              <w:rPr>
                <w:b/>
                <w:bCs w:val="0"/>
                <w:color w:val="000000"/>
                <w:sz w:val="16"/>
                <w:szCs w:val="16"/>
              </w:rPr>
              <w:t>Meeting Calendar 2015</w:t>
            </w:r>
          </w:p>
          <w:p w:rsidR="00C03815" w:rsidRPr="00836A0D" w:rsidRDefault="00C03815" w:rsidP="00947F8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w:t>
            </w:r>
            <w:r w:rsidRPr="00836A0D">
              <w:rPr>
                <w:b/>
                <w:bCs w:val="0"/>
                <w:color w:val="000000"/>
                <w:sz w:val="16"/>
                <w:szCs w:val="16"/>
              </w:rPr>
              <w:t xml:space="preserve">sday </w:t>
            </w:r>
            <w:r>
              <w:rPr>
                <w:b/>
                <w:bCs w:val="0"/>
                <w:color w:val="000000"/>
                <w:sz w:val="16"/>
                <w:szCs w:val="16"/>
              </w:rPr>
              <w:t>1:00 in A-138</w:t>
            </w:r>
          </w:p>
        </w:tc>
      </w:tr>
      <w:tr w:rsidR="00C03815" w:rsidRPr="00785778" w:rsidTr="00947F8C">
        <w:trPr>
          <w:trHeight w:val="288"/>
        </w:trPr>
        <w:tc>
          <w:tcPr>
            <w:tcW w:w="3708" w:type="dxa"/>
            <w:vAlign w:val="center"/>
          </w:tcPr>
          <w:p w:rsidR="00C03815" w:rsidRPr="00785778" w:rsidRDefault="0094090B" w:rsidP="00947F8C">
            <w:pPr>
              <w:rPr>
                <w:sz w:val="16"/>
                <w:szCs w:val="16"/>
              </w:rPr>
            </w:pPr>
            <w:r>
              <w:rPr>
                <w:sz w:val="16"/>
                <w:szCs w:val="16"/>
              </w:rPr>
              <w:t>10/22/14 Draft Minutes</w:t>
            </w:r>
          </w:p>
        </w:tc>
        <w:tc>
          <w:tcPr>
            <w:tcW w:w="2700" w:type="dxa"/>
            <w:vAlign w:val="center"/>
          </w:tcPr>
          <w:p w:rsidR="00C03815" w:rsidRPr="0094090B" w:rsidRDefault="00C03815" w:rsidP="00947F8C">
            <w:pPr>
              <w:jc w:val="center"/>
              <w:rPr>
                <w:strike/>
                <w:sz w:val="16"/>
                <w:szCs w:val="16"/>
              </w:rPr>
            </w:pPr>
            <w:r w:rsidRPr="0094090B">
              <w:rPr>
                <w:strike/>
                <w:sz w:val="16"/>
                <w:szCs w:val="16"/>
              </w:rPr>
              <w:t>August 27th</w:t>
            </w:r>
          </w:p>
        </w:tc>
        <w:tc>
          <w:tcPr>
            <w:tcW w:w="2610" w:type="dxa"/>
            <w:vAlign w:val="center"/>
          </w:tcPr>
          <w:p w:rsidR="00C03815" w:rsidRPr="009F658E" w:rsidRDefault="00C03815" w:rsidP="00947F8C">
            <w:pPr>
              <w:jc w:val="center"/>
              <w:rPr>
                <w:sz w:val="16"/>
                <w:szCs w:val="16"/>
              </w:rPr>
            </w:pPr>
            <w:r>
              <w:rPr>
                <w:sz w:val="16"/>
                <w:szCs w:val="16"/>
              </w:rPr>
              <w:t>January 28</w:t>
            </w:r>
            <w:r w:rsidRPr="009F658E">
              <w:rPr>
                <w:sz w:val="16"/>
                <w:szCs w:val="16"/>
              </w:rPr>
              <w:t>th</w:t>
            </w:r>
          </w:p>
        </w:tc>
      </w:tr>
      <w:tr w:rsidR="00C03815" w:rsidRPr="00785778" w:rsidTr="00B50986">
        <w:trPr>
          <w:trHeight w:val="288"/>
        </w:trPr>
        <w:tc>
          <w:tcPr>
            <w:tcW w:w="3708" w:type="dxa"/>
            <w:vAlign w:val="center"/>
          </w:tcPr>
          <w:p w:rsidR="00C03815" w:rsidRPr="00785778" w:rsidRDefault="000E1FE6" w:rsidP="00B50986">
            <w:pPr>
              <w:rPr>
                <w:sz w:val="16"/>
                <w:szCs w:val="16"/>
              </w:rPr>
            </w:pPr>
            <w:r>
              <w:rPr>
                <w:sz w:val="16"/>
                <w:szCs w:val="16"/>
              </w:rPr>
              <w:t>11/26/14 Draft Minutes</w:t>
            </w:r>
          </w:p>
        </w:tc>
        <w:tc>
          <w:tcPr>
            <w:tcW w:w="2700" w:type="dxa"/>
            <w:vAlign w:val="center"/>
          </w:tcPr>
          <w:p w:rsidR="00C03815" w:rsidRPr="0094090B" w:rsidRDefault="00C03815" w:rsidP="00947F8C">
            <w:pPr>
              <w:jc w:val="center"/>
              <w:rPr>
                <w:strike/>
                <w:sz w:val="16"/>
                <w:szCs w:val="16"/>
              </w:rPr>
            </w:pPr>
            <w:r w:rsidRPr="0094090B">
              <w:rPr>
                <w:strike/>
                <w:sz w:val="16"/>
                <w:szCs w:val="16"/>
              </w:rPr>
              <w:t>September 24th</w:t>
            </w:r>
          </w:p>
        </w:tc>
        <w:tc>
          <w:tcPr>
            <w:tcW w:w="2610" w:type="dxa"/>
            <w:vAlign w:val="center"/>
          </w:tcPr>
          <w:p w:rsidR="00C03815" w:rsidRPr="009F658E" w:rsidRDefault="00C03815" w:rsidP="00947F8C">
            <w:pPr>
              <w:jc w:val="center"/>
              <w:rPr>
                <w:sz w:val="16"/>
                <w:szCs w:val="16"/>
              </w:rPr>
            </w:pPr>
            <w:r>
              <w:rPr>
                <w:sz w:val="16"/>
                <w:szCs w:val="16"/>
              </w:rPr>
              <w:t>February 25</w:t>
            </w:r>
            <w:r w:rsidRPr="009F658E">
              <w:rPr>
                <w:sz w:val="16"/>
                <w:szCs w:val="16"/>
              </w:rPr>
              <w:t>th</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October 22nd</w:t>
            </w:r>
          </w:p>
        </w:tc>
        <w:tc>
          <w:tcPr>
            <w:tcW w:w="2610" w:type="dxa"/>
            <w:vAlign w:val="center"/>
          </w:tcPr>
          <w:p w:rsidR="00C03815" w:rsidRPr="009F658E" w:rsidRDefault="00C03815" w:rsidP="00947F8C">
            <w:pPr>
              <w:jc w:val="center"/>
              <w:rPr>
                <w:sz w:val="16"/>
                <w:szCs w:val="16"/>
              </w:rPr>
            </w:pPr>
            <w:r>
              <w:rPr>
                <w:sz w:val="16"/>
                <w:szCs w:val="16"/>
              </w:rPr>
              <w:t>March 25th</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November 26th</w:t>
            </w:r>
          </w:p>
        </w:tc>
        <w:tc>
          <w:tcPr>
            <w:tcW w:w="2610" w:type="dxa"/>
            <w:vAlign w:val="center"/>
          </w:tcPr>
          <w:p w:rsidR="00C03815" w:rsidRPr="009F658E" w:rsidRDefault="00C03815" w:rsidP="00947F8C">
            <w:pPr>
              <w:jc w:val="center"/>
              <w:rPr>
                <w:sz w:val="16"/>
                <w:szCs w:val="16"/>
              </w:rPr>
            </w:pPr>
            <w:r>
              <w:rPr>
                <w:sz w:val="16"/>
                <w:szCs w:val="16"/>
              </w:rPr>
              <w:t>April 22nd</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Default="00C03815" w:rsidP="00947F8C">
            <w:pPr>
              <w:jc w:val="center"/>
              <w:rPr>
                <w:sz w:val="16"/>
                <w:szCs w:val="16"/>
              </w:rPr>
            </w:pPr>
          </w:p>
        </w:tc>
        <w:tc>
          <w:tcPr>
            <w:tcW w:w="2610" w:type="dxa"/>
            <w:vAlign w:val="center"/>
          </w:tcPr>
          <w:p w:rsidR="00C03815" w:rsidRDefault="00C03815" w:rsidP="00947F8C">
            <w:pPr>
              <w:jc w:val="center"/>
              <w:rPr>
                <w:sz w:val="16"/>
                <w:szCs w:val="16"/>
              </w:rPr>
            </w:pPr>
            <w:r>
              <w:rPr>
                <w:sz w:val="16"/>
                <w:szCs w:val="16"/>
              </w:rPr>
              <w:t>May 13th</w:t>
            </w:r>
          </w:p>
        </w:tc>
      </w:tr>
    </w:tbl>
    <w:p w:rsidR="00C03815" w:rsidRPr="00F01FBE" w:rsidRDefault="00C03815" w:rsidP="00BC7EC9">
      <w:pPr>
        <w:rPr>
          <w:rFonts w:cs="Arial"/>
          <w:szCs w:val="22"/>
        </w:rPr>
      </w:pPr>
    </w:p>
    <w:sectPr w:rsidR="00C03815" w:rsidRPr="00F01FBE" w:rsidSect="00F931B0">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A1" w:rsidRDefault="004E7CA1" w:rsidP="009F658E">
      <w:r>
        <w:separator/>
      </w:r>
    </w:p>
  </w:endnote>
  <w:endnote w:type="continuationSeparator" w:id="0">
    <w:p w:rsidR="004E7CA1" w:rsidRDefault="004E7CA1" w:rsidP="009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13719"/>
      <w:docPartObj>
        <w:docPartGallery w:val="Page Numbers (Bottom of Page)"/>
        <w:docPartUnique/>
      </w:docPartObj>
    </w:sdtPr>
    <w:sdtEndPr>
      <w:rPr>
        <w:color w:val="808080" w:themeColor="background1" w:themeShade="80"/>
        <w:spacing w:val="60"/>
      </w:rPr>
    </w:sdtEndPr>
    <w:sdtContent>
      <w:p w:rsidR="00D45DBE" w:rsidRPr="00D45DBE" w:rsidRDefault="00D45DBE">
        <w:pPr>
          <w:pStyle w:val="Footer"/>
          <w:pBdr>
            <w:top w:val="single" w:sz="4" w:space="1" w:color="D9D9D9" w:themeColor="background1" w:themeShade="D9"/>
          </w:pBdr>
          <w:jc w:val="right"/>
          <w:rPr>
            <w:color w:val="808080" w:themeColor="background1" w:themeShade="80"/>
            <w:spacing w:val="60"/>
            <w:sz w:val="20"/>
            <w:szCs w:val="20"/>
          </w:rPr>
        </w:pPr>
        <w:r w:rsidRPr="00D45DBE">
          <w:rPr>
            <w:sz w:val="20"/>
            <w:szCs w:val="20"/>
          </w:rPr>
          <w:fldChar w:fldCharType="begin"/>
        </w:r>
        <w:r w:rsidRPr="00D45DBE">
          <w:rPr>
            <w:sz w:val="20"/>
            <w:szCs w:val="20"/>
          </w:rPr>
          <w:instrText xml:space="preserve"> PAGE   \* MERGEFORMAT </w:instrText>
        </w:r>
        <w:r w:rsidRPr="00D45DBE">
          <w:rPr>
            <w:sz w:val="20"/>
            <w:szCs w:val="20"/>
          </w:rPr>
          <w:fldChar w:fldCharType="separate"/>
        </w:r>
        <w:r w:rsidR="00133F40">
          <w:rPr>
            <w:noProof/>
            <w:sz w:val="20"/>
            <w:szCs w:val="20"/>
          </w:rPr>
          <w:t>4</w:t>
        </w:r>
        <w:r w:rsidRPr="00D45DBE">
          <w:rPr>
            <w:noProof/>
            <w:sz w:val="20"/>
            <w:szCs w:val="20"/>
          </w:rPr>
          <w:fldChar w:fldCharType="end"/>
        </w:r>
        <w:r w:rsidRPr="00D45DBE">
          <w:rPr>
            <w:sz w:val="20"/>
            <w:szCs w:val="20"/>
          </w:rPr>
          <w:t xml:space="preserve"> | </w:t>
        </w:r>
        <w:r w:rsidRPr="00D45DBE">
          <w:rPr>
            <w:color w:val="808080" w:themeColor="background1" w:themeShade="80"/>
            <w:spacing w:val="60"/>
            <w:sz w:val="20"/>
            <w:szCs w:val="20"/>
          </w:rPr>
          <w:t>Page</w:t>
        </w:r>
      </w:p>
      <w:p w:rsidR="00D45DBE" w:rsidRDefault="00D45DBE" w:rsidP="00D45DBE">
        <w:pPr>
          <w:pStyle w:val="Footer"/>
          <w:pBdr>
            <w:top w:val="single" w:sz="4" w:space="1" w:color="D9D9D9" w:themeColor="background1" w:themeShade="D9"/>
          </w:pBdr>
        </w:pPr>
        <w:r>
          <w:rPr>
            <w:rFonts w:ascii="Times New Roman" w:hAnsi="Times New Roman"/>
            <w:sz w:val="14"/>
            <w:szCs w:val="14"/>
          </w:rPr>
          <w:t xml:space="preserve">Last Modified by </w:t>
        </w:r>
        <w:r w:rsidR="00C11679">
          <w:rPr>
            <w:rFonts w:ascii="Times New Roman" w:hAnsi="Times New Roman"/>
            <w:sz w:val="14"/>
            <w:szCs w:val="14"/>
          </w:rPr>
          <w:t>EVP</w:t>
        </w:r>
        <w:r>
          <w:rPr>
            <w:rFonts w:ascii="Times New Roman" w:hAnsi="Times New Roman"/>
            <w:sz w:val="14"/>
            <w:szCs w:val="14"/>
          </w:rPr>
          <w:t xml:space="preserve"> on</w:t>
        </w:r>
        <w:r w:rsidR="00DC412C">
          <w:rPr>
            <w:rFonts w:ascii="Times New Roman" w:hAnsi="Times New Roman"/>
            <w:sz w:val="14"/>
            <w:szCs w:val="14"/>
          </w:rPr>
          <w:t xml:space="preserve"> </w:t>
        </w:r>
        <w:r w:rsidR="000E1FE6">
          <w:rPr>
            <w:rFonts w:ascii="Times New Roman" w:hAnsi="Times New Roman"/>
            <w:sz w:val="14"/>
            <w:szCs w:val="14"/>
          </w:rPr>
          <w:t>2/9/15</w:t>
        </w:r>
      </w:p>
    </w:sdtContent>
  </w:sdt>
  <w:p w:rsidR="00D45DBE" w:rsidRPr="009F658E" w:rsidRDefault="00D45DB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A1" w:rsidRDefault="004E7CA1" w:rsidP="009F658E">
      <w:r>
        <w:separator/>
      </w:r>
    </w:p>
  </w:footnote>
  <w:footnote w:type="continuationSeparator" w:id="0">
    <w:p w:rsidR="004E7CA1" w:rsidRDefault="004E7CA1" w:rsidP="009F6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E7E"/>
    <w:multiLevelType w:val="hybridMultilevel"/>
    <w:tmpl w:val="740ECF38"/>
    <w:lvl w:ilvl="0" w:tplc="454014B6">
      <w:start w:val="1"/>
      <w:numFmt w:val="decimal"/>
      <w:lvlText w:val="%1."/>
      <w:lvlJc w:val="left"/>
      <w:pPr>
        <w:ind w:left="3240" w:hanging="360"/>
      </w:pPr>
      <w:rPr>
        <w:rFonts w:hint="default"/>
      </w:rPr>
    </w:lvl>
    <w:lvl w:ilvl="1" w:tplc="B1B60F68">
      <w:start w:val="5"/>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12800"/>
    <w:multiLevelType w:val="hybridMultilevel"/>
    <w:tmpl w:val="95F2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5A524E"/>
    <w:multiLevelType w:val="hybridMultilevel"/>
    <w:tmpl w:val="752C8BCC"/>
    <w:lvl w:ilvl="0" w:tplc="454014B6">
      <w:start w:val="1"/>
      <w:numFmt w:val="decimal"/>
      <w:lvlText w:val="%1."/>
      <w:lvlJc w:val="left"/>
      <w:pPr>
        <w:ind w:left="2520" w:hanging="360"/>
      </w:pPr>
      <w:rPr>
        <w:rFonts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832C48"/>
    <w:multiLevelType w:val="hybridMultilevel"/>
    <w:tmpl w:val="0802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82665"/>
    <w:multiLevelType w:val="hybridMultilevel"/>
    <w:tmpl w:val="55761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83165B"/>
    <w:multiLevelType w:val="hybridMultilevel"/>
    <w:tmpl w:val="93D617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E51DAF"/>
    <w:multiLevelType w:val="hybridMultilevel"/>
    <w:tmpl w:val="95F2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2046D"/>
    <w:multiLevelType w:val="hybridMultilevel"/>
    <w:tmpl w:val="062AC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44FA8"/>
    <w:multiLevelType w:val="hybridMultilevel"/>
    <w:tmpl w:val="3CBA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E37272"/>
    <w:multiLevelType w:val="hybridMultilevel"/>
    <w:tmpl w:val="25EAE1A2"/>
    <w:lvl w:ilvl="0" w:tplc="E662FB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6419E"/>
    <w:multiLevelType w:val="hybridMultilevel"/>
    <w:tmpl w:val="CEB471FC"/>
    <w:lvl w:ilvl="0" w:tplc="454014B6">
      <w:start w:val="1"/>
      <w:numFmt w:val="decimal"/>
      <w:lvlText w:val="%1."/>
      <w:lvlJc w:val="left"/>
      <w:pPr>
        <w:ind w:left="2520" w:hanging="360"/>
      </w:pPr>
      <w:rPr>
        <w:rFonts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A57764"/>
    <w:multiLevelType w:val="hybridMultilevel"/>
    <w:tmpl w:val="3894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EE5A89"/>
    <w:multiLevelType w:val="hybridMultilevel"/>
    <w:tmpl w:val="F20E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6E3E1A6F"/>
    <w:multiLevelType w:val="hybridMultilevel"/>
    <w:tmpl w:val="99D86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07E71EC"/>
    <w:multiLevelType w:val="hybridMultilevel"/>
    <w:tmpl w:val="62524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3347A1"/>
    <w:multiLevelType w:val="hybridMultilevel"/>
    <w:tmpl w:val="7322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1"/>
  </w:num>
  <w:num w:numId="4">
    <w:abstractNumId w:val="4"/>
  </w:num>
  <w:num w:numId="5">
    <w:abstractNumId w:val="7"/>
  </w:num>
  <w:num w:numId="6">
    <w:abstractNumId w:val="37"/>
  </w:num>
  <w:num w:numId="7">
    <w:abstractNumId w:val="17"/>
  </w:num>
  <w:num w:numId="8">
    <w:abstractNumId w:val="32"/>
  </w:num>
  <w:num w:numId="9">
    <w:abstractNumId w:val="28"/>
  </w:num>
  <w:num w:numId="10">
    <w:abstractNumId w:val="6"/>
  </w:num>
  <w:num w:numId="11">
    <w:abstractNumId w:val="27"/>
  </w:num>
  <w:num w:numId="12">
    <w:abstractNumId w:val="36"/>
  </w:num>
  <w:num w:numId="13">
    <w:abstractNumId w:val="34"/>
  </w:num>
  <w:num w:numId="14">
    <w:abstractNumId w:val="12"/>
  </w:num>
  <w:num w:numId="15">
    <w:abstractNumId w:val="18"/>
  </w:num>
  <w:num w:numId="16">
    <w:abstractNumId w:val="24"/>
  </w:num>
  <w:num w:numId="17">
    <w:abstractNumId w:val="13"/>
  </w:num>
  <w:num w:numId="18">
    <w:abstractNumId w:val="35"/>
  </w:num>
  <w:num w:numId="19">
    <w:abstractNumId w:val="2"/>
  </w:num>
  <w:num w:numId="20">
    <w:abstractNumId w:val="38"/>
  </w:num>
  <w:num w:numId="21">
    <w:abstractNumId w:val="29"/>
  </w:num>
  <w:num w:numId="22">
    <w:abstractNumId w:val="16"/>
  </w:num>
  <w:num w:numId="23">
    <w:abstractNumId w:val="5"/>
  </w:num>
  <w:num w:numId="24">
    <w:abstractNumId w:val="30"/>
  </w:num>
  <w:num w:numId="25">
    <w:abstractNumId w:val="25"/>
  </w:num>
  <w:num w:numId="26">
    <w:abstractNumId w:val="26"/>
  </w:num>
  <w:num w:numId="27">
    <w:abstractNumId w:val="0"/>
  </w:num>
  <w:num w:numId="28">
    <w:abstractNumId w:val="15"/>
  </w:num>
  <w:num w:numId="29">
    <w:abstractNumId w:val="23"/>
  </w:num>
  <w:num w:numId="30">
    <w:abstractNumId w:val="3"/>
  </w:num>
  <w:num w:numId="31">
    <w:abstractNumId w:val="10"/>
  </w:num>
  <w:num w:numId="32">
    <w:abstractNumId w:val="31"/>
  </w:num>
  <w:num w:numId="33">
    <w:abstractNumId w:val="19"/>
  </w:num>
  <w:num w:numId="34">
    <w:abstractNumId w:val="33"/>
  </w:num>
  <w:num w:numId="35">
    <w:abstractNumId w:val="21"/>
  </w:num>
  <w:num w:numId="36">
    <w:abstractNumId w:val="9"/>
  </w:num>
  <w:num w:numId="37">
    <w:abstractNumId w:val="14"/>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3F33"/>
    <w:rsid w:val="00007F1E"/>
    <w:rsid w:val="000219B4"/>
    <w:rsid w:val="00021AD4"/>
    <w:rsid w:val="00035056"/>
    <w:rsid w:val="000367F6"/>
    <w:rsid w:val="0004375B"/>
    <w:rsid w:val="00064EB6"/>
    <w:rsid w:val="000678D5"/>
    <w:rsid w:val="00073705"/>
    <w:rsid w:val="00081D98"/>
    <w:rsid w:val="00085A8B"/>
    <w:rsid w:val="00087408"/>
    <w:rsid w:val="00091E13"/>
    <w:rsid w:val="000A12F9"/>
    <w:rsid w:val="000C3D8B"/>
    <w:rsid w:val="000C4781"/>
    <w:rsid w:val="000D20F1"/>
    <w:rsid w:val="000D29C6"/>
    <w:rsid w:val="000D3408"/>
    <w:rsid w:val="000D7AAF"/>
    <w:rsid w:val="000E1FE6"/>
    <w:rsid w:val="000E5954"/>
    <w:rsid w:val="000F1CE2"/>
    <w:rsid w:val="000F3E94"/>
    <w:rsid w:val="00100296"/>
    <w:rsid w:val="0010179E"/>
    <w:rsid w:val="00110A22"/>
    <w:rsid w:val="00113172"/>
    <w:rsid w:val="0011519C"/>
    <w:rsid w:val="00115694"/>
    <w:rsid w:val="00116B92"/>
    <w:rsid w:val="00121F2A"/>
    <w:rsid w:val="001324CE"/>
    <w:rsid w:val="00133F40"/>
    <w:rsid w:val="001374C9"/>
    <w:rsid w:val="00140F8C"/>
    <w:rsid w:val="00144FC6"/>
    <w:rsid w:val="00146D4C"/>
    <w:rsid w:val="00151510"/>
    <w:rsid w:val="00152E88"/>
    <w:rsid w:val="00154378"/>
    <w:rsid w:val="00160D21"/>
    <w:rsid w:val="00166BA8"/>
    <w:rsid w:val="00172E99"/>
    <w:rsid w:val="0017486F"/>
    <w:rsid w:val="00185292"/>
    <w:rsid w:val="00185514"/>
    <w:rsid w:val="00190974"/>
    <w:rsid w:val="00191C7C"/>
    <w:rsid w:val="00195E8E"/>
    <w:rsid w:val="001A795D"/>
    <w:rsid w:val="001B6FAC"/>
    <w:rsid w:val="001C2038"/>
    <w:rsid w:val="001D420B"/>
    <w:rsid w:val="001D6632"/>
    <w:rsid w:val="001E11C0"/>
    <w:rsid w:val="001F6EBB"/>
    <w:rsid w:val="00200CAC"/>
    <w:rsid w:val="00201183"/>
    <w:rsid w:val="00211120"/>
    <w:rsid w:val="00211C3A"/>
    <w:rsid w:val="00220CFE"/>
    <w:rsid w:val="0022433B"/>
    <w:rsid w:val="00224FF0"/>
    <w:rsid w:val="002276A9"/>
    <w:rsid w:val="002341D0"/>
    <w:rsid w:val="0023455F"/>
    <w:rsid w:val="00237B6A"/>
    <w:rsid w:val="00260722"/>
    <w:rsid w:val="002609D7"/>
    <w:rsid w:val="002612B1"/>
    <w:rsid w:val="00261FDA"/>
    <w:rsid w:val="00266E17"/>
    <w:rsid w:val="002677CF"/>
    <w:rsid w:val="00270DF5"/>
    <w:rsid w:val="002813E2"/>
    <w:rsid w:val="002824FD"/>
    <w:rsid w:val="00282790"/>
    <w:rsid w:val="00282BC0"/>
    <w:rsid w:val="00284510"/>
    <w:rsid w:val="00287EBF"/>
    <w:rsid w:val="0029182B"/>
    <w:rsid w:val="00291C3B"/>
    <w:rsid w:val="00292196"/>
    <w:rsid w:val="002A58DA"/>
    <w:rsid w:val="002B1FCA"/>
    <w:rsid w:val="002C10B2"/>
    <w:rsid w:val="002C2CE8"/>
    <w:rsid w:val="002C4205"/>
    <w:rsid w:val="002F16FE"/>
    <w:rsid w:val="00302F97"/>
    <w:rsid w:val="00316933"/>
    <w:rsid w:val="003207C8"/>
    <w:rsid w:val="0032459B"/>
    <w:rsid w:val="00324D2F"/>
    <w:rsid w:val="00334DFB"/>
    <w:rsid w:val="00335563"/>
    <w:rsid w:val="0034028F"/>
    <w:rsid w:val="00345402"/>
    <w:rsid w:val="003478B9"/>
    <w:rsid w:val="00353E00"/>
    <w:rsid w:val="003621C7"/>
    <w:rsid w:val="0036296F"/>
    <w:rsid w:val="00364CF1"/>
    <w:rsid w:val="00370CC2"/>
    <w:rsid w:val="00377DF6"/>
    <w:rsid w:val="00380F33"/>
    <w:rsid w:val="0038206C"/>
    <w:rsid w:val="00382A75"/>
    <w:rsid w:val="003861CA"/>
    <w:rsid w:val="00392AFC"/>
    <w:rsid w:val="003A0EE6"/>
    <w:rsid w:val="003A359C"/>
    <w:rsid w:val="003A45A2"/>
    <w:rsid w:val="003B2108"/>
    <w:rsid w:val="003B3050"/>
    <w:rsid w:val="003B497F"/>
    <w:rsid w:val="003C383A"/>
    <w:rsid w:val="003D07E7"/>
    <w:rsid w:val="003D0DA7"/>
    <w:rsid w:val="003D7B80"/>
    <w:rsid w:val="003F120A"/>
    <w:rsid w:val="003F3A96"/>
    <w:rsid w:val="003F5A9F"/>
    <w:rsid w:val="003F6E5B"/>
    <w:rsid w:val="004138AA"/>
    <w:rsid w:val="00414067"/>
    <w:rsid w:val="0041727A"/>
    <w:rsid w:val="00420558"/>
    <w:rsid w:val="00420AEB"/>
    <w:rsid w:val="00433E19"/>
    <w:rsid w:val="00435C50"/>
    <w:rsid w:val="00437C19"/>
    <w:rsid w:val="004417AD"/>
    <w:rsid w:val="00443648"/>
    <w:rsid w:val="00445092"/>
    <w:rsid w:val="00446C14"/>
    <w:rsid w:val="00446DC8"/>
    <w:rsid w:val="00461B02"/>
    <w:rsid w:val="00463FD0"/>
    <w:rsid w:val="004643B9"/>
    <w:rsid w:val="0046613A"/>
    <w:rsid w:val="00481EDF"/>
    <w:rsid w:val="00490E8C"/>
    <w:rsid w:val="00495077"/>
    <w:rsid w:val="004A1F9F"/>
    <w:rsid w:val="004A2A1B"/>
    <w:rsid w:val="004A5A0B"/>
    <w:rsid w:val="004A5C27"/>
    <w:rsid w:val="004A799C"/>
    <w:rsid w:val="004B3F26"/>
    <w:rsid w:val="004B5854"/>
    <w:rsid w:val="004C293A"/>
    <w:rsid w:val="004D0B62"/>
    <w:rsid w:val="004D1BE1"/>
    <w:rsid w:val="004E158A"/>
    <w:rsid w:val="004E5511"/>
    <w:rsid w:val="004E7CA1"/>
    <w:rsid w:val="004F0FDD"/>
    <w:rsid w:val="00503886"/>
    <w:rsid w:val="005038D5"/>
    <w:rsid w:val="00515AD0"/>
    <w:rsid w:val="00516B24"/>
    <w:rsid w:val="00517833"/>
    <w:rsid w:val="00533A1B"/>
    <w:rsid w:val="00534A08"/>
    <w:rsid w:val="00546863"/>
    <w:rsid w:val="00547E15"/>
    <w:rsid w:val="00551125"/>
    <w:rsid w:val="00552C75"/>
    <w:rsid w:val="005552AD"/>
    <w:rsid w:val="005609F0"/>
    <w:rsid w:val="00560C81"/>
    <w:rsid w:val="00562F51"/>
    <w:rsid w:val="00566246"/>
    <w:rsid w:val="00566248"/>
    <w:rsid w:val="00570ADD"/>
    <w:rsid w:val="0057357F"/>
    <w:rsid w:val="00591750"/>
    <w:rsid w:val="005A4398"/>
    <w:rsid w:val="005A51F2"/>
    <w:rsid w:val="005B6B42"/>
    <w:rsid w:val="005C4D79"/>
    <w:rsid w:val="005C6C74"/>
    <w:rsid w:val="005D0D80"/>
    <w:rsid w:val="005D409F"/>
    <w:rsid w:val="005D6C6B"/>
    <w:rsid w:val="005E41A7"/>
    <w:rsid w:val="005E5D35"/>
    <w:rsid w:val="00600CA6"/>
    <w:rsid w:val="00605EE0"/>
    <w:rsid w:val="00611CD0"/>
    <w:rsid w:val="006154DC"/>
    <w:rsid w:val="00615C49"/>
    <w:rsid w:val="006236AE"/>
    <w:rsid w:val="006265EE"/>
    <w:rsid w:val="00627D8E"/>
    <w:rsid w:val="006363A6"/>
    <w:rsid w:val="00642D25"/>
    <w:rsid w:val="00647A8A"/>
    <w:rsid w:val="00651DB2"/>
    <w:rsid w:val="00654F04"/>
    <w:rsid w:val="006551B4"/>
    <w:rsid w:val="00655FDA"/>
    <w:rsid w:val="006576C7"/>
    <w:rsid w:val="00664425"/>
    <w:rsid w:val="00673F62"/>
    <w:rsid w:val="006772CD"/>
    <w:rsid w:val="00681759"/>
    <w:rsid w:val="006856AB"/>
    <w:rsid w:val="006870F1"/>
    <w:rsid w:val="006A30E5"/>
    <w:rsid w:val="006A3F83"/>
    <w:rsid w:val="006B103D"/>
    <w:rsid w:val="006B493E"/>
    <w:rsid w:val="006E1CB1"/>
    <w:rsid w:val="006E31CA"/>
    <w:rsid w:val="006E3946"/>
    <w:rsid w:val="006F2329"/>
    <w:rsid w:val="006F2788"/>
    <w:rsid w:val="006F29A0"/>
    <w:rsid w:val="00706AAE"/>
    <w:rsid w:val="00711170"/>
    <w:rsid w:val="00717DEC"/>
    <w:rsid w:val="00721117"/>
    <w:rsid w:val="0072277F"/>
    <w:rsid w:val="00731AA9"/>
    <w:rsid w:val="00736A0B"/>
    <w:rsid w:val="00741092"/>
    <w:rsid w:val="00741C14"/>
    <w:rsid w:val="00753199"/>
    <w:rsid w:val="00754734"/>
    <w:rsid w:val="00760C8B"/>
    <w:rsid w:val="0076248D"/>
    <w:rsid w:val="00771D5A"/>
    <w:rsid w:val="007801D2"/>
    <w:rsid w:val="007807CB"/>
    <w:rsid w:val="00783C90"/>
    <w:rsid w:val="00785778"/>
    <w:rsid w:val="00793536"/>
    <w:rsid w:val="00793C99"/>
    <w:rsid w:val="007A05B4"/>
    <w:rsid w:val="007B0B10"/>
    <w:rsid w:val="007B57CA"/>
    <w:rsid w:val="007C1044"/>
    <w:rsid w:val="007C1298"/>
    <w:rsid w:val="007C2F7F"/>
    <w:rsid w:val="007C554C"/>
    <w:rsid w:val="007C6DEA"/>
    <w:rsid w:val="007D4186"/>
    <w:rsid w:val="007E0DC2"/>
    <w:rsid w:val="007E3610"/>
    <w:rsid w:val="007E3936"/>
    <w:rsid w:val="007E493F"/>
    <w:rsid w:val="007F1344"/>
    <w:rsid w:val="007F5DBB"/>
    <w:rsid w:val="00800DA8"/>
    <w:rsid w:val="008131AE"/>
    <w:rsid w:val="00816AF4"/>
    <w:rsid w:val="00827B60"/>
    <w:rsid w:val="008317D0"/>
    <w:rsid w:val="00836A0D"/>
    <w:rsid w:val="0084140A"/>
    <w:rsid w:val="008448BE"/>
    <w:rsid w:val="00845955"/>
    <w:rsid w:val="00851118"/>
    <w:rsid w:val="00856ED2"/>
    <w:rsid w:val="00861636"/>
    <w:rsid w:val="00862026"/>
    <w:rsid w:val="0086202A"/>
    <w:rsid w:val="008633A4"/>
    <w:rsid w:val="0086435C"/>
    <w:rsid w:val="0086719D"/>
    <w:rsid w:val="00881385"/>
    <w:rsid w:val="00881EBF"/>
    <w:rsid w:val="0088397C"/>
    <w:rsid w:val="00884B0E"/>
    <w:rsid w:val="0088596E"/>
    <w:rsid w:val="008860CC"/>
    <w:rsid w:val="008911DD"/>
    <w:rsid w:val="008B1BE1"/>
    <w:rsid w:val="008B3155"/>
    <w:rsid w:val="008D082A"/>
    <w:rsid w:val="008D15EB"/>
    <w:rsid w:val="008E11C6"/>
    <w:rsid w:val="008E45D5"/>
    <w:rsid w:val="008F1601"/>
    <w:rsid w:val="008F1A40"/>
    <w:rsid w:val="008F1F0D"/>
    <w:rsid w:val="008F6969"/>
    <w:rsid w:val="009235DB"/>
    <w:rsid w:val="00927302"/>
    <w:rsid w:val="00930BE0"/>
    <w:rsid w:val="00933446"/>
    <w:rsid w:val="009334AF"/>
    <w:rsid w:val="009403AA"/>
    <w:rsid w:val="0094090B"/>
    <w:rsid w:val="009409CE"/>
    <w:rsid w:val="0094606C"/>
    <w:rsid w:val="009605DC"/>
    <w:rsid w:val="00962F25"/>
    <w:rsid w:val="009636F2"/>
    <w:rsid w:val="009658C1"/>
    <w:rsid w:val="009841C8"/>
    <w:rsid w:val="00984301"/>
    <w:rsid w:val="009845D1"/>
    <w:rsid w:val="0099533C"/>
    <w:rsid w:val="009959EA"/>
    <w:rsid w:val="0099743B"/>
    <w:rsid w:val="009A1431"/>
    <w:rsid w:val="009A3802"/>
    <w:rsid w:val="009B0F66"/>
    <w:rsid w:val="009C1E6D"/>
    <w:rsid w:val="009D2ABE"/>
    <w:rsid w:val="009D2DDB"/>
    <w:rsid w:val="009D3F2A"/>
    <w:rsid w:val="009E0060"/>
    <w:rsid w:val="009E2340"/>
    <w:rsid w:val="009E281C"/>
    <w:rsid w:val="009E7557"/>
    <w:rsid w:val="009F658E"/>
    <w:rsid w:val="00A05C73"/>
    <w:rsid w:val="00A1298A"/>
    <w:rsid w:val="00A21FBC"/>
    <w:rsid w:val="00A22877"/>
    <w:rsid w:val="00A3408A"/>
    <w:rsid w:val="00A428E2"/>
    <w:rsid w:val="00A43F82"/>
    <w:rsid w:val="00A56506"/>
    <w:rsid w:val="00A60C32"/>
    <w:rsid w:val="00A70B15"/>
    <w:rsid w:val="00A738E5"/>
    <w:rsid w:val="00A75A8C"/>
    <w:rsid w:val="00A8113D"/>
    <w:rsid w:val="00A817EE"/>
    <w:rsid w:val="00AA7D4A"/>
    <w:rsid w:val="00AB3467"/>
    <w:rsid w:val="00AB3DDB"/>
    <w:rsid w:val="00AB3E79"/>
    <w:rsid w:val="00AB592D"/>
    <w:rsid w:val="00AC0C22"/>
    <w:rsid w:val="00AC2009"/>
    <w:rsid w:val="00AD082B"/>
    <w:rsid w:val="00AE1295"/>
    <w:rsid w:val="00AE17FA"/>
    <w:rsid w:val="00AF3F7E"/>
    <w:rsid w:val="00B00275"/>
    <w:rsid w:val="00B02EB0"/>
    <w:rsid w:val="00B0408B"/>
    <w:rsid w:val="00B11992"/>
    <w:rsid w:val="00B157DA"/>
    <w:rsid w:val="00B20F41"/>
    <w:rsid w:val="00B23834"/>
    <w:rsid w:val="00B300C0"/>
    <w:rsid w:val="00B308C4"/>
    <w:rsid w:val="00B30F76"/>
    <w:rsid w:val="00B341CB"/>
    <w:rsid w:val="00B408B4"/>
    <w:rsid w:val="00B40EA3"/>
    <w:rsid w:val="00B451CD"/>
    <w:rsid w:val="00B46A2F"/>
    <w:rsid w:val="00B50904"/>
    <w:rsid w:val="00B50986"/>
    <w:rsid w:val="00B537B5"/>
    <w:rsid w:val="00B57C98"/>
    <w:rsid w:val="00B633F1"/>
    <w:rsid w:val="00B642E4"/>
    <w:rsid w:val="00B70B04"/>
    <w:rsid w:val="00B7197E"/>
    <w:rsid w:val="00B768DC"/>
    <w:rsid w:val="00B8024E"/>
    <w:rsid w:val="00B83538"/>
    <w:rsid w:val="00B8364E"/>
    <w:rsid w:val="00BA20B6"/>
    <w:rsid w:val="00BA20F9"/>
    <w:rsid w:val="00BA2131"/>
    <w:rsid w:val="00BA4153"/>
    <w:rsid w:val="00BA57E1"/>
    <w:rsid w:val="00BC31D8"/>
    <w:rsid w:val="00BC50C6"/>
    <w:rsid w:val="00BC7D03"/>
    <w:rsid w:val="00BC7EC9"/>
    <w:rsid w:val="00BD48AD"/>
    <w:rsid w:val="00BD67E9"/>
    <w:rsid w:val="00BE7D08"/>
    <w:rsid w:val="00BF3421"/>
    <w:rsid w:val="00BF413B"/>
    <w:rsid w:val="00C02510"/>
    <w:rsid w:val="00C03815"/>
    <w:rsid w:val="00C0558B"/>
    <w:rsid w:val="00C06CDA"/>
    <w:rsid w:val="00C073D6"/>
    <w:rsid w:val="00C11679"/>
    <w:rsid w:val="00C14D4E"/>
    <w:rsid w:val="00C17549"/>
    <w:rsid w:val="00C264F6"/>
    <w:rsid w:val="00C53DF6"/>
    <w:rsid w:val="00C63E44"/>
    <w:rsid w:val="00C644D4"/>
    <w:rsid w:val="00C66DB8"/>
    <w:rsid w:val="00C8038E"/>
    <w:rsid w:val="00C81887"/>
    <w:rsid w:val="00C839EA"/>
    <w:rsid w:val="00C9011D"/>
    <w:rsid w:val="00C909A0"/>
    <w:rsid w:val="00C91068"/>
    <w:rsid w:val="00CA5B71"/>
    <w:rsid w:val="00CA6B61"/>
    <w:rsid w:val="00CA7BE1"/>
    <w:rsid w:val="00CB15FD"/>
    <w:rsid w:val="00CB5D6F"/>
    <w:rsid w:val="00CC0648"/>
    <w:rsid w:val="00CD3D09"/>
    <w:rsid w:val="00CE46B2"/>
    <w:rsid w:val="00CE577B"/>
    <w:rsid w:val="00CF3D21"/>
    <w:rsid w:val="00CF4889"/>
    <w:rsid w:val="00CF53A6"/>
    <w:rsid w:val="00D06A72"/>
    <w:rsid w:val="00D130C2"/>
    <w:rsid w:val="00D15095"/>
    <w:rsid w:val="00D159EF"/>
    <w:rsid w:val="00D2342A"/>
    <w:rsid w:val="00D237AF"/>
    <w:rsid w:val="00D25A75"/>
    <w:rsid w:val="00D30726"/>
    <w:rsid w:val="00D4375F"/>
    <w:rsid w:val="00D44858"/>
    <w:rsid w:val="00D45806"/>
    <w:rsid w:val="00D45DBE"/>
    <w:rsid w:val="00D4705E"/>
    <w:rsid w:val="00D60C80"/>
    <w:rsid w:val="00D66648"/>
    <w:rsid w:val="00D70AAB"/>
    <w:rsid w:val="00D770C0"/>
    <w:rsid w:val="00D83416"/>
    <w:rsid w:val="00D842E4"/>
    <w:rsid w:val="00D86527"/>
    <w:rsid w:val="00D907C7"/>
    <w:rsid w:val="00D91385"/>
    <w:rsid w:val="00DA2039"/>
    <w:rsid w:val="00DA6E21"/>
    <w:rsid w:val="00DB5729"/>
    <w:rsid w:val="00DC412C"/>
    <w:rsid w:val="00DC6FB8"/>
    <w:rsid w:val="00DD2526"/>
    <w:rsid w:val="00DD5947"/>
    <w:rsid w:val="00DE5171"/>
    <w:rsid w:val="00DE65A1"/>
    <w:rsid w:val="00E12409"/>
    <w:rsid w:val="00E13675"/>
    <w:rsid w:val="00E14B8B"/>
    <w:rsid w:val="00E1642A"/>
    <w:rsid w:val="00E24AC5"/>
    <w:rsid w:val="00E25679"/>
    <w:rsid w:val="00E25DA9"/>
    <w:rsid w:val="00E40B57"/>
    <w:rsid w:val="00E4221F"/>
    <w:rsid w:val="00E431D9"/>
    <w:rsid w:val="00E441C9"/>
    <w:rsid w:val="00E529DA"/>
    <w:rsid w:val="00E5459E"/>
    <w:rsid w:val="00E66B0A"/>
    <w:rsid w:val="00E70643"/>
    <w:rsid w:val="00E7725D"/>
    <w:rsid w:val="00E83EE7"/>
    <w:rsid w:val="00E876D8"/>
    <w:rsid w:val="00E90616"/>
    <w:rsid w:val="00E9354F"/>
    <w:rsid w:val="00EA2ED3"/>
    <w:rsid w:val="00EA3A63"/>
    <w:rsid w:val="00EA3BA4"/>
    <w:rsid w:val="00EB0912"/>
    <w:rsid w:val="00EB6386"/>
    <w:rsid w:val="00EC2C05"/>
    <w:rsid w:val="00EC2F6A"/>
    <w:rsid w:val="00ED1D84"/>
    <w:rsid w:val="00ED547D"/>
    <w:rsid w:val="00ED704C"/>
    <w:rsid w:val="00EE2AD4"/>
    <w:rsid w:val="00F01187"/>
    <w:rsid w:val="00F01FBE"/>
    <w:rsid w:val="00F04FC5"/>
    <w:rsid w:val="00F10C0B"/>
    <w:rsid w:val="00F17658"/>
    <w:rsid w:val="00F208BE"/>
    <w:rsid w:val="00F25683"/>
    <w:rsid w:val="00F34892"/>
    <w:rsid w:val="00F40DE9"/>
    <w:rsid w:val="00F471FC"/>
    <w:rsid w:val="00F47313"/>
    <w:rsid w:val="00F47DDD"/>
    <w:rsid w:val="00F5725A"/>
    <w:rsid w:val="00F61627"/>
    <w:rsid w:val="00F616BF"/>
    <w:rsid w:val="00F633AE"/>
    <w:rsid w:val="00F64EA0"/>
    <w:rsid w:val="00F66F8A"/>
    <w:rsid w:val="00F67231"/>
    <w:rsid w:val="00F74CA3"/>
    <w:rsid w:val="00F77A93"/>
    <w:rsid w:val="00F80434"/>
    <w:rsid w:val="00F85ED5"/>
    <w:rsid w:val="00F86C6C"/>
    <w:rsid w:val="00F87FC4"/>
    <w:rsid w:val="00F923B3"/>
    <w:rsid w:val="00F931B0"/>
    <w:rsid w:val="00FA32FF"/>
    <w:rsid w:val="00FA5253"/>
    <w:rsid w:val="00FC31B8"/>
    <w:rsid w:val="00FD0B5F"/>
    <w:rsid w:val="00FD2089"/>
    <w:rsid w:val="00FE2D31"/>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Header">
    <w:name w:val="header"/>
    <w:basedOn w:val="Normal"/>
    <w:link w:val="HeaderChar"/>
    <w:uiPriority w:val="99"/>
    <w:unhideWhenUsed/>
    <w:rsid w:val="009F658E"/>
    <w:pPr>
      <w:tabs>
        <w:tab w:val="center" w:pos="4680"/>
        <w:tab w:val="right" w:pos="9360"/>
      </w:tabs>
    </w:pPr>
  </w:style>
  <w:style w:type="character" w:customStyle="1" w:styleId="HeaderChar">
    <w:name w:val="Header Char"/>
    <w:basedOn w:val="DefaultParagraphFont"/>
    <w:link w:val="Header"/>
    <w:uiPriority w:val="99"/>
    <w:rsid w:val="009F658E"/>
    <w:rPr>
      <w:rFonts w:ascii="Arial" w:eastAsia="Times New Roman" w:hAnsi="Arial"/>
      <w:bCs/>
      <w:sz w:val="22"/>
      <w:szCs w:val="24"/>
    </w:rPr>
  </w:style>
  <w:style w:type="paragraph" w:styleId="Footer">
    <w:name w:val="footer"/>
    <w:basedOn w:val="Normal"/>
    <w:link w:val="FooterChar"/>
    <w:uiPriority w:val="99"/>
    <w:unhideWhenUsed/>
    <w:rsid w:val="009F658E"/>
    <w:pPr>
      <w:tabs>
        <w:tab w:val="center" w:pos="4680"/>
        <w:tab w:val="right" w:pos="9360"/>
      </w:tabs>
    </w:pPr>
  </w:style>
  <w:style w:type="character" w:customStyle="1" w:styleId="FooterChar">
    <w:name w:val="Footer Char"/>
    <w:basedOn w:val="DefaultParagraphFont"/>
    <w:link w:val="Footer"/>
    <w:uiPriority w:val="99"/>
    <w:rsid w:val="009F658E"/>
    <w:rPr>
      <w:rFonts w:ascii="Arial" w:eastAsia="Times New Roman" w:hAnsi="Arial"/>
      <w:bCs/>
      <w:sz w:val="22"/>
      <w:szCs w:val="24"/>
    </w:rPr>
  </w:style>
  <w:style w:type="paragraph" w:styleId="BalloonText">
    <w:name w:val="Balloon Text"/>
    <w:basedOn w:val="Normal"/>
    <w:link w:val="BalloonTextChar"/>
    <w:uiPriority w:val="99"/>
    <w:semiHidden/>
    <w:unhideWhenUsed/>
    <w:rsid w:val="00003F33"/>
    <w:rPr>
      <w:rFonts w:ascii="Tahoma" w:hAnsi="Tahoma" w:cs="Tahoma"/>
      <w:sz w:val="16"/>
      <w:szCs w:val="16"/>
    </w:rPr>
  </w:style>
  <w:style w:type="character" w:customStyle="1" w:styleId="BalloonTextChar">
    <w:name w:val="Balloon Text Char"/>
    <w:basedOn w:val="DefaultParagraphFont"/>
    <w:link w:val="BalloonText"/>
    <w:uiPriority w:val="99"/>
    <w:semiHidden/>
    <w:rsid w:val="00003F3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Header">
    <w:name w:val="header"/>
    <w:basedOn w:val="Normal"/>
    <w:link w:val="HeaderChar"/>
    <w:uiPriority w:val="99"/>
    <w:unhideWhenUsed/>
    <w:rsid w:val="009F658E"/>
    <w:pPr>
      <w:tabs>
        <w:tab w:val="center" w:pos="4680"/>
        <w:tab w:val="right" w:pos="9360"/>
      </w:tabs>
    </w:pPr>
  </w:style>
  <w:style w:type="character" w:customStyle="1" w:styleId="HeaderChar">
    <w:name w:val="Header Char"/>
    <w:basedOn w:val="DefaultParagraphFont"/>
    <w:link w:val="Header"/>
    <w:uiPriority w:val="99"/>
    <w:rsid w:val="009F658E"/>
    <w:rPr>
      <w:rFonts w:ascii="Arial" w:eastAsia="Times New Roman" w:hAnsi="Arial"/>
      <w:bCs/>
      <w:sz w:val="22"/>
      <w:szCs w:val="24"/>
    </w:rPr>
  </w:style>
  <w:style w:type="paragraph" w:styleId="Footer">
    <w:name w:val="footer"/>
    <w:basedOn w:val="Normal"/>
    <w:link w:val="FooterChar"/>
    <w:uiPriority w:val="99"/>
    <w:unhideWhenUsed/>
    <w:rsid w:val="009F658E"/>
    <w:pPr>
      <w:tabs>
        <w:tab w:val="center" w:pos="4680"/>
        <w:tab w:val="right" w:pos="9360"/>
      </w:tabs>
    </w:pPr>
  </w:style>
  <w:style w:type="character" w:customStyle="1" w:styleId="FooterChar">
    <w:name w:val="Footer Char"/>
    <w:basedOn w:val="DefaultParagraphFont"/>
    <w:link w:val="Footer"/>
    <w:uiPriority w:val="99"/>
    <w:rsid w:val="009F658E"/>
    <w:rPr>
      <w:rFonts w:ascii="Arial" w:eastAsia="Times New Roman" w:hAnsi="Arial"/>
      <w:bCs/>
      <w:sz w:val="22"/>
      <w:szCs w:val="24"/>
    </w:rPr>
  </w:style>
  <w:style w:type="paragraph" w:styleId="BalloonText">
    <w:name w:val="Balloon Text"/>
    <w:basedOn w:val="Normal"/>
    <w:link w:val="BalloonTextChar"/>
    <w:uiPriority w:val="99"/>
    <w:semiHidden/>
    <w:unhideWhenUsed/>
    <w:rsid w:val="00003F33"/>
    <w:rPr>
      <w:rFonts w:ascii="Tahoma" w:hAnsi="Tahoma" w:cs="Tahoma"/>
      <w:sz w:val="16"/>
      <w:szCs w:val="16"/>
    </w:rPr>
  </w:style>
  <w:style w:type="character" w:customStyle="1" w:styleId="BalloonTextChar">
    <w:name w:val="Balloon Text Char"/>
    <w:basedOn w:val="DefaultParagraphFont"/>
    <w:link w:val="BalloonText"/>
    <w:uiPriority w:val="99"/>
    <w:semiHidden/>
    <w:rsid w:val="00003F3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Rees@vcccd.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A1616112-C4B6-4196-97C4-852171A5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4</cp:revision>
  <cp:lastPrinted>2014-08-27T19:20:00Z</cp:lastPrinted>
  <dcterms:created xsi:type="dcterms:W3CDTF">2015-02-09T19:18:00Z</dcterms:created>
  <dcterms:modified xsi:type="dcterms:W3CDTF">2015-03-21T22:28:00Z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