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B0" w:rsidRPr="005A51F2" w:rsidRDefault="00F931B0" w:rsidP="00F931B0">
      <w:pPr>
        <w:jc w:val="center"/>
        <w:rPr>
          <w:rFonts w:ascii="Tahoma" w:hAnsi="Tahoma" w:cs="Tahoma"/>
          <w:b/>
          <w:i/>
          <w:color w:val="0070C0"/>
          <w:sz w:val="28"/>
          <w:szCs w:val="28"/>
        </w:rPr>
      </w:pPr>
      <w:r w:rsidRPr="005A51F2">
        <w:rPr>
          <w:rFonts w:ascii="Tahoma" w:hAnsi="Tahoma" w:cs="Tahoma"/>
          <w:b/>
          <w:i/>
          <w:color w:val="0070C0"/>
          <w:sz w:val="28"/>
          <w:szCs w:val="28"/>
        </w:rPr>
        <w:t>Committee on Accreditation and Planning</w:t>
      </w:r>
      <w:r w:rsidR="005A51F2" w:rsidRPr="005A51F2">
        <w:rPr>
          <w:rFonts w:ascii="Tahoma" w:hAnsi="Tahoma" w:cs="Tahoma"/>
          <w:b/>
          <w:i/>
          <w:color w:val="0070C0"/>
          <w:sz w:val="28"/>
          <w:szCs w:val="28"/>
        </w:rPr>
        <w:t xml:space="preserve"> - Education</w:t>
      </w:r>
    </w:p>
    <w:p w:rsidR="00F931B0" w:rsidRPr="005A51F2" w:rsidRDefault="00F931B0" w:rsidP="00F931B0">
      <w:pPr>
        <w:jc w:val="center"/>
        <w:rPr>
          <w:rFonts w:ascii="Tahoma" w:hAnsi="Tahoma" w:cs="Tahoma"/>
          <w:bCs w:val="0"/>
          <w:i/>
          <w:color w:val="000000"/>
          <w:sz w:val="16"/>
          <w:szCs w:val="16"/>
        </w:rPr>
      </w:pPr>
      <w:r w:rsidRPr="005A51F2">
        <w:rPr>
          <w:rFonts w:ascii="Tahoma" w:hAnsi="Tahoma" w:cs="Tahoma"/>
          <w:bCs w:val="0"/>
          <w:i/>
          <w:color w:val="000000"/>
          <w:sz w:val="16"/>
          <w:szCs w:val="16"/>
        </w:rPr>
        <w:t>Responsible to plan, monitor and evaluate the college-wide educational master planning process:</w:t>
      </w:r>
    </w:p>
    <w:p w:rsidR="00F931B0" w:rsidRDefault="00F931B0" w:rsidP="00F931B0">
      <w:pPr>
        <w:ind w:left="424"/>
        <w:jc w:val="center"/>
        <w:rPr>
          <w:rFonts w:ascii="Tahoma" w:hAnsi="Tahoma" w:cs="Tahoma"/>
          <w:bCs w:val="0"/>
          <w:i/>
          <w:color w:val="3366FF"/>
          <w:sz w:val="16"/>
          <w:szCs w:val="16"/>
        </w:rPr>
      </w:pPr>
      <w:r w:rsidRPr="005A51F2">
        <w:rPr>
          <w:rFonts w:ascii="Tahoma" w:hAnsi="Tahoma" w:cs="Tahoma"/>
          <w:bCs w:val="0"/>
          <w:i/>
          <w:color w:val="000000"/>
          <w:sz w:val="16"/>
          <w:szCs w:val="16"/>
        </w:rPr>
        <w:t>Annual Program Planning ~ Educational Master Plan 05-08 ~Accreditation Self-Study Process Implementation</w:t>
      </w:r>
    </w:p>
    <w:p w:rsidR="00F931B0" w:rsidRDefault="00F931B0" w:rsidP="00F931B0">
      <w:pPr>
        <w:jc w:val="center"/>
        <w:rPr>
          <w:rFonts w:cs="Arial"/>
          <w:b/>
          <w:bCs w:val="0"/>
        </w:rPr>
      </w:pPr>
    </w:p>
    <w:p w:rsidR="00F931B0" w:rsidRDefault="00C82C21" w:rsidP="00F931B0">
      <w:pPr>
        <w:jc w:val="center"/>
        <w:rPr>
          <w:rFonts w:cs="Arial"/>
          <w:b/>
          <w:bCs w:val="0"/>
        </w:rPr>
      </w:pPr>
      <w:r>
        <w:rPr>
          <w:rFonts w:cs="Arial"/>
          <w:b/>
          <w:bCs w:val="0"/>
        </w:rPr>
        <w:t>Minutes</w:t>
      </w:r>
    </w:p>
    <w:p w:rsidR="00F931B0" w:rsidRDefault="0020671B" w:rsidP="00F931B0">
      <w:pPr>
        <w:jc w:val="center"/>
        <w:rPr>
          <w:rFonts w:cs="Arial"/>
          <w:b/>
          <w:bCs w:val="0"/>
        </w:rPr>
      </w:pPr>
      <w:r>
        <w:rPr>
          <w:rFonts w:cs="Arial"/>
          <w:b/>
          <w:bCs w:val="0"/>
        </w:rPr>
        <w:t>February 28</w:t>
      </w:r>
      <w:r w:rsidR="00F931B0">
        <w:rPr>
          <w:rFonts w:cs="Arial"/>
          <w:b/>
          <w:bCs w:val="0"/>
        </w:rPr>
        <w:t>, 20</w:t>
      </w:r>
      <w:r w:rsidR="009658C1">
        <w:rPr>
          <w:rFonts w:cs="Arial"/>
          <w:b/>
          <w:bCs w:val="0"/>
        </w:rPr>
        <w:t>1</w:t>
      </w:r>
      <w:r w:rsidR="001B18CD">
        <w:rPr>
          <w:rFonts w:cs="Arial"/>
          <w:b/>
          <w:bCs w:val="0"/>
        </w:rPr>
        <w:t>2</w:t>
      </w:r>
      <w:r w:rsidR="00836A0D">
        <w:rPr>
          <w:rFonts w:cs="Arial"/>
          <w:b/>
          <w:bCs w:val="0"/>
        </w:rPr>
        <w:t xml:space="preserve">  </w:t>
      </w:r>
    </w:p>
    <w:p w:rsidR="00F931B0" w:rsidRDefault="00F931B0" w:rsidP="00F931B0">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E441C9">
        <w:rPr>
          <w:rFonts w:cs="Arial"/>
          <w:b/>
          <w:bCs w:val="0"/>
        </w:rPr>
        <w:t>CCCR</w:t>
      </w:r>
    </w:p>
    <w:p w:rsidR="00B451CD" w:rsidRDefault="00B451CD" w:rsidP="00F931B0">
      <w:pPr>
        <w:jc w:val="center"/>
        <w:rPr>
          <w:rFonts w:cs="Arial"/>
          <w:b/>
          <w:bCs w:val="0"/>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710"/>
        <w:gridCol w:w="810"/>
        <w:gridCol w:w="1080"/>
        <w:gridCol w:w="720"/>
        <w:gridCol w:w="2520"/>
        <w:gridCol w:w="2700"/>
        <w:gridCol w:w="720"/>
        <w:gridCol w:w="1890"/>
      </w:tblGrid>
      <w:tr w:rsidR="00F04FC5" w:rsidTr="005A51F2">
        <w:trPr>
          <w:trHeight w:val="233"/>
        </w:trPr>
        <w:tc>
          <w:tcPr>
            <w:tcW w:w="12348" w:type="dxa"/>
            <w:gridSpan w:val="8"/>
            <w:shd w:val="clear" w:color="auto" w:fill="B6DDE8"/>
            <w:vAlign w:val="center"/>
          </w:tcPr>
          <w:p w:rsidR="00F04FC5" w:rsidRDefault="00F04FC5" w:rsidP="00785778">
            <w:pPr>
              <w:jc w:val="center"/>
              <w:rPr>
                <w:rFonts w:cs="Arial"/>
                <w:b/>
                <w:sz w:val="16"/>
                <w:szCs w:val="16"/>
              </w:rPr>
            </w:pPr>
            <w:r>
              <w:rPr>
                <w:rFonts w:cs="Arial"/>
                <w:b/>
                <w:sz w:val="16"/>
                <w:szCs w:val="16"/>
              </w:rPr>
              <w:t>Standing Members</w:t>
            </w:r>
          </w:p>
        </w:tc>
        <w:tc>
          <w:tcPr>
            <w:tcW w:w="1890" w:type="dxa"/>
            <w:shd w:val="clear" w:color="auto" w:fill="B6DDE8"/>
            <w:vAlign w:val="center"/>
          </w:tcPr>
          <w:p w:rsidR="00F04FC5" w:rsidRDefault="00F04FC5" w:rsidP="00785778">
            <w:pPr>
              <w:jc w:val="center"/>
              <w:rPr>
                <w:rFonts w:cs="Arial"/>
                <w:b/>
                <w:sz w:val="16"/>
                <w:szCs w:val="16"/>
              </w:rPr>
            </w:pPr>
            <w:r>
              <w:rPr>
                <w:rFonts w:cs="Arial"/>
                <w:b/>
                <w:sz w:val="16"/>
                <w:szCs w:val="16"/>
              </w:rPr>
              <w:t>Campus Community</w:t>
            </w:r>
          </w:p>
        </w:tc>
      </w:tr>
      <w:tr w:rsidR="00201183" w:rsidRPr="00681759" w:rsidTr="00547E15">
        <w:trPr>
          <w:trHeight w:val="305"/>
        </w:trPr>
        <w:tc>
          <w:tcPr>
            <w:tcW w:w="2088" w:type="dxa"/>
            <w:shd w:val="clear" w:color="auto" w:fill="auto"/>
            <w:vAlign w:val="center"/>
          </w:tcPr>
          <w:p w:rsidR="00201183" w:rsidRPr="00681759" w:rsidRDefault="00201183" w:rsidP="00785778">
            <w:pPr>
              <w:jc w:val="center"/>
              <w:rPr>
                <w:b/>
                <w:sz w:val="16"/>
                <w:szCs w:val="20"/>
              </w:rPr>
            </w:pPr>
            <w:r w:rsidRPr="00681759">
              <w:rPr>
                <w:b/>
                <w:sz w:val="16"/>
                <w:szCs w:val="20"/>
              </w:rPr>
              <w:t>Position</w:t>
            </w:r>
          </w:p>
        </w:tc>
        <w:tc>
          <w:tcPr>
            <w:tcW w:w="1710" w:type="dxa"/>
            <w:shd w:val="clear" w:color="auto" w:fill="auto"/>
            <w:vAlign w:val="center"/>
          </w:tcPr>
          <w:p w:rsidR="00201183" w:rsidRPr="00681759" w:rsidRDefault="00201183" w:rsidP="00785778">
            <w:pPr>
              <w:jc w:val="center"/>
              <w:rPr>
                <w:b/>
                <w:sz w:val="16"/>
                <w:szCs w:val="20"/>
              </w:rPr>
            </w:pPr>
            <w:r w:rsidRPr="00681759">
              <w:rPr>
                <w:b/>
                <w:sz w:val="16"/>
                <w:szCs w:val="20"/>
              </w:rPr>
              <w:t>Name</w:t>
            </w:r>
          </w:p>
        </w:tc>
        <w:tc>
          <w:tcPr>
            <w:tcW w:w="81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080" w:type="dxa"/>
            <w:shd w:val="clear" w:color="auto" w:fill="auto"/>
            <w:vAlign w:val="center"/>
          </w:tcPr>
          <w:p w:rsidR="00201183" w:rsidRPr="00681759" w:rsidRDefault="00201183" w:rsidP="00785778">
            <w:pPr>
              <w:jc w:val="center"/>
              <w:rPr>
                <w:b/>
                <w:sz w:val="16"/>
                <w:szCs w:val="20"/>
              </w:rPr>
            </w:pPr>
            <w:r>
              <w:rPr>
                <w:b/>
                <w:sz w:val="16"/>
                <w:szCs w:val="20"/>
              </w:rPr>
              <w:t>Deans</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2520" w:type="dxa"/>
            <w:shd w:val="clear" w:color="auto" w:fill="auto"/>
            <w:vAlign w:val="center"/>
          </w:tcPr>
          <w:p w:rsidR="00201183" w:rsidRPr="00681759" w:rsidRDefault="00201183" w:rsidP="00F87FC4">
            <w:pPr>
              <w:jc w:val="center"/>
              <w:rPr>
                <w:b/>
                <w:sz w:val="16"/>
                <w:szCs w:val="20"/>
              </w:rPr>
            </w:pPr>
            <w:r>
              <w:rPr>
                <w:b/>
                <w:sz w:val="16"/>
                <w:szCs w:val="20"/>
              </w:rPr>
              <w:t>Coord</w:t>
            </w:r>
            <w:r w:rsidR="00827B60">
              <w:rPr>
                <w:b/>
                <w:sz w:val="16"/>
                <w:szCs w:val="20"/>
              </w:rPr>
              <w:t>.</w:t>
            </w:r>
            <w:r>
              <w:rPr>
                <w:b/>
                <w:sz w:val="16"/>
                <w:szCs w:val="20"/>
              </w:rPr>
              <w:t xml:space="preserve"> &amp; Dept</w:t>
            </w:r>
            <w:r w:rsidR="00827B60">
              <w:rPr>
                <w:b/>
                <w:sz w:val="16"/>
                <w:szCs w:val="20"/>
              </w:rPr>
              <w:t>.</w:t>
            </w:r>
            <w:r>
              <w:rPr>
                <w:b/>
                <w:sz w:val="16"/>
                <w:szCs w:val="20"/>
              </w:rPr>
              <w:t xml:space="preserve"> Chairs</w:t>
            </w:r>
          </w:p>
        </w:tc>
        <w:tc>
          <w:tcPr>
            <w:tcW w:w="2700" w:type="dxa"/>
            <w:shd w:val="clear" w:color="auto" w:fill="auto"/>
            <w:vAlign w:val="center"/>
          </w:tcPr>
          <w:p w:rsidR="00201183" w:rsidRPr="00681759" w:rsidRDefault="00201183" w:rsidP="00785778">
            <w:pPr>
              <w:jc w:val="center"/>
              <w:rPr>
                <w:b/>
                <w:sz w:val="16"/>
                <w:szCs w:val="20"/>
              </w:rPr>
            </w:pPr>
            <w:r>
              <w:rPr>
                <w:b/>
                <w:sz w:val="16"/>
                <w:szCs w:val="20"/>
              </w:rPr>
              <w:t>Name</w:t>
            </w:r>
          </w:p>
        </w:tc>
        <w:tc>
          <w:tcPr>
            <w:tcW w:w="720" w:type="dxa"/>
            <w:shd w:val="clear" w:color="auto" w:fill="auto"/>
            <w:vAlign w:val="center"/>
          </w:tcPr>
          <w:p w:rsidR="00201183" w:rsidRPr="00681759" w:rsidRDefault="00201183" w:rsidP="00785778">
            <w:pPr>
              <w:jc w:val="center"/>
              <w:rPr>
                <w:b/>
                <w:sz w:val="12"/>
                <w:szCs w:val="12"/>
              </w:rPr>
            </w:pPr>
            <w:r w:rsidRPr="00681759">
              <w:rPr>
                <w:b/>
                <w:sz w:val="12"/>
                <w:szCs w:val="12"/>
              </w:rPr>
              <w:t>Present</w:t>
            </w:r>
          </w:p>
        </w:tc>
        <w:tc>
          <w:tcPr>
            <w:tcW w:w="1890" w:type="dxa"/>
            <w:shd w:val="clear" w:color="auto" w:fill="auto"/>
            <w:vAlign w:val="center"/>
          </w:tcPr>
          <w:p w:rsidR="00201183" w:rsidRPr="00681759" w:rsidRDefault="00201183" w:rsidP="00785778">
            <w:pPr>
              <w:jc w:val="center"/>
              <w:rPr>
                <w:rFonts w:cs="Arial"/>
                <w:b/>
                <w:sz w:val="16"/>
                <w:szCs w:val="16"/>
              </w:rPr>
            </w:pPr>
          </w:p>
        </w:tc>
      </w:tr>
      <w:tr w:rsidR="00516B24" w:rsidRPr="00681759" w:rsidTr="00547E15">
        <w:trPr>
          <w:trHeight w:val="233"/>
        </w:trPr>
        <w:tc>
          <w:tcPr>
            <w:tcW w:w="2088" w:type="dxa"/>
            <w:vMerge w:val="restart"/>
            <w:shd w:val="clear" w:color="auto" w:fill="auto"/>
            <w:vAlign w:val="center"/>
          </w:tcPr>
          <w:p w:rsidR="00516B24" w:rsidRPr="00681759" w:rsidRDefault="000678D5" w:rsidP="00681759">
            <w:pPr>
              <w:rPr>
                <w:sz w:val="16"/>
                <w:szCs w:val="20"/>
              </w:rPr>
            </w:pPr>
            <w:r>
              <w:rPr>
                <w:sz w:val="16"/>
                <w:szCs w:val="20"/>
              </w:rPr>
              <w:t>2011-2012</w:t>
            </w:r>
          </w:p>
          <w:p w:rsidR="00516B24" w:rsidRPr="00681759" w:rsidRDefault="00516B24" w:rsidP="008F1F0D">
            <w:pPr>
              <w:rPr>
                <w:sz w:val="16"/>
                <w:szCs w:val="20"/>
              </w:rPr>
            </w:pPr>
            <w:r w:rsidRPr="00681759">
              <w:rPr>
                <w:sz w:val="16"/>
                <w:szCs w:val="20"/>
              </w:rPr>
              <w:t>ED CAP</w:t>
            </w:r>
            <w:r>
              <w:rPr>
                <w:sz w:val="16"/>
                <w:szCs w:val="20"/>
              </w:rPr>
              <w:t xml:space="preserve"> Co</w:t>
            </w:r>
            <w:r w:rsidRPr="00681759">
              <w:rPr>
                <w:sz w:val="16"/>
                <w:szCs w:val="20"/>
              </w:rPr>
              <w:t>-Chair</w:t>
            </w:r>
            <w:r>
              <w:rPr>
                <w:sz w:val="16"/>
                <w:szCs w:val="20"/>
              </w:rPr>
              <w:t>s</w:t>
            </w:r>
          </w:p>
        </w:tc>
        <w:tc>
          <w:tcPr>
            <w:tcW w:w="1710" w:type="dxa"/>
            <w:shd w:val="clear" w:color="auto" w:fill="auto"/>
            <w:vAlign w:val="center"/>
          </w:tcPr>
          <w:p w:rsidR="00516B24" w:rsidRPr="00681759" w:rsidRDefault="00516B24" w:rsidP="00785778">
            <w:pPr>
              <w:rPr>
                <w:sz w:val="16"/>
                <w:szCs w:val="20"/>
              </w:rPr>
            </w:pPr>
            <w:r>
              <w:rPr>
                <w:sz w:val="16"/>
                <w:szCs w:val="20"/>
              </w:rPr>
              <w:t>Lisa Miller</w:t>
            </w:r>
          </w:p>
        </w:tc>
        <w:tc>
          <w:tcPr>
            <w:tcW w:w="810" w:type="dxa"/>
            <w:shd w:val="clear" w:color="auto" w:fill="auto"/>
            <w:vAlign w:val="center"/>
          </w:tcPr>
          <w:p w:rsidR="00516B24" w:rsidRPr="0036296F" w:rsidRDefault="00437AB9" w:rsidP="00681759">
            <w:pPr>
              <w:rPr>
                <w:sz w:val="16"/>
                <w:szCs w:val="12"/>
              </w:rPr>
            </w:pPr>
            <w:r>
              <w:rPr>
                <w:sz w:val="16"/>
                <w:szCs w:val="12"/>
              </w:rPr>
              <w:t>X</w:t>
            </w:r>
          </w:p>
        </w:tc>
        <w:tc>
          <w:tcPr>
            <w:tcW w:w="1080" w:type="dxa"/>
            <w:vMerge w:val="restart"/>
            <w:shd w:val="clear" w:color="auto" w:fill="auto"/>
            <w:vAlign w:val="center"/>
          </w:tcPr>
          <w:p w:rsidR="00516B24" w:rsidRPr="00681759" w:rsidRDefault="00516B24" w:rsidP="00681759">
            <w:pPr>
              <w:rPr>
                <w:sz w:val="16"/>
                <w:szCs w:val="20"/>
              </w:rPr>
            </w:pPr>
            <w:r w:rsidRPr="00681759">
              <w:rPr>
                <w:sz w:val="16"/>
                <w:szCs w:val="20"/>
              </w:rPr>
              <w:t>Pat Ewins</w:t>
            </w:r>
          </w:p>
        </w:tc>
        <w:tc>
          <w:tcPr>
            <w:tcW w:w="720" w:type="dxa"/>
            <w:vMerge w:val="restart"/>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ACCESS</w:t>
            </w:r>
          </w:p>
        </w:tc>
        <w:tc>
          <w:tcPr>
            <w:tcW w:w="2700" w:type="dxa"/>
            <w:shd w:val="clear" w:color="auto" w:fill="auto"/>
            <w:vAlign w:val="center"/>
          </w:tcPr>
          <w:p w:rsidR="00516B24" w:rsidRPr="00681759" w:rsidRDefault="00516B24" w:rsidP="0036296F">
            <w:pPr>
              <w:rPr>
                <w:sz w:val="16"/>
                <w:szCs w:val="20"/>
              </w:rPr>
            </w:pPr>
            <w:r w:rsidRPr="00681759">
              <w:rPr>
                <w:sz w:val="16"/>
                <w:szCs w:val="20"/>
              </w:rPr>
              <w:t>Sherry D’Attile</w:t>
            </w:r>
          </w:p>
        </w:tc>
        <w:tc>
          <w:tcPr>
            <w:tcW w:w="720" w:type="dxa"/>
            <w:shd w:val="clear" w:color="auto" w:fill="auto"/>
            <w:vAlign w:val="center"/>
          </w:tcPr>
          <w:p w:rsidR="00516B24" w:rsidRPr="0036296F" w:rsidRDefault="00516B24" w:rsidP="00681759">
            <w:pPr>
              <w:rPr>
                <w:sz w:val="16"/>
                <w:szCs w:val="12"/>
              </w:rPr>
            </w:pPr>
          </w:p>
        </w:tc>
        <w:tc>
          <w:tcPr>
            <w:tcW w:w="1890" w:type="dxa"/>
            <w:vMerge w:val="restart"/>
            <w:shd w:val="clear" w:color="auto" w:fill="auto"/>
          </w:tcPr>
          <w:p w:rsidR="00516B24" w:rsidRDefault="00516B24" w:rsidP="00836A0D">
            <w:pPr>
              <w:rPr>
                <w:rFonts w:cs="Arial"/>
                <w:b/>
                <w:sz w:val="20"/>
                <w:szCs w:val="16"/>
              </w:rPr>
            </w:pPr>
          </w:p>
          <w:p w:rsidR="00516B24" w:rsidRPr="00836A0D" w:rsidRDefault="00516B24" w:rsidP="00836A0D">
            <w:pPr>
              <w:rPr>
                <w:rFonts w:cs="Arial"/>
                <w:b/>
                <w:sz w:val="20"/>
                <w:szCs w:val="16"/>
              </w:rPr>
            </w:pPr>
            <w:r w:rsidRPr="00836A0D">
              <w:rPr>
                <w:rFonts w:cs="Arial"/>
                <w:b/>
                <w:sz w:val="20"/>
                <w:szCs w:val="16"/>
              </w:rPr>
              <w:t>Welcome!</w:t>
            </w:r>
          </w:p>
          <w:p w:rsidR="00516B24" w:rsidRDefault="00516B24" w:rsidP="00836A0D">
            <w:pPr>
              <w:rPr>
                <w:rFonts w:cs="Arial"/>
                <w:sz w:val="18"/>
                <w:szCs w:val="16"/>
              </w:rPr>
            </w:pPr>
            <w:r w:rsidRPr="00836A0D">
              <w:rPr>
                <w:rFonts w:cs="Arial"/>
                <w:sz w:val="18"/>
                <w:szCs w:val="16"/>
              </w:rPr>
              <w:t>Please Sign In</w:t>
            </w:r>
          </w:p>
          <w:p w:rsidR="00516B24" w:rsidRDefault="00516B24" w:rsidP="00836A0D">
            <w:pPr>
              <w:rPr>
                <w:rFonts w:cs="Arial"/>
                <w:sz w:val="18"/>
                <w:szCs w:val="16"/>
              </w:rPr>
            </w:pPr>
          </w:p>
          <w:p w:rsidR="00516B24" w:rsidRPr="00836A0D" w:rsidRDefault="004305EA" w:rsidP="003A0EE6">
            <w:pPr>
              <w:rPr>
                <w:rFonts w:cs="Arial"/>
                <w:sz w:val="20"/>
                <w:szCs w:val="16"/>
              </w:rPr>
            </w:pPr>
            <w:r>
              <w:rPr>
                <w:rFonts w:cs="Arial"/>
                <w:sz w:val="20"/>
                <w:szCs w:val="16"/>
              </w:rPr>
              <w:t>Hugo Hernandez</w:t>
            </w:r>
          </w:p>
        </w:tc>
      </w:tr>
      <w:tr w:rsidR="00516B24" w:rsidRPr="00681759" w:rsidTr="00547E15">
        <w:trPr>
          <w:trHeight w:val="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681759" w:rsidRDefault="000678D5" w:rsidP="00681759">
            <w:pPr>
              <w:rPr>
                <w:sz w:val="16"/>
                <w:szCs w:val="20"/>
              </w:rPr>
            </w:pPr>
            <w:r>
              <w:rPr>
                <w:sz w:val="16"/>
                <w:szCs w:val="20"/>
              </w:rPr>
              <w:t>Lee Ballestero</w:t>
            </w:r>
          </w:p>
        </w:tc>
        <w:tc>
          <w:tcPr>
            <w:tcW w:w="810" w:type="dxa"/>
            <w:shd w:val="clear" w:color="auto" w:fill="auto"/>
            <w:vAlign w:val="center"/>
          </w:tcPr>
          <w:p w:rsidR="00516B24" w:rsidRPr="0036296F" w:rsidRDefault="00437AB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Music/Dance</w:t>
            </w:r>
          </w:p>
        </w:tc>
        <w:tc>
          <w:tcPr>
            <w:tcW w:w="2700" w:type="dxa"/>
            <w:shd w:val="clear" w:color="auto" w:fill="auto"/>
            <w:vAlign w:val="center"/>
          </w:tcPr>
          <w:p w:rsidR="00516B24" w:rsidRPr="00681759" w:rsidRDefault="00516B24" w:rsidP="00681759">
            <w:pPr>
              <w:rPr>
                <w:sz w:val="16"/>
                <w:szCs w:val="20"/>
              </w:rPr>
            </w:pPr>
            <w:r>
              <w:rPr>
                <w:sz w:val="16"/>
                <w:szCs w:val="20"/>
              </w:rPr>
              <w:t>Robert Salas</w:t>
            </w:r>
          </w:p>
        </w:tc>
        <w:tc>
          <w:tcPr>
            <w:tcW w:w="720" w:type="dxa"/>
            <w:shd w:val="clear" w:color="auto" w:fill="auto"/>
            <w:vAlign w:val="center"/>
          </w:tcPr>
          <w:p w:rsidR="00516B24" w:rsidRPr="0036296F" w:rsidRDefault="004305EA"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42"/>
        </w:trPr>
        <w:tc>
          <w:tcPr>
            <w:tcW w:w="2088" w:type="dxa"/>
            <w:vMerge w:val="restart"/>
            <w:shd w:val="clear" w:color="auto" w:fill="auto"/>
            <w:vAlign w:val="center"/>
          </w:tcPr>
          <w:p w:rsidR="00516B24" w:rsidRDefault="000678D5" w:rsidP="00681759">
            <w:pPr>
              <w:rPr>
                <w:sz w:val="16"/>
                <w:szCs w:val="20"/>
              </w:rPr>
            </w:pPr>
            <w:r>
              <w:rPr>
                <w:sz w:val="16"/>
                <w:szCs w:val="20"/>
              </w:rPr>
              <w:t>2012</w:t>
            </w:r>
            <w:r w:rsidR="00516B24">
              <w:rPr>
                <w:sz w:val="16"/>
                <w:szCs w:val="20"/>
              </w:rPr>
              <w:t>-2013</w:t>
            </w:r>
          </w:p>
          <w:p w:rsidR="00516B24" w:rsidRPr="00681759" w:rsidRDefault="00516B24" w:rsidP="002677CF">
            <w:pPr>
              <w:rPr>
                <w:sz w:val="16"/>
                <w:szCs w:val="20"/>
              </w:rPr>
            </w:pPr>
            <w:r>
              <w:rPr>
                <w:sz w:val="16"/>
                <w:szCs w:val="20"/>
              </w:rPr>
              <w:t>ED CAP Co-Chair s</w:t>
            </w: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Theatre/Comm Studies</w:t>
            </w:r>
          </w:p>
        </w:tc>
        <w:tc>
          <w:tcPr>
            <w:tcW w:w="2700" w:type="dxa"/>
            <w:shd w:val="clear" w:color="auto" w:fill="auto"/>
            <w:vAlign w:val="center"/>
          </w:tcPr>
          <w:p w:rsidR="00516B24" w:rsidRPr="00681759" w:rsidRDefault="00260722" w:rsidP="00FA5253">
            <w:pPr>
              <w:rPr>
                <w:sz w:val="16"/>
                <w:szCs w:val="20"/>
              </w:rPr>
            </w:pPr>
            <w:r>
              <w:rPr>
                <w:sz w:val="16"/>
                <w:szCs w:val="20"/>
              </w:rPr>
              <w:t>John Loprieno</w:t>
            </w:r>
          </w:p>
        </w:tc>
        <w:tc>
          <w:tcPr>
            <w:tcW w:w="720" w:type="dxa"/>
            <w:shd w:val="clear" w:color="auto" w:fill="auto"/>
            <w:vAlign w:val="center"/>
          </w:tcPr>
          <w:p w:rsidR="00516B24" w:rsidRPr="0036296F" w:rsidRDefault="004305EA"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vMerge/>
            <w:shd w:val="clear" w:color="auto" w:fill="auto"/>
            <w:vAlign w:val="center"/>
          </w:tcPr>
          <w:p w:rsidR="00516B24" w:rsidRPr="00681759" w:rsidRDefault="00516B24" w:rsidP="00681759">
            <w:pPr>
              <w:rPr>
                <w:sz w:val="16"/>
                <w:szCs w:val="20"/>
              </w:rPr>
            </w:pPr>
          </w:p>
        </w:tc>
        <w:tc>
          <w:tcPr>
            <w:tcW w:w="1710" w:type="dxa"/>
            <w:shd w:val="clear" w:color="auto" w:fill="auto"/>
            <w:vAlign w:val="center"/>
          </w:tcPr>
          <w:p w:rsidR="00516B24" w:rsidRPr="0036296F" w:rsidRDefault="00516B24" w:rsidP="00681759">
            <w:pPr>
              <w:rPr>
                <w:sz w:val="16"/>
                <w:szCs w:val="12"/>
              </w:rPr>
            </w:pP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sidRPr="00681759">
              <w:rPr>
                <w:sz w:val="16"/>
                <w:szCs w:val="20"/>
              </w:rPr>
              <w:t>Counseling</w:t>
            </w:r>
          </w:p>
        </w:tc>
        <w:tc>
          <w:tcPr>
            <w:tcW w:w="2700" w:type="dxa"/>
            <w:shd w:val="clear" w:color="auto" w:fill="auto"/>
            <w:vAlign w:val="center"/>
          </w:tcPr>
          <w:p w:rsidR="00516B24" w:rsidRPr="00681759" w:rsidRDefault="000678D5" w:rsidP="00445092">
            <w:pPr>
              <w:rPr>
                <w:sz w:val="16"/>
                <w:szCs w:val="20"/>
              </w:rPr>
            </w:pPr>
            <w:r>
              <w:rPr>
                <w:sz w:val="16"/>
                <w:szCs w:val="20"/>
              </w:rPr>
              <w:t>Corey Wendt</w:t>
            </w:r>
          </w:p>
        </w:tc>
        <w:tc>
          <w:tcPr>
            <w:tcW w:w="720" w:type="dxa"/>
            <w:shd w:val="clear" w:color="auto" w:fill="auto"/>
            <w:vAlign w:val="center"/>
          </w:tcPr>
          <w:p w:rsidR="00516B24" w:rsidRPr="0036296F" w:rsidRDefault="004305EA"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2088" w:type="dxa"/>
            <w:shd w:val="clear" w:color="auto" w:fill="auto"/>
            <w:vAlign w:val="center"/>
          </w:tcPr>
          <w:p w:rsidR="00516B24" w:rsidRPr="00681759" w:rsidRDefault="00516B24" w:rsidP="00681759">
            <w:pPr>
              <w:rPr>
                <w:sz w:val="16"/>
                <w:szCs w:val="20"/>
              </w:rPr>
            </w:pPr>
            <w:r>
              <w:rPr>
                <w:sz w:val="16"/>
                <w:szCs w:val="20"/>
              </w:rPr>
              <w:t>Exec Vice Pres</w:t>
            </w:r>
          </w:p>
        </w:tc>
        <w:tc>
          <w:tcPr>
            <w:tcW w:w="1710" w:type="dxa"/>
            <w:shd w:val="clear" w:color="auto" w:fill="auto"/>
            <w:vAlign w:val="center"/>
          </w:tcPr>
          <w:p w:rsidR="00516B24" w:rsidRPr="000678D5" w:rsidRDefault="000678D5" w:rsidP="00681759">
            <w:pPr>
              <w:rPr>
                <w:i/>
                <w:sz w:val="16"/>
                <w:szCs w:val="20"/>
              </w:rPr>
            </w:pPr>
            <w:r w:rsidRPr="000678D5">
              <w:rPr>
                <w:i/>
                <w:sz w:val="16"/>
                <w:szCs w:val="20"/>
              </w:rPr>
              <w:t>vacant</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681759">
            <w:pPr>
              <w:rPr>
                <w:sz w:val="16"/>
                <w:szCs w:val="20"/>
              </w:rPr>
            </w:pPr>
            <w:r>
              <w:rPr>
                <w:sz w:val="16"/>
                <w:szCs w:val="20"/>
              </w:rPr>
              <w:t>EOPS</w:t>
            </w:r>
          </w:p>
        </w:tc>
        <w:tc>
          <w:tcPr>
            <w:tcW w:w="2700" w:type="dxa"/>
            <w:shd w:val="clear" w:color="auto" w:fill="auto"/>
            <w:vAlign w:val="center"/>
          </w:tcPr>
          <w:p w:rsidR="00516B24" w:rsidRPr="00681759" w:rsidRDefault="000F3E94" w:rsidP="00681759">
            <w:pPr>
              <w:rPr>
                <w:sz w:val="16"/>
                <w:szCs w:val="20"/>
              </w:rPr>
            </w:pPr>
            <w:r>
              <w:rPr>
                <w:sz w:val="16"/>
                <w:szCs w:val="20"/>
              </w:rPr>
              <w:t>Cesar Flores</w:t>
            </w:r>
          </w:p>
        </w:tc>
        <w:tc>
          <w:tcPr>
            <w:tcW w:w="720" w:type="dxa"/>
            <w:shd w:val="clear" w:color="auto" w:fill="auto"/>
            <w:vAlign w:val="center"/>
          </w:tcPr>
          <w:p w:rsidR="00516B24" w:rsidRPr="0036296F" w:rsidRDefault="004305EA" w:rsidP="00681759">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33"/>
        </w:trPr>
        <w:tc>
          <w:tcPr>
            <w:tcW w:w="2088" w:type="dxa"/>
            <w:shd w:val="clear" w:color="auto" w:fill="auto"/>
            <w:vAlign w:val="center"/>
          </w:tcPr>
          <w:p w:rsidR="00516B24" w:rsidRPr="00681759" w:rsidRDefault="00516B24" w:rsidP="00785778">
            <w:pPr>
              <w:rPr>
                <w:sz w:val="16"/>
                <w:szCs w:val="20"/>
              </w:rPr>
            </w:pPr>
            <w:r>
              <w:rPr>
                <w:sz w:val="16"/>
                <w:szCs w:val="20"/>
              </w:rPr>
              <w:t>Acad Senate Rep</w:t>
            </w:r>
          </w:p>
        </w:tc>
        <w:tc>
          <w:tcPr>
            <w:tcW w:w="1710" w:type="dxa"/>
            <w:shd w:val="clear" w:color="auto" w:fill="auto"/>
            <w:vAlign w:val="center"/>
          </w:tcPr>
          <w:p w:rsidR="00516B24" w:rsidRPr="00681759" w:rsidRDefault="001374C9" w:rsidP="00785778">
            <w:pPr>
              <w:rPr>
                <w:sz w:val="16"/>
                <w:szCs w:val="20"/>
              </w:rPr>
            </w:pPr>
            <w:r>
              <w:rPr>
                <w:sz w:val="16"/>
                <w:szCs w:val="20"/>
              </w:rPr>
              <w:t>Nenagh Brown</w:t>
            </w:r>
          </w:p>
        </w:tc>
        <w:tc>
          <w:tcPr>
            <w:tcW w:w="810" w:type="dxa"/>
            <w:shd w:val="clear" w:color="auto" w:fill="auto"/>
            <w:vAlign w:val="center"/>
          </w:tcPr>
          <w:p w:rsidR="00516B24" w:rsidRPr="0036296F" w:rsidRDefault="00437AB9" w:rsidP="00681759">
            <w:pPr>
              <w:rPr>
                <w:sz w:val="16"/>
                <w:szCs w:val="12"/>
              </w:rPr>
            </w:pPr>
            <w:r>
              <w:rPr>
                <w:sz w:val="16"/>
                <w:szCs w:val="12"/>
              </w:rPr>
              <w:t>X</w:t>
            </w: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sidRPr="00681759">
              <w:rPr>
                <w:sz w:val="16"/>
                <w:szCs w:val="20"/>
              </w:rPr>
              <w:t>Student Activities</w:t>
            </w:r>
          </w:p>
        </w:tc>
        <w:tc>
          <w:tcPr>
            <w:tcW w:w="2700" w:type="dxa"/>
            <w:shd w:val="clear" w:color="auto" w:fill="auto"/>
            <w:vAlign w:val="center"/>
          </w:tcPr>
          <w:p w:rsidR="00516B24" w:rsidRPr="00681759" w:rsidRDefault="00516B24" w:rsidP="0038147C">
            <w:pPr>
              <w:rPr>
                <w:sz w:val="16"/>
                <w:szCs w:val="20"/>
              </w:rPr>
            </w:pPr>
            <w:r>
              <w:rPr>
                <w:sz w:val="16"/>
                <w:szCs w:val="20"/>
              </w:rPr>
              <w:t>Sharon Miller</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5"/>
        </w:trPr>
        <w:tc>
          <w:tcPr>
            <w:tcW w:w="2088" w:type="dxa"/>
            <w:shd w:val="clear" w:color="auto" w:fill="auto"/>
            <w:vAlign w:val="center"/>
          </w:tcPr>
          <w:p w:rsidR="00516B24" w:rsidRDefault="00516B24" w:rsidP="00785778">
            <w:pPr>
              <w:rPr>
                <w:sz w:val="16"/>
                <w:szCs w:val="20"/>
              </w:rPr>
            </w:pPr>
            <w:r>
              <w:rPr>
                <w:sz w:val="16"/>
                <w:szCs w:val="20"/>
              </w:rPr>
              <w:t>Classified Rep</w:t>
            </w:r>
          </w:p>
        </w:tc>
        <w:tc>
          <w:tcPr>
            <w:tcW w:w="1710" w:type="dxa"/>
            <w:shd w:val="clear" w:color="auto" w:fill="auto"/>
            <w:vAlign w:val="center"/>
          </w:tcPr>
          <w:p w:rsidR="00516B24" w:rsidRDefault="00437AB9" w:rsidP="00785778">
            <w:pPr>
              <w:rPr>
                <w:sz w:val="16"/>
                <w:szCs w:val="20"/>
              </w:rPr>
            </w:pPr>
            <w:r>
              <w:rPr>
                <w:sz w:val="16"/>
                <w:szCs w:val="20"/>
              </w:rPr>
              <w:t xml:space="preserve">Maureen </w:t>
            </w:r>
            <w:proofErr w:type="spellStart"/>
            <w:r>
              <w:rPr>
                <w:sz w:val="16"/>
                <w:szCs w:val="20"/>
              </w:rPr>
              <w:t>Rachfuss</w:t>
            </w:r>
            <w:proofErr w:type="spellEnd"/>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Student Health C</w:t>
            </w:r>
            <w:r w:rsidRPr="00681759">
              <w:rPr>
                <w:sz w:val="16"/>
                <w:szCs w:val="20"/>
              </w:rPr>
              <w:t>tr</w:t>
            </w:r>
            <w:r>
              <w:rPr>
                <w:sz w:val="16"/>
                <w:szCs w:val="20"/>
              </w:rPr>
              <w:t xml:space="preserve"> Coordinator</w:t>
            </w:r>
          </w:p>
        </w:tc>
        <w:tc>
          <w:tcPr>
            <w:tcW w:w="2700" w:type="dxa"/>
            <w:shd w:val="clear" w:color="auto" w:fill="auto"/>
            <w:vAlign w:val="center"/>
          </w:tcPr>
          <w:p w:rsidR="00516B24" w:rsidRPr="00681759" w:rsidRDefault="00516B24" w:rsidP="0038147C">
            <w:pPr>
              <w:rPr>
                <w:sz w:val="16"/>
                <w:szCs w:val="20"/>
              </w:rPr>
            </w:pPr>
            <w:r>
              <w:rPr>
                <w:sz w:val="16"/>
                <w:szCs w:val="20"/>
              </w:rPr>
              <w:t>Sharon Manakas</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2088" w:type="dxa"/>
            <w:vMerge w:val="restart"/>
            <w:shd w:val="clear" w:color="auto" w:fill="auto"/>
            <w:vAlign w:val="center"/>
          </w:tcPr>
          <w:p w:rsidR="00516B24" w:rsidRDefault="00516B24" w:rsidP="00785778">
            <w:pPr>
              <w:rPr>
                <w:sz w:val="16"/>
                <w:szCs w:val="20"/>
              </w:rPr>
            </w:pPr>
            <w:r>
              <w:rPr>
                <w:sz w:val="16"/>
                <w:szCs w:val="20"/>
              </w:rPr>
              <w:t>Student Service Council Reps. (2)</w:t>
            </w:r>
          </w:p>
        </w:tc>
        <w:tc>
          <w:tcPr>
            <w:tcW w:w="1710" w:type="dxa"/>
            <w:shd w:val="clear" w:color="auto" w:fill="auto"/>
            <w:vAlign w:val="center"/>
          </w:tcPr>
          <w:p w:rsidR="00516B24" w:rsidRDefault="00516B24" w:rsidP="00785778">
            <w:pPr>
              <w:rPr>
                <w:sz w:val="16"/>
                <w:szCs w:val="20"/>
              </w:rPr>
            </w:pPr>
            <w:r>
              <w:rPr>
                <w:sz w:val="16"/>
                <w:szCs w:val="20"/>
              </w:rPr>
              <w:t>Richard Torres</w:t>
            </w:r>
          </w:p>
        </w:tc>
        <w:tc>
          <w:tcPr>
            <w:tcW w:w="810" w:type="dxa"/>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Inajane Nicklas</w:t>
            </w:r>
          </w:p>
        </w:tc>
        <w:tc>
          <w:tcPr>
            <w:tcW w:w="720" w:type="dxa"/>
            <w:vMerge w:val="restart"/>
            <w:shd w:val="clear" w:color="auto" w:fill="auto"/>
            <w:vAlign w:val="center"/>
          </w:tcPr>
          <w:p w:rsidR="00516B24" w:rsidRPr="0036296F" w:rsidRDefault="00437AB9"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CIS</w:t>
            </w:r>
          </w:p>
        </w:tc>
        <w:tc>
          <w:tcPr>
            <w:tcW w:w="2700" w:type="dxa"/>
            <w:shd w:val="clear" w:color="auto" w:fill="auto"/>
            <w:vAlign w:val="center"/>
          </w:tcPr>
          <w:p w:rsidR="00516B24" w:rsidRPr="00B341CB" w:rsidRDefault="00516B24" w:rsidP="0038147C">
            <w:pPr>
              <w:rPr>
                <w:sz w:val="16"/>
                <w:szCs w:val="12"/>
              </w:rPr>
            </w:pPr>
            <w:r w:rsidRPr="00B341CB">
              <w:rPr>
                <w:sz w:val="16"/>
                <w:szCs w:val="12"/>
              </w:rPr>
              <w:t>Mary Mills</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vMerge/>
            <w:shd w:val="clear" w:color="auto" w:fill="auto"/>
            <w:vAlign w:val="center"/>
          </w:tcPr>
          <w:p w:rsidR="00516B24" w:rsidRDefault="00516B24" w:rsidP="00785778">
            <w:pPr>
              <w:rPr>
                <w:sz w:val="16"/>
                <w:szCs w:val="20"/>
              </w:rPr>
            </w:pPr>
          </w:p>
        </w:tc>
        <w:tc>
          <w:tcPr>
            <w:tcW w:w="1710" w:type="dxa"/>
            <w:shd w:val="clear" w:color="auto" w:fill="auto"/>
            <w:vAlign w:val="center"/>
          </w:tcPr>
          <w:p w:rsidR="00516B24" w:rsidRDefault="00516B24" w:rsidP="00785778">
            <w:pPr>
              <w:rPr>
                <w:sz w:val="16"/>
                <w:szCs w:val="20"/>
              </w:rPr>
            </w:pPr>
            <w:r>
              <w:rPr>
                <w:sz w:val="16"/>
                <w:szCs w:val="20"/>
              </w:rPr>
              <w:t>Kathy Colborn</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English/Humanities</w:t>
            </w:r>
          </w:p>
        </w:tc>
        <w:tc>
          <w:tcPr>
            <w:tcW w:w="2700" w:type="dxa"/>
            <w:shd w:val="clear" w:color="auto" w:fill="auto"/>
            <w:vAlign w:val="center"/>
          </w:tcPr>
          <w:p w:rsidR="00516B24" w:rsidRPr="0036296F" w:rsidRDefault="00516B24" w:rsidP="0038147C">
            <w:pPr>
              <w:rPr>
                <w:sz w:val="16"/>
                <w:szCs w:val="12"/>
              </w:rPr>
            </w:pPr>
            <w:r>
              <w:rPr>
                <w:sz w:val="16"/>
                <w:szCs w:val="20"/>
              </w:rPr>
              <w:t>Sydney Sims</w:t>
            </w:r>
          </w:p>
        </w:tc>
        <w:tc>
          <w:tcPr>
            <w:tcW w:w="720" w:type="dxa"/>
            <w:shd w:val="clear" w:color="auto" w:fill="auto"/>
            <w:vAlign w:val="center"/>
          </w:tcPr>
          <w:p w:rsidR="00516B24" w:rsidRDefault="004305E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2088" w:type="dxa"/>
            <w:shd w:val="clear" w:color="auto" w:fill="auto"/>
            <w:vAlign w:val="center"/>
          </w:tcPr>
          <w:p w:rsidR="00516B24" w:rsidRDefault="00516B24" w:rsidP="00785778">
            <w:pPr>
              <w:rPr>
                <w:sz w:val="16"/>
                <w:szCs w:val="20"/>
              </w:rPr>
            </w:pPr>
            <w:r>
              <w:rPr>
                <w:sz w:val="16"/>
                <w:szCs w:val="20"/>
              </w:rPr>
              <w:t>M&amp;O Rep</w:t>
            </w:r>
          </w:p>
        </w:tc>
        <w:tc>
          <w:tcPr>
            <w:tcW w:w="1710" w:type="dxa"/>
            <w:shd w:val="clear" w:color="auto" w:fill="auto"/>
            <w:vAlign w:val="center"/>
          </w:tcPr>
          <w:p w:rsidR="00516B24" w:rsidRDefault="00516B24" w:rsidP="00785778">
            <w:pPr>
              <w:rPr>
                <w:sz w:val="16"/>
                <w:szCs w:val="20"/>
              </w:rPr>
            </w:pPr>
            <w:r>
              <w:rPr>
                <w:sz w:val="16"/>
                <w:szCs w:val="20"/>
              </w:rPr>
              <w:t>John Sinutko</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World Languages/ESL</w:t>
            </w:r>
          </w:p>
        </w:tc>
        <w:tc>
          <w:tcPr>
            <w:tcW w:w="2700" w:type="dxa"/>
            <w:shd w:val="clear" w:color="auto" w:fill="auto"/>
            <w:vAlign w:val="center"/>
          </w:tcPr>
          <w:p w:rsidR="00516B24" w:rsidRPr="00681759" w:rsidRDefault="00516B24" w:rsidP="0038147C">
            <w:pPr>
              <w:rPr>
                <w:sz w:val="16"/>
                <w:szCs w:val="20"/>
              </w:rPr>
            </w:pPr>
            <w:r>
              <w:rPr>
                <w:sz w:val="16"/>
                <w:szCs w:val="20"/>
              </w:rPr>
              <w:t>D. Perry Bennett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2088" w:type="dxa"/>
            <w:shd w:val="clear" w:color="auto" w:fill="auto"/>
            <w:vAlign w:val="center"/>
          </w:tcPr>
          <w:p w:rsidR="00516B24" w:rsidRDefault="00516B24" w:rsidP="00785778">
            <w:pPr>
              <w:rPr>
                <w:sz w:val="16"/>
                <w:szCs w:val="20"/>
              </w:rPr>
            </w:pPr>
            <w:r>
              <w:rPr>
                <w:sz w:val="16"/>
                <w:szCs w:val="20"/>
              </w:rPr>
              <w:t>Inst Research</w:t>
            </w:r>
          </w:p>
        </w:tc>
        <w:tc>
          <w:tcPr>
            <w:tcW w:w="1710" w:type="dxa"/>
            <w:shd w:val="clear" w:color="auto" w:fill="auto"/>
            <w:vAlign w:val="center"/>
          </w:tcPr>
          <w:p w:rsidR="00516B24" w:rsidRDefault="00516B24" w:rsidP="00785778">
            <w:pPr>
              <w:rPr>
                <w:sz w:val="16"/>
                <w:szCs w:val="20"/>
              </w:rPr>
            </w:pPr>
            <w:r>
              <w:rPr>
                <w:sz w:val="16"/>
                <w:szCs w:val="20"/>
              </w:rPr>
              <w:t>Lisa Putnam</w:t>
            </w:r>
          </w:p>
        </w:tc>
        <w:tc>
          <w:tcPr>
            <w:tcW w:w="810" w:type="dxa"/>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Library Services</w:t>
            </w:r>
          </w:p>
        </w:tc>
        <w:tc>
          <w:tcPr>
            <w:tcW w:w="2700" w:type="dxa"/>
            <w:shd w:val="clear" w:color="auto" w:fill="auto"/>
            <w:vAlign w:val="center"/>
          </w:tcPr>
          <w:p w:rsidR="00516B24" w:rsidRPr="00681759" w:rsidRDefault="004305EA" w:rsidP="007E3936">
            <w:pPr>
              <w:rPr>
                <w:sz w:val="16"/>
                <w:szCs w:val="20"/>
              </w:rPr>
            </w:pPr>
            <w:r>
              <w:rPr>
                <w:sz w:val="16"/>
                <w:szCs w:val="20"/>
              </w:rPr>
              <w:t>Mary LaBarge</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667FB" w:rsidRPr="00681759" w:rsidTr="00547E15">
        <w:trPr>
          <w:trHeight w:val="98"/>
        </w:trPr>
        <w:tc>
          <w:tcPr>
            <w:tcW w:w="2088" w:type="dxa"/>
            <w:vMerge w:val="restart"/>
            <w:shd w:val="clear" w:color="auto" w:fill="auto"/>
            <w:vAlign w:val="center"/>
          </w:tcPr>
          <w:p w:rsidR="005667FB" w:rsidRDefault="005667FB">
            <w:pPr>
              <w:rPr>
                <w:sz w:val="16"/>
                <w:szCs w:val="20"/>
              </w:rPr>
            </w:pPr>
            <w:proofErr w:type="spellStart"/>
            <w:r>
              <w:rPr>
                <w:sz w:val="16"/>
                <w:szCs w:val="20"/>
              </w:rPr>
              <w:t>Assoc</w:t>
            </w:r>
            <w:proofErr w:type="spellEnd"/>
            <w:r>
              <w:rPr>
                <w:sz w:val="16"/>
                <w:szCs w:val="20"/>
              </w:rPr>
              <w:t xml:space="preserve"> Students Rep</w:t>
            </w:r>
          </w:p>
        </w:tc>
        <w:tc>
          <w:tcPr>
            <w:tcW w:w="1710" w:type="dxa"/>
            <w:vMerge w:val="restart"/>
            <w:shd w:val="clear" w:color="auto" w:fill="auto"/>
            <w:vAlign w:val="center"/>
          </w:tcPr>
          <w:p w:rsidR="005667FB" w:rsidRDefault="005667FB">
            <w:pPr>
              <w:rPr>
                <w:sz w:val="16"/>
                <w:szCs w:val="20"/>
              </w:rPr>
            </w:pPr>
            <w:r>
              <w:rPr>
                <w:sz w:val="16"/>
                <w:szCs w:val="20"/>
              </w:rPr>
              <w:t xml:space="preserve">JT Mendoza </w:t>
            </w:r>
          </w:p>
          <w:p w:rsidR="005667FB" w:rsidRDefault="005667FB">
            <w:pPr>
              <w:rPr>
                <w:sz w:val="16"/>
                <w:szCs w:val="20"/>
              </w:rPr>
            </w:pPr>
            <w:r>
              <w:rPr>
                <w:sz w:val="16"/>
                <w:szCs w:val="20"/>
              </w:rPr>
              <w:t>Hannah Coyle</w:t>
            </w:r>
          </w:p>
        </w:tc>
        <w:tc>
          <w:tcPr>
            <w:tcW w:w="810" w:type="dxa"/>
            <w:vMerge w:val="restart"/>
            <w:shd w:val="clear" w:color="auto" w:fill="auto"/>
            <w:vAlign w:val="center"/>
          </w:tcPr>
          <w:p w:rsidR="005667FB" w:rsidRDefault="005667FB">
            <w:pPr>
              <w:rPr>
                <w:sz w:val="16"/>
                <w:szCs w:val="12"/>
              </w:rPr>
            </w:pPr>
          </w:p>
        </w:tc>
        <w:tc>
          <w:tcPr>
            <w:tcW w:w="1080" w:type="dxa"/>
            <w:vMerge w:val="restart"/>
            <w:shd w:val="clear" w:color="auto" w:fill="auto"/>
            <w:vAlign w:val="center"/>
          </w:tcPr>
          <w:p w:rsidR="005667FB" w:rsidRPr="00681759" w:rsidRDefault="005667FB" w:rsidP="0038147C">
            <w:pPr>
              <w:rPr>
                <w:sz w:val="16"/>
                <w:szCs w:val="20"/>
              </w:rPr>
            </w:pPr>
            <w:r>
              <w:rPr>
                <w:sz w:val="16"/>
                <w:szCs w:val="20"/>
              </w:rPr>
              <w:t>Julius Sokenu</w:t>
            </w:r>
          </w:p>
        </w:tc>
        <w:tc>
          <w:tcPr>
            <w:tcW w:w="720" w:type="dxa"/>
            <w:vMerge w:val="restart"/>
            <w:shd w:val="clear" w:color="auto" w:fill="auto"/>
            <w:vAlign w:val="center"/>
          </w:tcPr>
          <w:p w:rsidR="005667FB" w:rsidRPr="0036296F" w:rsidRDefault="00437AB9" w:rsidP="0038147C">
            <w:pPr>
              <w:rPr>
                <w:sz w:val="16"/>
                <w:szCs w:val="12"/>
              </w:rPr>
            </w:pPr>
            <w:r>
              <w:rPr>
                <w:sz w:val="16"/>
                <w:szCs w:val="12"/>
              </w:rPr>
              <w:t>X</w:t>
            </w:r>
          </w:p>
        </w:tc>
        <w:tc>
          <w:tcPr>
            <w:tcW w:w="2520" w:type="dxa"/>
            <w:shd w:val="clear" w:color="auto" w:fill="auto"/>
            <w:vAlign w:val="center"/>
          </w:tcPr>
          <w:p w:rsidR="005667FB" w:rsidRDefault="005667FB" w:rsidP="0038147C">
            <w:pPr>
              <w:rPr>
                <w:sz w:val="16"/>
                <w:szCs w:val="20"/>
              </w:rPr>
            </w:pPr>
            <w:r>
              <w:rPr>
                <w:sz w:val="16"/>
                <w:szCs w:val="20"/>
              </w:rPr>
              <w:t>Child Dev Ctr Coordinator</w:t>
            </w:r>
          </w:p>
        </w:tc>
        <w:tc>
          <w:tcPr>
            <w:tcW w:w="2700" w:type="dxa"/>
            <w:shd w:val="clear" w:color="auto" w:fill="auto"/>
            <w:vAlign w:val="center"/>
          </w:tcPr>
          <w:p w:rsidR="005667FB" w:rsidRPr="00681759" w:rsidRDefault="004305EA" w:rsidP="0038147C">
            <w:pPr>
              <w:rPr>
                <w:sz w:val="16"/>
                <w:szCs w:val="20"/>
              </w:rPr>
            </w:pPr>
            <w:r>
              <w:rPr>
                <w:sz w:val="16"/>
                <w:szCs w:val="20"/>
              </w:rPr>
              <w:t>Bonnie Baruch</w:t>
            </w:r>
          </w:p>
        </w:tc>
        <w:tc>
          <w:tcPr>
            <w:tcW w:w="720" w:type="dxa"/>
            <w:shd w:val="clear" w:color="auto" w:fill="auto"/>
            <w:vAlign w:val="center"/>
          </w:tcPr>
          <w:p w:rsidR="005667FB" w:rsidRPr="0036296F" w:rsidRDefault="005667FB" w:rsidP="0038147C">
            <w:pPr>
              <w:rPr>
                <w:sz w:val="16"/>
                <w:szCs w:val="12"/>
              </w:rPr>
            </w:pPr>
          </w:p>
        </w:tc>
        <w:tc>
          <w:tcPr>
            <w:tcW w:w="1890" w:type="dxa"/>
            <w:vMerge/>
            <w:shd w:val="clear" w:color="auto" w:fill="auto"/>
            <w:vAlign w:val="center"/>
          </w:tcPr>
          <w:p w:rsidR="005667FB" w:rsidRPr="00681759" w:rsidRDefault="005667FB" w:rsidP="00681759">
            <w:pPr>
              <w:rPr>
                <w:rFonts w:cs="Arial"/>
                <w:sz w:val="16"/>
                <w:szCs w:val="16"/>
              </w:rPr>
            </w:pPr>
          </w:p>
        </w:tc>
      </w:tr>
      <w:tr w:rsidR="00516B24" w:rsidRPr="00681759" w:rsidTr="00547E15">
        <w:trPr>
          <w:trHeight w:val="64"/>
        </w:trPr>
        <w:tc>
          <w:tcPr>
            <w:tcW w:w="2088" w:type="dxa"/>
            <w:vMerge/>
            <w:tcBorders>
              <w:bottom w:val="single" w:sz="4" w:space="0" w:color="auto"/>
            </w:tcBorders>
            <w:shd w:val="clear" w:color="auto" w:fill="auto"/>
            <w:vAlign w:val="center"/>
          </w:tcPr>
          <w:p w:rsidR="00516B24" w:rsidRDefault="00516B24" w:rsidP="00785778">
            <w:pPr>
              <w:rPr>
                <w:sz w:val="16"/>
                <w:szCs w:val="20"/>
              </w:rPr>
            </w:pPr>
          </w:p>
        </w:tc>
        <w:tc>
          <w:tcPr>
            <w:tcW w:w="1710" w:type="dxa"/>
            <w:vMerge/>
            <w:tcBorders>
              <w:bottom w:val="single" w:sz="4" w:space="0" w:color="auto"/>
            </w:tcBorders>
            <w:shd w:val="clear" w:color="auto" w:fill="auto"/>
            <w:vAlign w:val="center"/>
          </w:tcPr>
          <w:p w:rsidR="00516B24" w:rsidRDefault="00516B24" w:rsidP="00785778">
            <w:pPr>
              <w:rPr>
                <w:sz w:val="16"/>
                <w:szCs w:val="20"/>
              </w:rPr>
            </w:pPr>
          </w:p>
        </w:tc>
        <w:tc>
          <w:tcPr>
            <w:tcW w:w="810" w:type="dxa"/>
            <w:vMerge/>
            <w:tcBorders>
              <w:bottom w:val="single" w:sz="4" w:space="0" w:color="auto"/>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Default="00516B24" w:rsidP="0038147C">
            <w:pPr>
              <w:rPr>
                <w:sz w:val="16"/>
                <w:szCs w:val="20"/>
              </w:rPr>
            </w:pPr>
            <w:r>
              <w:rPr>
                <w:sz w:val="16"/>
                <w:szCs w:val="20"/>
              </w:rPr>
              <w:t>Digital and Media Arts</w:t>
            </w:r>
          </w:p>
        </w:tc>
        <w:tc>
          <w:tcPr>
            <w:tcW w:w="2700" w:type="dxa"/>
            <w:shd w:val="clear" w:color="auto" w:fill="auto"/>
            <w:vAlign w:val="center"/>
          </w:tcPr>
          <w:p w:rsidR="00516B24" w:rsidRDefault="00D130C2" w:rsidP="0038147C">
            <w:pPr>
              <w:rPr>
                <w:sz w:val="16"/>
                <w:szCs w:val="20"/>
              </w:rPr>
            </w:pPr>
            <w:r>
              <w:rPr>
                <w:sz w:val="16"/>
                <w:szCs w:val="20"/>
              </w:rPr>
              <w:t>Joanna Miller</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val="restart"/>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C93EF1">
            <w:pPr>
              <w:rPr>
                <w:sz w:val="16"/>
                <w:szCs w:val="20"/>
              </w:rPr>
            </w:pPr>
            <w:r>
              <w:rPr>
                <w:sz w:val="16"/>
                <w:szCs w:val="20"/>
              </w:rPr>
              <w:t>Visual and Applied Arts</w:t>
            </w:r>
          </w:p>
        </w:tc>
        <w:tc>
          <w:tcPr>
            <w:tcW w:w="2700" w:type="dxa"/>
            <w:shd w:val="clear" w:color="auto" w:fill="auto"/>
            <w:vAlign w:val="center"/>
          </w:tcPr>
          <w:p w:rsidR="00516B24" w:rsidRPr="0036296F" w:rsidRDefault="00516B24" w:rsidP="0038147C">
            <w:pPr>
              <w:rPr>
                <w:sz w:val="16"/>
                <w:szCs w:val="12"/>
              </w:rPr>
            </w:pPr>
            <w:r>
              <w:rPr>
                <w:sz w:val="16"/>
                <w:szCs w:val="20"/>
              </w:rPr>
              <w:t>Tim Stewart</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215"/>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Kim Hoffmans</w:t>
            </w:r>
          </w:p>
        </w:tc>
        <w:tc>
          <w:tcPr>
            <w:tcW w:w="720" w:type="dxa"/>
            <w:vMerge w:val="restart"/>
            <w:shd w:val="clear" w:color="auto" w:fill="auto"/>
            <w:vAlign w:val="center"/>
          </w:tcPr>
          <w:p w:rsidR="00516B24" w:rsidRPr="0036296F" w:rsidRDefault="00516B24" w:rsidP="0038147C">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EATM/Animal Sciences</w:t>
            </w:r>
          </w:p>
        </w:tc>
        <w:tc>
          <w:tcPr>
            <w:tcW w:w="2700" w:type="dxa"/>
            <w:shd w:val="clear" w:color="auto" w:fill="auto"/>
            <w:vAlign w:val="center"/>
          </w:tcPr>
          <w:p w:rsidR="00516B24" w:rsidRPr="00681759" w:rsidRDefault="00516B24" w:rsidP="0038147C">
            <w:pPr>
              <w:rPr>
                <w:sz w:val="16"/>
                <w:szCs w:val="20"/>
              </w:rPr>
            </w:pPr>
            <w:r>
              <w:rPr>
                <w:sz w:val="16"/>
                <w:szCs w:val="20"/>
              </w:rPr>
              <w:t>Brenda Woodhouse</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34"/>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Life Sciences</w:t>
            </w:r>
          </w:p>
        </w:tc>
        <w:tc>
          <w:tcPr>
            <w:tcW w:w="2700" w:type="dxa"/>
            <w:shd w:val="clear" w:color="auto" w:fill="auto"/>
            <w:vAlign w:val="center"/>
          </w:tcPr>
          <w:p w:rsidR="00516B24" w:rsidRPr="00681759" w:rsidRDefault="00260722" w:rsidP="0038147C">
            <w:pPr>
              <w:rPr>
                <w:sz w:val="16"/>
                <w:szCs w:val="20"/>
              </w:rPr>
            </w:pPr>
            <w:r>
              <w:rPr>
                <w:sz w:val="16"/>
                <w:szCs w:val="20"/>
              </w:rPr>
              <w:t>Norm Marten</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6"/>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681759"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Health Sciences Coordinator</w:t>
            </w:r>
          </w:p>
        </w:tc>
        <w:tc>
          <w:tcPr>
            <w:tcW w:w="2700" w:type="dxa"/>
            <w:shd w:val="clear" w:color="auto" w:fill="auto"/>
            <w:vAlign w:val="center"/>
          </w:tcPr>
          <w:p w:rsidR="00516B24" w:rsidRPr="00681759" w:rsidRDefault="00516B24" w:rsidP="0038147C">
            <w:pPr>
              <w:rPr>
                <w:sz w:val="16"/>
                <w:szCs w:val="20"/>
              </w:rPr>
            </w:pPr>
            <w:r>
              <w:rPr>
                <w:sz w:val="16"/>
                <w:szCs w:val="20"/>
              </w:rPr>
              <w:t>Carol Higashida</w:t>
            </w:r>
          </w:p>
        </w:tc>
        <w:tc>
          <w:tcPr>
            <w:tcW w:w="720" w:type="dxa"/>
            <w:shd w:val="clear" w:color="auto" w:fill="auto"/>
            <w:vAlign w:val="center"/>
          </w:tcPr>
          <w:p w:rsidR="00516B24" w:rsidRDefault="004305E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Lisa Miller</w:t>
            </w:r>
          </w:p>
        </w:tc>
        <w:tc>
          <w:tcPr>
            <w:tcW w:w="720" w:type="dxa"/>
            <w:vMerge w:val="restart"/>
            <w:shd w:val="clear" w:color="auto" w:fill="auto"/>
            <w:vAlign w:val="center"/>
          </w:tcPr>
          <w:p w:rsidR="00516B24" w:rsidRPr="00681759" w:rsidRDefault="00437AB9" w:rsidP="0038147C">
            <w:pPr>
              <w:rPr>
                <w:sz w:val="16"/>
                <w:szCs w:val="20"/>
              </w:rPr>
            </w:pPr>
            <w:r>
              <w:rPr>
                <w:sz w:val="16"/>
                <w:szCs w:val="20"/>
              </w:rPr>
              <w:t>X</w:t>
            </w:r>
          </w:p>
        </w:tc>
        <w:tc>
          <w:tcPr>
            <w:tcW w:w="2520" w:type="dxa"/>
            <w:shd w:val="clear" w:color="auto" w:fill="auto"/>
            <w:vAlign w:val="center"/>
          </w:tcPr>
          <w:p w:rsidR="00516B24" w:rsidRPr="00681759" w:rsidRDefault="00516B24" w:rsidP="0038147C">
            <w:pPr>
              <w:rPr>
                <w:sz w:val="16"/>
                <w:szCs w:val="20"/>
              </w:rPr>
            </w:pPr>
            <w:r>
              <w:rPr>
                <w:sz w:val="16"/>
                <w:szCs w:val="20"/>
              </w:rPr>
              <w:t>Chemistry/Earth Science</w:t>
            </w:r>
          </w:p>
        </w:tc>
        <w:tc>
          <w:tcPr>
            <w:tcW w:w="2700" w:type="dxa"/>
            <w:shd w:val="clear" w:color="auto" w:fill="auto"/>
            <w:vAlign w:val="center"/>
          </w:tcPr>
          <w:p w:rsidR="00516B24" w:rsidRPr="00681759" w:rsidRDefault="00516B24" w:rsidP="0038147C">
            <w:pPr>
              <w:rPr>
                <w:sz w:val="16"/>
                <w:szCs w:val="20"/>
              </w:rPr>
            </w:pPr>
            <w:r>
              <w:rPr>
                <w:sz w:val="16"/>
                <w:szCs w:val="20"/>
              </w:rPr>
              <w:t>Deanna Franke</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681759" w:rsidRDefault="00516B24" w:rsidP="0038147C">
            <w:pPr>
              <w:rPr>
                <w:sz w:val="16"/>
                <w:szCs w:val="20"/>
              </w:rPr>
            </w:pPr>
            <w:r>
              <w:rPr>
                <w:sz w:val="16"/>
                <w:szCs w:val="20"/>
              </w:rPr>
              <w:t>Computer Science/CNSE</w:t>
            </w:r>
          </w:p>
        </w:tc>
        <w:tc>
          <w:tcPr>
            <w:tcW w:w="2700" w:type="dxa"/>
            <w:shd w:val="clear" w:color="auto" w:fill="auto"/>
            <w:vAlign w:val="center"/>
          </w:tcPr>
          <w:p w:rsidR="00516B24" w:rsidRDefault="00516B24" w:rsidP="0038147C">
            <w:pPr>
              <w:rPr>
                <w:sz w:val="16"/>
                <w:szCs w:val="20"/>
              </w:rPr>
            </w:pPr>
            <w:r>
              <w:rPr>
                <w:sz w:val="16"/>
                <w:szCs w:val="20"/>
              </w:rPr>
              <w:t>Martin Chetlen</w:t>
            </w:r>
          </w:p>
        </w:tc>
        <w:tc>
          <w:tcPr>
            <w:tcW w:w="720" w:type="dxa"/>
            <w:shd w:val="clear" w:color="auto" w:fill="auto"/>
            <w:vAlign w:val="center"/>
          </w:tcPr>
          <w:p w:rsidR="00516B24" w:rsidRDefault="004305E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83"/>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Default="00516B24" w:rsidP="00681759">
            <w:pPr>
              <w:rPr>
                <w:sz w:val="16"/>
                <w:szCs w:val="20"/>
              </w:rPr>
            </w:pPr>
          </w:p>
        </w:tc>
        <w:tc>
          <w:tcPr>
            <w:tcW w:w="720" w:type="dxa"/>
            <w:vMerge/>
            <w:shd w:val="clear" w:color="auto" w:fill="auto"/>
            <w:vAlign w:val="center"/>
          </w:tcPr>
          <w:p w:rsidR="00516B24" w:rsidRDefault="00516B24" w:rsidP="00681759">
            <w:pPr>
              <w:rPr>
                <w:sz w:val="16"/>
                <w:szCs w:val="20"/>
              </w:rPr>
            </w:pPr>
          </w:p>
        </w:tc>
        <w:tc>
          <w:tcPr>
            <w:tcW w:w="2520" w:type="dxa"/>
            <w:shd w:val="clear" w:color="auto" w:fill="auto"/>
            <w:vAlign w:val="center"/>
          </w:tcPr>
          <w:p w:rsidR="00516B24" w:rsidRPr="0036296F" w:rsidRDefault="00516B24" w:rsidP="0038147C">
            <w:pPr>
              <w:rPr>
                <w:sz w:val="16"/>
                <w:szCs w:val="12"/>
              </w:rPr>
            </w:pPr>
            <w:r>
              <w:rPr>
                <w:sz w:val="16"/>
                <w:szCs w:val="20"/>
              </w:rPr>
              <w:t>Mathematics</w:t>
            </w:r>
          </w:p>
        </w:tc>
        <w:tc>
          <w:tcPr>
            <w:tcW w:w="2700" w:type="dxa"/>
            <w:shd w:val="clear" w:color="auto" w:fill="auto"/>
            <w:vAlign w:val="center"/>
          </w:tcPr>
          <w:p w:rsidR="00516B24" w:rsidRPr="0036296F" w:rsidRDefault="00516B24" w:rsidP="0038147C">
            <w:pPr>
              <w:rPr>
                <w:sz w:val="16"/>
                <w:szCs w:val="12"/>
              </w:rPr>
            </w:pPr>
            <w:r>
              <w:rPr>
                <w:sz w:val="16"/>
                <w:szCs w:val="20"/>
              </w:rPr>
              <w:t>Chris Cole</w:t>
            </w:r>
          </w:p>
        </w:tc>
        <w:tc>
          <w:tcPr>
            <w:tcW w:w="720" w:type="dxa"/>
            <w:shd w:val="clear" w:color="auto" w:fill="auto"/>
            <w:vAlign w:val="center"/>
          </w:tcPr>
          <w:p w:rsidR="00516B24" w:rsidRDefault="004305E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52"/>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681759" w:rsidRDefault="00516B24" w:rsidP="00681759">
            <w:pPr>
              <w:rPr>
                <w:sz w:val="16"/>
                <w:szCs w:val="20"/>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Physics/Astronomy/Engineering</w:t>
            </w:r>
          </w:p>
        </w:tc>
        <w:tc>
          <w:tcPr>
            <w:tcW w:w="2700" w:type="dxa"/>
            <w:shd w:val="clear" w:color="auto" w:fill="auto"/>
            <w:vAlign w:val="center"/>
          </w:tcPr>
          <w:p w:rsidR="00516B24" w:rsidRPr="0036296F" w:rsidRDefault="00516B24" w:rsidP="0038147C">
            <w:pPr>
              <w:rPr>
                <w:sz w:val="16"/>
                <w:szCs w:val="12"/>
              </w:rPr>
            </w:pPr>
            <w:r>
              <w:rPr>
                <w:sz w:val="16"/>
                <w:szCs w:val="20"/>
              </w:rPr>
              <w:t>Clint Harper</w:t>
            </w:r>
          </w:p>
        </w:tc>
        <w:tc>
          <w:tcPr>
            <w:tcW w:w="720" w:type="dxa"/>
            <w:shd w:val="clear" w:color="auto" w:fill="auto"/>
            <w:vAlign w:val="center"/>
          </w:tcPr>
          <w:p w:rsidR="00516B24" w:rsidRDefault="004305EA" w:rsidP="0038147C">
            <w:pPr>
              <w:rPr>
                <w:sz w:val="16"/>
                <w:szCs w:val="20"/>
              </w:rPr>
            </w:pPr>
            <w:r>
              <w:rPr>
                <w:sz w:val="16"/>
                <w:szCs w:val="20"/>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val="restart"/>
            <w:shd w:val="clear" w:color="auto" w:fill="auto"/>
            <w:vAlign w:val="center"/>
          </w:tcPr>
          <w:p w:rsidR="00516B24" w:rsidRPr="00681759" w:rsidRDefault="00516B24" w:rsidP="0038147C">
            <w:pPr>
              <w:rPr>
                <w:sz w:val="16"/>
                <w:szCs w:val="20"/>
              </w:rPr>
            </w:pPr>
            <w:r>
              <w:rPr>
                <w:sz w:val="16"/>
                <w:szCs w:val="20"/>
              </w:rPr>
              <w:t>Lori Bennett</w:t>
            </w:r>
          </w:p>
        </w:tc>
        <w:tc>
          <w:tcPr>
            <w:tcW w:w="720" w:type="dxa"/>
            <w:vMerge w:val="restart"/>
            <w:shd w:val="clear" w:color="auto" w:fill="auto"/>
            <w:vAlign w:val="center"/>
          </w:tcPr>
          <w:p w:rsidR="00516B24" w:rsidRPr="0036296F" w:rsidRDefault="004305EA" w:rsidP="0038147C">
            <w:pPr>
              <w:rPr>
                <w:sz w:val="16"/>
                <w:szCs w:val="12"/>
              </w:rPr>
            </w:pPr>
            <w:r>
              <w:rPr>
                <w:sz w:val="16"/>
                <w:szCs w:val="12"/>
              </w:rPr>
              <w:t>X</w:t>
            </w:r>
          </w:p>
        </w:tc>
        <w:tc>
          <w:tcPr>
            <w:tcW w:w="2520" w:type="dxa"/>
            <w:shd w:val="clear" w:color="auto" w:fill="auto"/>
            <w:vAlign w:val="center"/>
          </w:tcPr>
          <w:p w:rsidR="00516B24" w:rsidRPr="00681759" w:rsidRDefault="00516B24" w:rsidP="0038147C">
            <w:pPr>
              <w:rPr>
                <w:sz w:val="16"/>
                <w:szCs w:val="20"/>
              </w:rPr>
            </w:pPr>
            <w:r>
              <w:rPr>
                <w:sz w:val="16"/>
                <w:szCs w:val="20"/>
              </w:rPr>
              <w:t>Athletics</w:t>
            </w:r>
          </w:p>
        </w:tc>
        <w:tc>
          <w:tcPr>
            <w:tcW w:w="2700" w:type="dxa"/>
            <w:shd w:val="clear" w:color="auto" w:fill="auto"/>
            <w:vAlign w:val="center"/>
          </w:tcPr>
          <w:p w:rsidR="00516B24" w:rsidRPr="00681759" w:rsidRDefault="00A618DE" w:rsidP="0038147C">
            <w:pPr>
              <w:rPr>
                <w:sz w:val="16"/>
                <w:szCs w:val="20"/>
              </w:rPr>
            </w:pPr>
            <w:r>
              <w:rPr>
                <w:sz w:val="16"/>
                <w:szCs w:val="20"/>
              </w:rPr>
              <w:t>Cherisse Sherman</w:t>
            </w:r>
            <w:r w:rsidR="00516B24">
              <w:rPr>
                <w:sz w:val="16"/>
                <w:szCs w:val="20"/>
              </w:rPr>
              <w:t xml:space="preserve"> </w:t>
            </w:r>
          </w:p>
        </w:tc>
        <w:tc>
          <w:tcPr>
            <w:tcW w:w="720" w:type="dxa"/>
            <w:shd w:val="clear" w:color="auto" w:fill="auto"/>
            <w:vAlign w:val="center"/>
          </w:tcPr>
          <w:p w:rsidR="00516B24" w:rsidRPr="0036296F" w:rsidRDefault="00516B24" w:rsidP="0038147C">
            <w:pPr>
              <w:rPr>
                <w:sz w:val="16"/>
                <w:szCs w:val="12"/>
              </w:rPr>
            </w:pP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Behavioral Science</w:t>
            </w:r>
          </w:p>
        </w:tc>
        <w:tc>
          <w:tcPr>
            <w:tcW w:w="2700" w:type="dxa"/>
            <w:shd w:val="clear" w:color="auto" w:fill="auto"/>
            <w:vAlign w:val="center"/>
          </w:tcPr>
          <w:p w:rsidR="00516B24" w:rsidRPr="00681759" w:rsidRDefault="00516B24" w:rsidP="000678D5">
            <w:pPr>
              <w:rPr>
                <w:sz w:val="16"/>
                <w:szCs w:val="20"/>
              </w:rPr>
            </w:pPr>
            <w:r>
              <w:rPr>
                <w:sz w:val="16"/>
                <w:szCs w:val="20"/>
              </w:rPr>
              <w:t>Cynthia Barnett</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70"/>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Business</w:t>
            </w:r>
          </w:p>
        </w:tc>
        <w:tc>
          <w:tcPr>
            <w:tcW w:w="2700" w:type="dxa"/>
            <w:shd w:val="clear" w:color="auto" w:fill="auto"/>
            <w:vAlign w:val="center"/>
          </w:tcPr>
          <w:p w:rsidR="00516B24" w:rsidRPr="00681759" w:rsidRDefault="004305EA" w:rsidP="0038147C">
            <w:pPr>
              <w:rPr>
                <w:sz w:val="16"/>
                <w:szCs w:val="20"/>
              </w:rPr>
            </w:pPr>
            <w:proofErr w:type="spellStart"/>
            <w:r>
              <w:rPr>
                <w:sz w:val="16"/>
                <w:szCs w:val="20"/>
              </w:rPr>
              <w:t>Reet</w:t>
            </w:r>
            <w:proofErr w:type="spellEnd"/>
            <w:r>
              <w:rPr>
                <w:sz w:val="16"/>
                <w:szCs w:val="20"/>
              </w:rPr>
              <w:t xml:space="preserve"> </w:t>
            </w:r>
            <w:proofErr w:type="spellStart"/>
            <w:r>
              <w:rPr>
                <w:sz w:val="16"/>
                <w:szCs w:val="20"/>
              </w:rPr>
              <w:t>Sumal</w:t>
            </w:r>
            <w:proofErr w:type="spellEnd"/>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516B24" w:rsidP="0038147C">
            <w:pPr>
              <w:rPr>
                <w:sz w:val="16"/>
                <w:szCs w:val="20"/>
              </w:rPr>
            </w:pPr>
            <w:r>
              <w:rPr>
                <w:sz w:val="16"/>
                <w:szCs w:val="20"/>
              </w:rPr>
              <w:t>History/Institutions</w:t>
            </w:r>
          </w:p>
        </w:tc>
        <w:tc>
          <w:tcPr>
            <w:tcW w:w="2700" w:type="dxa"/>
            <w:shd w:val="clear" w:color="auto" w:fill="auto"/>
            <w:vAlign w:val="center"/>
          </w:tcPr>
          <w:p w:rsidR="00516B24" w:rsidRPr="003B2108" w:rsidRDefault="000678D5" w:rsidP="00547E15">
            <w:pPr>
              <w:rPr>
                <w:rFonts w:cs="Arial"/>
                <w:sz w:val="16"/>
                <w:szCs w:val="16"/>
              </w:rPr>
            </w:pPr>
            <w:r>
              <w:rPr>
                <w:rFonts w:cs="Arial"/>
                <w:sz w:val="16"/>
                <w:szCs w:val="16"/>
              </w:rPr>
              <w:t>Ranford Hopkins</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r w:rsidR="00516B24" w:rsidRPr="00681759" w:rsidTr="00547E15">
        <w:trPr>
          <w:trHeight w:val="197"/>
        </w:trPr>
        <w:tc>
          <w:tcPr>
            <w:tcW w:w="4608" w:type="dxa"/>
            <w:gridSpan w:val="3"/>
            <w:vMerge/>
            <w:tcBorders>
              <w:left w:val="nil"/>
              <w:bottom w:val="nil"/>
            </w:tcBorders>
            <w:shd w:val="clear" w:color="auto" w:fill="auto"/>
            <w:vAlign w:val="center"/>
          </w:tcPr>
          <w:p w:rsidR="00516B24" w:rsidRPr="0036296F" w:rsidRDefault="00516B24" w:rsidP="00681759">
            <w:pPr>
              <w:rPr>
                <w:sz w:val="16"/>
                <w:szCs w:val="12"/>
              </w:rPr>
            </w:pPr>
          </w:p>
        </w:tc>
        <w:tc>
          <w:tcPr>
            <w:tcW w:w="1080" w:type="dxa"/>
            <w:vMerge/>
            <w:shd w:val="clear" w:color="auto" w:fill="auto"/>
            <w:vAlign w:val="center"/>
          </w:tcPr>
          <w:p w:rsidR="00516B24" w:rsidRPr="0036296F" w:rsidRDefault="00516B24" w:rsidP="00681759">
            <w:pPr>
              <w:rPr>
                <w:sz w:val="16"/>
                <w:szCs w:val="12"/>
              </w:rPr>
            </w:pPr>
          </w:p>
        </w:tc>
        <w:tc>
          <w:tcPr>
            <w:tcW w:w="720" w:type="dxa"/>
            <w:vMerge/>
            <w:shd w:val="clear" w:color="auto" w:fill="auto"/>
            <w:vAlign w:val="center"/>
          </w:tcPr>
          <w:p w:rsidR="00516B24" w:rsidRPr="0036296F" w:rsidRDefault="00516B24" w:rsidP="00681759">
            <w:pPr>
              <w:rPr>
                <w:sz w:val="16"/>
                <w:szCs w:val="12"/>
              </w:rPr>
            </w:pPr>
          </w:p>
        </w:tc>
        <w:tc>
          <w:tcPr>
            <w:tcW w:w="2520" w:type="dxa"/>
            <w:shd w:val="clear" w:color="auto" w:fill="auto"/>
            <w:vAlign w:val="center"/>
          </w:tcPr>
          <w:p w:rsidR="00516B24" w:rsidRPr="00681759" w:rsidRDefault="00DC6029" w:rsidP="0038147C">
            <w:pPr>
              <w:rPr>
                <w:sz w:val="16"/>
                <w:szCs w:val="20"/>
              </w:rPr>
            </w:pPr>
            <w:r>
              <w:rPr>
                <w:sz w:val="16"/>
                <w:szCs w:val="20"/>
              </w:rPr>
              <w:t>Kinesiology</w:t>
            </w:r>
            <w:r w:rsidR="00516B24">
              <w:rPr>
                <w:sz w:val="16"/>
                <w:szCs w:val="20"/>
              </w:rPr>
              <w:t>/Health</w:t>
            </w:r>
          </w:p>
        </w:tc>
        <w:tc>
          <w:tcPr>
            <w:tcW w:w="2700" w:type="dxa"/>
            <w:shd w:val="clear" w:color="auto" w:fill="auto"/>
            <w:vAlign w:val="center"/>
          </w:tcPr>
          <w:p w:rsidR="00516B24" w:rsidRPr="00681759" w:rsidRDefault="00516B24" w:rsidP="0038147C">
            <w:pPr>
              <w:rPr>
                <w:sz w:val="16"/>
                <w:szCs w:val="20"/>
              </w:rPr>
            </w:pPr>
            <w:r>
              <w:rPr>
                <w:sz w:val="16"/>
                <w:szCs w:val="20"/>
              </w:rPr>
              <w:t>Del Parker</w:t>
            </w:r>
          </w:p>
        </w:tc>
        <w:tc>
          <w:tcPr>
            <w:tcW w:w="720" w:type="dxa"/>
            <w:shd w:val="clear" w:color="auto" w:fill="auto"/>
            <w:vAlign w:val="center"/>
          </w:tcPr>
          <w:p w:rsidR="00516B24" w:rsidRPr="0036296F" w:rsidRDefault="004305EA" w:rsidP="0038147C">
            <w:pPr>
              <w:rPr>
                <w:sz w:val="16"/>
                <w:szCs w:val="12"/>
              </w:rPr>
            </w:pPr>
            <w:r>
              <w:rPr>
                <w:sz w:val="16"/>
                <w:szCs w:val="12"/>
              </w:rPr>
              <w:t>X</w:t>
            </w:r>
          </w:p>
        </w:tc>
        <w:tc>
          <w:tcPr>
            <w:tcW w:w="1890" w:type="dxa"/>
            <w:vMerge/>
            <w:shd w:val="clear" w:color="auto" w:fill="auto"/>
            <w:vAlign w:val="center"/>
          </w:tcPr>
          <w:p w:rsidR="00516B24" w:rsidRPr="00681759" w:rsidRDefault="00516B24" w:rsidP="00681759">
            <w:pPr>
              <w:rPr>
                <w:rFonts w:cs="Arial"/>
                <w:sz w:val="16"/>
                <w:szCs w:val="16"/>
              </w:rPr>
            </w:pPr>
          </w:p>
        </w:tc>
      </w:tr>
    </w:tbl>
    <w:p w:rsidR="008F1F0D" w:rsidRDefault="008F1F0D"/>
    <w:p w:rsidR="00681759" w:rsidRDefault="006817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2250"/>
        <w:gridCol w:w="2610"/>
        <w:gridCol w:w="2430"/>
      </w:tblGrid>
      <w:tr w:rsidR="008D082A" w:rsidTr="00591750">
        <w:tc>
          <w:tcPr>
            <w:tcW w:w="3708" w:type="dxa"/>
            <w:shd w:val="clear" w:color="auto" w:fill="B6DDE8"/>
          </w:tcPr>
          <w:p w:rsidR="008D082A" w:rsidRDefault="008D082A" w:rsidP="00F931B0">
            <w:r w:rsidRPr="00836A0D">
              <w:rPr>
                <w:b/>
                <w:sz w:val="16"/>
                <w:szCs w:val="16"/>
              </w:rPr>
              <w:t xml:space="preserve">TODAY’S HANDOUTS </w:t>
            </w:r>
          </w:p>
        </w:tc>
        <w:tc>
          <w:tcPr>
            <w:tcW w:w="2700" w:type="dxa"/>
            <w:shd w:val="clear" w:color="auto" w:fill="B6DDE8"/>
            <w:vAlign w:val="center"/>
          </w:tcPr>
          <w:p w:rsidR="008D082A" w:rsidRPr="00836A0D" w:rsidRDefault="008D082A" w:rsidP="00836A0D">
            <w:pPr>
              <w:jc w:val="center"/>
              <w:rPr>
                <w:b/>
                <w:bCs w:val="0"/>
                <w:color w:val="000000"/>
                <w:sz w:val="16"/>
                <w:szCs w:val="16"/>
              </w:rPr>
            </w:pPr>
            <w:r>
              <w:rPr>
                <w:b/>
                <w:bCs w:val="0"/>
                <w:color w:val="000000"/>
                <w:sz w:val="16"/>
                <w:szCs w:val="16"/>
              </w:rPr>
              <w:t>Meeting Calendar 09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25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c>
          <w:tcPr>
            <w:tcW w:w="261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Meeting Calendar 0</w:t>
            </w:r>
            <w:r>
              <w:rPr>
                <w:b/>
                <w:bCs w:val="0"/>
                <w:color w:val="000000"/>
                <w:sz w:val="16"/>
                <w:szCs w:val="16"/>
              </w:rPr>
              <w:t>9</w:t>
            </w:r>
            <w:r w:rsidRPr="00836A0D">
              <w:rPr>
                <w:b/>
                <w:bCs w:val="0"/>
                <w:color w:val="000000"/>
                <w:sz w:val="16"/>
                <w:szCs w:val="16"/>
              </w:rPr>
              <w:t xml:space="preserve"> - </w:t>
            </w:r>
            <w:r>
              <w:rPr>
                <w:b/>
                <w:bCs w:val="0"/>
                <w:color w:val="000000"/>
                <w:sz w:val="16"/>
                <w:szCs w:val="16"/>
              </w:rPr>
              <w:t>10</w:t>
            </w:r>
          </w:p>
          <w:p w:rsidR="008D082A" w:rsidRPr="00836A0D" w:rsidRDefault="00C644D4" w:rsidP="00C644D4">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t>
            </w:r>
            <w:r w:rsidR="008D082A" w:rsidRPr="00836A0D">
              <w:rPr>
                <w:b/>
                <w:bCs w:val="0"/>
                <w:color w:val="000000"/>
                <w:sz w:val="16"/>
                <w:szCs w:val="16"/>
              </w:rPr>
              <w:t>Tuesday 2:30 in CCCR</w:t>
            </w:r>
          </w:p>
        </w:tc>
        <w:tc>
          <w:tcPr>
            <w:tcW w:w="2430" w:type="dxa"/>
            <w:shd w:val="clear" w:color="auto" w:fill="B6DDE8"/>
          </w:tcPr>
          <w:p w:rsidR="008D082A" w:rsidRPr="00836A0D" w:rsidRDefault="008D082A" w:rsidP="00836A0D">
            <w:pPr>
              <w:jc w:val="center"/>
              <w:rPr>
                <w:b/>
                <w:bCs w:val="0"/>
                <w:color w:val="000000"/>
                <w:sz w:val="16"/>
                <w:szCs w:val="16"/>
              </w:rPr>
            </w:pPr>
            <w:r w:rsidRPr="00836A0D">
              <w:rPr>
                <w:b/>
                <w:bCs w:val="0"/>
                <w:color w:val="000000"/>
                <w:sz w:val="16"/>
                <w:szCs w:val="16"/>
              </w:rPr>
              <w:t>Topic</w:t>
            </w:r>
          </w:p>
        </w:tc>
      </w:tr>
      <w:tr w:rsidR="007E493F" w:rsidRPr="00785778" w:rsidTr="00591750">
        <w:trPr>
          <w:trHeight w:val="170"/>
        </w:trPr>
        <w:tc>
          <w:tcPr>
            <w:tcW w:w="3708" w:type="dxa"/>
          </w:tcPr>
          <w:p w:rsidR="007E493F" w:rsidRPr="00785778" w:rsidRDefault="004A097A" w:rsidP="00591750">
            <w:pPr>
              <w:rPr>
                <w:sz w:val="16"/>
                <w:szCs w:val="16"/>
              </w:rPr>
            </w:pPr>
            <w:r>
              <w:rPr>
                <w:sz w:val="16"/>
                <w:szCs w:val="16"/>
              </w:rPr>
              <w:t>New Program Plan Evaluation page</w:t>
            </w:r>
          </w:p>
        </w:tc>
        <w:tc>
          <w:tcPr>
            <w:tcW w:w="2700" w:type="dxa"/>
          </w:tcPr>
          <w:p w:rsidR="007E493F" w:rsidRPr="00DC6029" w:rsidRDefault="000678D5" w:rsidP="000D20F1">
            <w:pPr>
              <w:rPr>
                <w:strike/>
                <w:sz w:val="16"/>
                <w:szCs w:val="16"/>
              </w:rPr>
            </w:pPr>
            <w:r w:rsidRPr="00DC6029">
              <w:rPr>
                <w:strike/>
                <w:sz w:val="16"/>
                <w:szCs w:val="16"/>
              </w:rPr>
              <w:t>Sept. 27, 2011</w:t>
            </w:r>
          </w:p>
        </w:tc>
        <w:tc>
          <w:tcPr>
            <w:tcW w:w="2250" w:type="dxa"/>
          </w:tcPr>
          <w:p w:rsidR="007E493F" w:rsidRPr="00785778" w:rsidRDefault="007E493F" w:rsidP="00F931B0">
            <w:pPr>
              <w:rPr>
                <w:sz w:val="16"/>
                <w:szCs w:val="16"/>
              </w:rPr>
            </w:pPr>
            <w:r>
              <w:rPr>
                <w:sz w:val="16"/>
                <w:szCs w:val="16"/>
              </w:rPr>
              <w:t>Goals</w:t>
            </w:r>
          </w:p>
        </w:tc>
        <w:tc>
          <w:tcPr>
            <w:tcW w:w="2610" w:type="dxa"/>
          </w:tcPr>
          <w:p w:rsidR="007E493F" w:rsidRPr="0038599E" w:rsidRDefault="000678D5" w:rsidP="00F931B0">
            <w:pPr>
              <w:rPr>
                <w:strike/>
                <w:sz w:val="16"/>
                <w:szCs w:val="16"/>
              </w:rPr>
            </w:pPr>
            <w:r w:rsidRPr="0038599E">
              <w:rPr>
                <w:strike/>
                <w:sz w:val="16"/>
                <w:szCs w:val="16"/>
              </w:rPr>
              <w:t>Jan. 24, 2012</w:t>
            </w:r>
          </w:p>
        </w:tc>
        <w:tc>
          <w:tcPr>
            <w:tcW w:w="2430" w:type="dxa"/>
          </w:tcPr>
          <w:p w:rsidR="007E493F" w:rsidRPr="00785778" w:rsidRDefault="007E493F" w:rsidP="009658C1">
            <w:pPr>
              <w:rPr>
                <w:sz w:val="16"/>
                <w:szCs w:val="16"/>
              </w:rPr>
            </w:pPr>
          </w:p>
        </w:tc>
      </w:tr>
      <w:tr w:rsidR="007E493F" w:rsidRPr="00785778" w:rsidTr="00591750">
        <w:tc>
          <w:tcPr>
            <w:tcW w:w="3708" w:type="dxa"/>
          </w:tcPr>
          <w:p w:rsidR="007E493F" w:rsidRPr="00785778" w:rsidRDefault="007E493F" w:rsidP="009B0F66">
            <w:pPr>
              <w:rPr>
                <w:sz w:val="16"/>
                <w:szCs w:val="16"/>
              </w:rPr>
            </w:pPr>
          </w:p>
        </w:tc>
        <w:tc>
          <w:tcPr>
            <w:tcW w:w="2700" w:type="dxa"/>
          </w:tcPr>
          <w:p w:rsidR="007E493F" w:rsidRPr="00DC6029" w:rsidRDefault="000678D5" w:rsidP="00E13675">
            <w:pPr>
              <w:rPr>
                <w:strike/>
                <w:sz w:val="16"/>
                <w:szCs w:val="16"/>
              </w:rPr>
            </w:pPr>
            <w:r w:rsidRPr="00DC6029">
              <w:rPr>
                <w:strike/>
                <w:sz w:val="16"/>
                <w:szCs w:val="16"/>
              </w:rPr>
              <w:t>Oct. 25, 2011</w:t>
            </w:r>
          </w:p>
        </w:tc>
        <w:tc>
          <w:tcPr>
            <w:tcW w:w="2250" w:type="dxa"/>
          </w:tcPr>
          <w:p w:rsidR="007E493F" w:rsidRPr="00785778" w:rsidRDefault="007E493F" w:rsidP="000D20F1">
            <w:pPr>
              <w:rPr>
                <w:sz w:val="16"/>
                <w:szCs w:val="16"/>
              </w:rPr>
            </w:pPr>
          </w:p>
        </w:tc>
        <w:tc>
          <w:tcPr>
            <w:tcW w:w="2610" w:type="dxa"/>
          </w:tcPr>
          <w:p w:rsidR="007E493F" w:rsidRPr="000678D5" w:rsidRDefault="000678D5" w:rsidP="00E13675">
            <w:pPr>
              <w:rPr>
                <w:sz w:val="16"/>
                <w:szCs w:val="16"/>
              </w:rPr>
            </w:pPr>
            <w:r>
              <w:rPr>
                <w:sz w:val="16"/>
                <w:szCs w:val="16"/>
              </w:rPr>
              <w:t>Feb. 28, 2012</w:t>
            </w:r>
          </w:p>
        </w:tc>
        <w:tc>
          <w:tcPr>
            <w:tcW w:w="2430" w:type="dxa"/>
          </w:tcPr>
          <w:p w:rsidR="007E493F" w:rsidRPr="00380F33" w:rsidRDefault="007E493F" w:rsidP="00F931B0">
            <w:pPr>
              <w:rPr>
                <w:sz w:val="16"/>
                <w:szCs w:val="16"/>
              </w:rPr>
            </w:pPr>
          </w:p>
        </w:tc>
      </w:tr>
      <w:tr w:rsidR="007E493F" w:rsidRPr="00785778" w:rsidTr="00591750">
        <w:tc>
          <w:tcPr>
            <w:tcW w:w="3708" w:type="dxa"/>
          </w:tcPr>
          <w:p w:rsidR="007E493F" w:rsidRPr="00785778" w:rsidRDefault="007E493F" w:rsidP="003A0EE6">
            <w:pPr>
              <w:rPr>
                <w:sz w:val="16"/>
                <w:szCs w:val="16"/>
              </w:rPr>
            </w:pPr>
          </w:p>
        </w:tc>
        <w:tc>
          <w:tcPr>
            <w:tcW w:w="2700" w:type="dxa"/>
          </w:tcPr>
          <w:p w:rsidR="007E493F" w:rsidRPr="001B18CD" w:rsidRDefault="000678D5" w:rsidP="00E13675">
            <w:pPr>
              <w:rPr>
                <w:strike/>
                <w:sz w:val="16"/>
                <w:szCs w:val="16"/>
              </w:rPr>
            </w:pPr>
            <w:r w:rsidRPr="001B18CD">
              <w:rPr>
                <w:strike/>
                <w:sz w:val="16"/>
                <w:szCs w:val="16"/>
              </w:rPr>
              <w:t>Nov. 22, 2011</w:t>
            </w:r>
          </w:p>
        </w:tc>
        <w:tc>
          <w:tcPr>
            <w:tcW w:w="2250" w:type="dxa"/>
          </w:tcPr>
          <w:p w:rsidR="007E493F" w:rsidRPr="00785778" w:rsidRDefault="00DC6029" w:rsidP="00591750">
            <w:pPr>
              <w:rPr>
                <w:sz w:val="16"/>
                <w:szCs w:val="16"/>
              </w:rPr>
            </w:pPr>
            <w:r>
              <w:rPr>
                <w:sz w:val="16"/>
                <w:szCs w:val="16"/>
              </w:rPr>
              <w:t>Program Plan Template</w:t>
            </w:r>
          </w:p>
        </w:tc>
        <w:tc>
          <w:tcPr>
            <w:tcW w:w="2610" w:type="dxa"/>
          </w:tcPr>
          <w:p w:rsidR="007E493F" w:rsidRPr="000678D5" w:rsidRDefault="000678D5" w:rsidP="00F931B0">
            <w:pPr>
              <w:rPr>
                <w:sz w:val="16"/>
                <w:szCs w:val="16"/>
              </w:rPr>
            </w:pPr>
            <w:r>
              <w:rPr>
                <w:sz w:val="16"/>
                <w:szCs w:val="16"/>
              </w:rPr>
              <w:t>Mar. 27, 2012</w:t>
            </w:r>
          </w:p>
        </w:tc>
        <w:tc>
          <w:tcPr>
            <w:tcW w:w="2430" w:type="dxa"/>
          </w:tcPr>
          <w:p w:rsidR="007E493F" w:rsidRPr="00785778" w:rsidRDefault="007E493F" w:rsidP="00F931B0">
            <w:pPr>
              <w:rPr>
                <w:sz w:val="16"/>
                <w:szCs w:val="16"/>
              </w:rPr>
            </w:pPr>
          </w:p>
        </w:tc>
      </w:tr>
      <w:tr w:rsidR="007E493F" w:rsidRPr="00785778" w:rsidTr="00591750">
        <w:tc>
          <w:tcPr>
            <w:tcW w:w="3708" w:type="dxa"/>
          </w:tcPr>
          <w:p w:rsidR="007E493F" w:rsidRPr="00785778" w:rsidRDefault="007E493F" w:rsidP="00B537B5">
            <w:pPr>
              <w:rPr>
                <w:sz w:val="16"/>
                <w:szCs w:val="16"/>
              </w:rPr>
            </w:pPr>
          </w:p>
        </w:tc>
        <w:tc>
          <w:tcPr>
            <w:tcW w:w="2700" w:type="dxa"/>
          </w:tcPr>
          <w:p w:rsidR="007E493F" w:rsidRPr="000678D5" w:rsidRDefault="007E493F" w:rsidP="00E13675">
            <w:pPr>
              <w:rPr>
                <w:sz w:val="16"/>
                <w:szCs w:val="16"/>
              </w:rPr>
            </w:pPr>
          </w:p>
        </w:tc>
        <w:tc>
          <w:tcPr>
            <w:tcW w:w="2250" w:type="dxa"/>
          </w:tcPr>
          <w:p w:rsidR="007E493F" w:rsidRPr="00785778" w:rsidRDefault="007E493F" w:rsidP="00380F33">
            <w:pPr>
              <w:rPr>
                <w:sz w:val="16"/>
                <w:szCs w:val="16"/>
              </w:rPr>
            </w:pPr>
          </w:p>
        </w:tc>
        <w:tc>
          <w:tcPr>
            <w:tcW w:w="2610" w:type="dxa"/>
          </w:tcPr>
          <w:p w:rsidR="007E493F" w:rsidRPr="000678D5" w:rsidRDefault="000678D5" w:rsidP="00F931B0">
            <w:pPr>
              <w:rPr>
                <w:sz w:val="16"/>
                <w:szCs w:val="16"/>
              </w:rPr>
            </w:pPr>
            <w:r>
              <w:rPr>
                <w:sz w:val="16"/>
                <w:szCs w:val="16"/>
              </w:rPr>
              <w:t>Apr. 24, 2012</w:t>
            </w:r>
          </w:p>
        </w:tc>
        <w:tc>
          <w:tcPr>
            <w:tcW w:w="2430" w:type="dxa"/>
          </w:tcPr>
          <w:p w:rsidR="007E493F" w:rsidRPr="00785778" w:rsidRDefault="007E493F" w:rsidP="00F931B0">
            <w:pPr>
              <w:rPr>
                <w:sz w:val="16"/>
                <w:szCs w:val="16"/>
              </w:rPr>
            </w:pPr>
            <w:r>
              <w:rPr>
                <w:sz w:val="16"/>
                <w:szCs w:val="16"/>
              </w:rPr>
              <w:t>Goals</w:t>
            </w:r>
          </w:p>
        </w:tc>
      </w:tr>
    </w:tbl>
    <w:p w:rsidR="00F04FC5" w:rsidRDefault="00F04FC5"/>
    <w:p w:rsidR="00F931B0" w:rsidRPr="00F01FBE" w:rsidRDefault="00F04FC5">
      <w:pPr>
        <w:rPr>
          <w:rFonts w:cs="Arial"/>
          <w:b/>
          <w:smallCaps/>
          <w:u w:val="single"/>
        </w:rPr>
      </w:pPr>
      <w:r>
        <w:br w:type="page"/>
      </w:r>
      <w:r w:rsidR="00B521D2">
        <w:rPr>
          <w:b/>
          <w:smallCaps/>
          <w:u w:val="single"/>
        </w:rPr>
        <w:lastRenderedPageBreak/>
        <w:t>Minutes</w:t>
      </w:r>
      <w:r w:rsidRPr="00C644D4">
        <w:rPr>
          <w:b/>
          <w:smallCaps/>
          <w:u w:val="single"/>
        </w:rPr>
        <w:t xml:space="preserve"> </w:t>
      </w:r>
    </w:p>
    <w:p w:rsidR="00F04FC5" w:rsidRPr="00F01FBE" w:rsidRDefault="00F04FC5">
      <w:pPr>
        <w:rPr>
          <w:rFonts w:cs="Arial"/>
        </w:rPr>
      </w:pPr>
    </w:p>
    <w:p w:rsidR="00FA5253" w:rsidRDefault="00FA5253" w:rsidP="00FA5253">
      <w:pPr>
        <w:ind w:left="720"/>
        <w:rPr>
          <w:rFonts w:cs="Arial"/>
          <w:szCs w:val="22"/>
        </w:rPr>
      </w:pPr>
      <w:r>
        <w:rPr>
          <w:rFonts w:cs="Arial"/>
          <w:szCs w:val="22"/>
        </w:rPr>
        <w:t>1</w:t>
      </w:r>
      <w:r w:rsidRPr="00F01FBE">
        <w:rPr>
          <w:rFonts w:cs="Arial"/>
          <w:szCs w:val="22"/>
        </w:rPr>
        <w:t>. Welcome Committee Members –</w:t>
      </w:r>
      <w:bookmarkStart w:id="0" w:name="_GoBack"/>
      <w:bookmarkEnd w:id="0"/>
      <w:r w:rsidRPr="00F01FBE">
        <w:rPr>
          <w:rFonts w:cs="Arial"/>
          <w:szCs w:val="22"/>
        </w:rPr>
        <w:t xml:space="preserve"> Please sign in and let Lisa Miller and/or </w:t>
      </w:r>
      <w:r w:rsidR="008F1A40">
        <w:rPr>
          <w:rFonts w:cs="Arial"/>
          <w:szCs w:val="22"/>
        </w:rPr>
        <w:t>Lee Ballestero</w:t>
      </w:r>
      <w:r w:rsidRPr="00F01FBE">
        <w:rPr>
          <w:rFonts w:cs="Arial"/>
          <w:szCs w:val="22"/>
        </w:rPr>
        <w:t xml:space="preserve"> know about any updates to representatives. </w:t>
      </w:r>
    </w:p>
    <w:p w:rsidR="00FA5253" w:rsidRPr="00F01FBE" w:rsidRDefault="00FA5253" w:rsidP="00FA5253">
      <w:pPr>
        <w:ind w:left="720"/>
        <w:rPr>
          <w:rFonts w:cs="Arial"/>
          <w:szCs w:val="22"/>
        </w:rPr>
      </w:pPr>
    </w:p>
    <w:p w:rsidR="00FA5253" w:rsidRDefault="00FA5253" w:rsidP="00FA5253">
      <w:pPr>
        <w:ind w:left="720"/>
        <w:rPr>
          <w:rFonts w:cs="Arial"/>
          <w:szCs w:val="22"/>
        </w:rPr>
      </w:pPr>
      <w:r w:rsidRPr="00F01FBE">
        <w:rPr>
          <w:rFonts w:cs="Arial"/>
          <w:szCs w:val="22"/>
        </w:rPr>
        <w:t xml:space="preserve">2. </w:t>
      </w:r>
      <w:r w:rsidR="00EB0912">
        <w:rPr>
          <w:rFonts w:cs="Arial"/>
          <w:szCs w:val="22"/>
        </w:rPr>
        <w:t>Review</w:t>
      </w:r>
      <w:r w:rsidRPr="00F01FBE">
        <w:rPr>
          <w:rFonts w:cs="Arial"/>
          <w:szCs w:val="22"/>
        </w:rPr>
        <w:t xml:space="preserve"> of Minutes for </w:t>
      </w:r>
      <w:r w:rsidR="0038599E">
        <w:rPr>
          <w:rFonts w:cs="Arial"/>
          <w:szCs w:val="22"/>
        </w:rPr>
        <w:t>January 24</w:t>
      </w:r>
      <w:r w:rsidR="001B18CD">
        <w:rPr>
          <w:rFonts w:cs="Arial"/>
          <w:szCs w:val="22"/>
        </w:rPr>
        <w:t>, 2011</w:t>
      </w:r>
    </w:p>
    <w:p w:rsidR="00EC2C05" w:rsidRDefault="00FA5253" w:rsidP="00FA5253">
      <w:pPr>
        <w:ind w:left="1440"/>
        <w:rPr>
          <w:rFonts w:cs="Arial"/>
          <w:szCs w:val="22"/>
        </w:rPr>
      </w:pPr>
      <w:r>
        <w:rPr>
          <w:rFonts w:cs="Arial"/>
          <w:szCs w:val="22"/>
        </w:rPr>
        <w:t>Discussion:</w:t>
      </w:r>
      <w:r w:rsidR="00591750">
        <w:rPr>
          <w:rFonts w:cs="Arial"/>
          <w:szCs w:val="22"/>
        </w:rPr>
        <w:t xml:space="preserve"> </w:t>
      </w:r>
      <w:r w:rsidR="00437AB9">
        <w:rPr>
          <w:rFonts w:cs="Arial"/>
          <w:szCs w:val="22"/>
        </w:rPr>
        <w:t>Correction to Child Development Center Supervisor:  Bonnie Baruch.  Correction to attendance, Lori Bennett was present.  Item 3, second to the last bullet, change “disagreement with” to “response to.”  Last page, item d., correct spelling of productivity.</w:t>
      </w:r>
    </w:p>
    <w:p w:rsidR="00DC6029" w:rsidRDefault="00DC6029" w:rsidP="00FA5253">
      <w:pPr>
        <w:ind w:left="1440"/>
        <w:rPr>
          <w:rFonts w:cs="Arial"/>
          <w:szCs w:val="22"/>
        </w:rPr>
      </w:pPr>
      <w:r>
        <w:rPr>
          <w:rFonts w:cs="Arial"/>
          <w:szCs w:val="22"/>
        </w:rPr>
        <w:t xml:space="preserve">Motion to approve:  </w:t>
      </w:r>
      <w:r w:rsidR="00437AB9">
        <w:rPr>
          <w:rFonts w:cs="Arial"/>
          <w:szCs w:val="22"/>
        </w:rPr>
        <w:t>Sydney Sims</w:t>
      </w:r>
      <w:proofErr w:type="gramStart"/>
      <w:r w:rsidR="002648C8">
        <w:rPr>
          <w:rFonts w:cs="Arial"/>
          <w:szCs w:val="22"/>
        </w:rPr>
        <w:t>;</w:t>
      </w:r>
      <w:r>
        <w:rPr>
          <w:rFonts w:cs="Arial"/>
          <w:szCs w:val="22"/>
        </w:rPr>
        <w:t xml:space="preserve">  Second</w:t>
      </w:r>
      <w:proofErr w:type="gramEnd"/>
      <w:r>
        <w:rPr>
          <w:rFonts w:cs="Arial"/>
          <w:szCs w:val="22"/>
        </w:rPr>
        <w:t xml:space="preserve">:  </w:t>
      </w:r>
      <w:r w:rsidR="00437AB9">
        <w:rPr>
          <w:rFonts w:cs="Arial"/>
          <w:szCs w:val="22"/>
        </w:rPr>
        <w:t>Mary LaBarge</w:t>
      </w:r>
      <w:r>
        <w:rPr>
          <w:rFonts w:cs="Arial"/>
          <w:szCs w:val="22"/>
        </w:rPr>
        <w:t xml:space="preserve">  </w:t>
      </w:r>
    </w:p>
    <w:p w:rsidR="00AD0FEB" w:rsidRDefault="0020671B" w:rsidP="007E0DC2">
      <w:pPr>
        <w:ind w:left="1440"/>
        <w:rPr>
          <w:rFonts w:cs="Arial"/>
          <w:szCs w:val="22"/>
        </w:rPr>
      </w:pPr>
      <w:r>
        <w:rPr>
          <w:rFonts w:cs="Arial"/>
          <w:szCs w:val="22"/>
        </w:rPr>
        <w:t xml:space="preserve">Action: </w:t>
      </w:r>
      <w:r w:rsidR="00437AB9">
        <w:rPr>
          <w:rFonts w:cs="Arial"/>
          <w:szCs w:val="22"/>
        </w:rPr>
        <w:t xml:space="preserve"> </w:t>
      </w:r>
      <w:r w:rsidR="002648C8">
        <w:rPr>
          <w:rFonts w:cs="Arial"/>
          <w:szCs w:val="22"/>
        </w:rPr>
        <w:t xml:space="preserve">no </w:t>
      </w:r>
      <w:proofErr w:type="spellStart"/>
      <w:r w:rsidR="002648C8">
        <w:rPr>
          <w:rFonts w:cs="Arial"/>
          <w:szCs w:val="22"/>
        </w:rPr>
        <w:t>abstenions</w:t>
      </w:r>
      <w:proofErr w:type="spellEnd"/>
      <w:r w:rsidR="002648C8">
        <w:rPr>
          <w:rFonts w:cs="Arial"/>
          <w:szCs w:val="22"/>
        </w:rPr>
        <w:t>, no votes against, motion passed.</w:t>
      </w:r>
    </w:p>
    <w:p w:rsidR="009658C1" w:rsidRPr="00F01FBE" w:rsidRDefault="00F208BE" w:rsidP="007E0DC2">
      <w:pPr>
        <w:ind w:left="1440"/>
        <w:rPr>
          <w:rFonts w:cs="Arial"/>
          <w:szCs w:val="22"/>
        </w:rPr>
      </w:pPr>
      <w:r>
        <w:rPr>
          <w:rFonts w:cs="Arial"/>
          <w:szCs w:val="22"/>
        </w:rPr>
        <w:t xml:space="preserve">  </w:t>
      </w:r>
    </w:p>
    <w:p w:rsidR="001B18CD" w:rsidRDefault="00FE31B5" w:rsidP="001B18CD">
      <w:pPr>
        <w:ind w:left="720"/>
        <w:rPr>
          <w:rFonts w:cs="Arial"/>
          <w:szCs w:val="22"/>
        </w:rPr>
      </w:pPr>
      <w:r>
        <w:rPr>
          <w:rFonts w:cs="Arial"/>
          <w:szCs w:val="22"/>
        </w:rPr>
        <w:t>3</w:t>
      </w:r>
      <w:r w:rsidR="00B633F1">
        <w:rPr>
          <w:rFonts w:cs="Arial"/>
          <w:szCs w:val="22"/>
        </w:rPr>
        <w:t xml:space="preserve">. </w:t>
      </w:r>
      <w:r w:rsidR="00DC6029">
        <w:rPr>
          <w:rFonts w:cs="Arial"/>
          <w:szCs w:val="22"/>
        </w:rPr>
        <w:t>Program Plan</w:t>
      </w:r>
      <w:r w:rsidR="001B18CD">
        <w:rPr>
          <w:rFonts w:cs="Arial"/>
          <w:szCs w:val="22"/>
        </w:rPr>
        <w:t>ning</w:t>
      </w:r>
      <w:r w:rsidR="00DC6029">
        <w:rPr>
          <w:rFonts w:cs="Arial"/>
          <w:szCs w:val="22"/>
        </w:rPr>
        <w:t xml:space="preserve"> – </w:t>
      </w:r>
    </w:p>
    <w:p w:rsidR="001B18CD" w:rsidRDefault="001B18CD" w:rsidP="0020671B">
      <w:pPr>
        <w:pStyle w:val="ListParagraph"/>
        <w:numPr>
          <w:ilvl w:val="0"/>
          <w:numId w:val="14"/>
        </w:numPr>
        <w:rPr>
          <w:rFonts w:cs="Arial"/>
          <w:szCs w:val="22"/>
        </w:rPr>
      </w:pPr>
      <w:r w:rsidRPr="004A097A">
        <w:rPr>
          <w:rFonts w:cs="Arial"/>
          <w:szCs w:val="22"/>
        </w:rPr>
        <w:t>Due date for 2012-13 plans:  March 15, 2012</w:t>
      </w:r>
    </w:p>
    <w:p w:rsidR="004A097A" w:rsidRDefault="004A097A" w:rsidP="0020671B">
      <w:pPr>
        <w:pStyle w:val="ListParagraph"/>
        <w:numPr>
          <w:ilvl w:val="0"/>
          <w:numId w:val="14"/>
        </w:numPr>
        <w:rPr>
          <w:rFonts w:cs="Arial"/>
          <w:szCs w:val="22"/>
        </w:rPr>
      </w:pPr>
      <w:r>
        <w:rPr>
          <w:rFonts w:cs="Arial"/>
          <w:szCs w:val="22"/>
        </w:rPr>
        <w:t>All programs must meet with Lisa Putnam to discuss their SLO data collection by March 15, 2012</w:t>
      </w:r>
      <w:r w:rsidR="00437AB9">
        <w:rPr>
          <w:rFonts w:cs="Arial"/>
          <w:szCs w:val="22"/>
        </w:rPr>
        <w:t xml:space="preserve"> – make sure your SLOs are up to date and data recorded</w:t>
      </w:r>
      <w:r>
        <w:rPr>
          <w:rFonts w:cs="Arial"/>
          <w:szCs w:val="22"/>
        </w:rPr>
        <w:t xml:space="preserve">.  </w:t>
      </w:r>
    </w:p>
    <w:p w:rsidR="0020671B" w:rsidRDefault="0020671B" w:rsidP="0020671B">
      <w:pPr>
        <w:pStyle w:val="ListParagraph"/>
        <w:numPr>
          <w:ilvl w:val="0"/>
          <w:numId w:val="14"/>
        </w:numPr>
        <w:rPr>
          <w:rFonts w:cs="Arial"/>
          <w:szCs w:val="22"/>
        </w:rPr>
      </w:pPr>
      <w:r>
        <w:rPr>
          <w:rFonts w:cs="Arial"/>
          <w:szCs w:val="22"/>
        </w:rPr>
        <w:t>Program Plan Evaluation form</w:t>
      </w:r>
      <w:r w:rsidR="004E7CAF">
        <w:rPr>
          <w:rFonts w:cs="Arial"/>
          <w:szCs w:val="22"/>
        </w:rPr>
        <w:t xml:space="preserve"> </w:t>
      </w:r>
      <w:r w:rsidR="00437AB9">
        <w:rPr>
          <w:rFonts w:cs="Arial"/>
          <w:szCs w:val="22"/>
        </w:rPr>
        <w:t xml:space="preserve">– green handout.  </w:t>
      </w:r>
    </w:p>
    <w:p w:rsidR="00437AB9" w:rsidRDefault="00437AB9" w:rsidP="004E7CAF">
      <w:pPr>
        <w:pStyle w:val="ListParagraph"/>
        <w:numPr>
          <w:ilvl w:val="1"/>
          <w:numId w:val="14"/>
        </w:numPr>
        <w:rPr>
          <w:rFonts w:cs="Arial"/>
          <w:szCs w:val="22"/>
        </w:rPr>
      </w:pPr>
      <w:r>
        <w:rPr>
          <w:rFonts w:cs="Arial"/>
          <w:szCs w:val="22"/>
        </w:rPr>
        <w:t xml:space="preserve">The evaluation tab has been revised to reflect criteria on the AP which was adopted.  The suggestion to change the “at or above 525” to “meets productivity goals” was rejected by the president.  The 525 number is intended as a standard bench mark.  The text box allows programs to make notes about the conditions or why the program might not meet 525.  </w:t>
      </w:r>
    </w:p>
    <w:p w:rsidR="007708D7" w:rsidRDefault="007708D7" w:rsidP="004E7CAF">
      <w:pPr>
        <w:pStyle w:val="ListParagraph"/>
        <w:numPr>
          <w:ilvl w:val="1"/>
          <w:numId w:val="14"/>
        </w:numPr>
        <w:rPr>
          <w:rFonts w:cs="Arial"/>
          <w:szCs w:val="22"/>
        </w:rPr>
      </w:pPr>
      <w:r>
        <w:rPr>
          <w:rFonts w:cs="Arial"/>
          <w:szCs w:val="22"/>
        </w:rPr>
        <w:t>It is the EVP’s job to fill out the form.  There was concern last time</w:t>
      </w:r>
      <w:r w:rsidR="002648C8">
        <w:rPr>
          <w:rFonts w:cs="Arial"/>
          <w:szCs w:val="22"/>
        </w:rPr>
        <w:t xml:space="preserve"> that the EVP would not have </w:t>
      </w:r>
      <w:r>
        <w:rPr>
          <w:rFonts w:cs="Arial"/>
          <w:szCs w:val="22"/>
        </w:rPr>
        <w:t>read plans in advance.  The clarification we have received is that it is the EVPs responsibility to prepare in advance and the meeting time will be time to discuss issues and disagreements.</w:t>
      </w:r>
    </w:p>
    <w:p w:rsidR="007708D7" w:rsidRDefault="007708D7" w:rsidP="004E7CAF">
      <w:pPr>
        <w:pStyle w:val="ListParagraph"/>
        <w:numPr>
          <w:ilvl w:val="1"/>
          <w:numId w:val="14"/>
        </w:numPr>
        <w:rPr>
          <w:rFonts w:cs="Arial"/>
          <w:szCs w:val="22"/>
        </w:rPr>
      </w:pPr>
      <w:r>
        <w:rPr>
          <w:rFonts w:cs="Arial"/>
          <w:szCs w:val="22"/>
        </w:rPr>
        <w:t>Does program response have to be done in the meeting or can it be done</w:t>
      </w:r>
      <w:r w:rsidR="002648C8">
        <w:rPr>
          <w:rFonts w:cs="Arial"/>
          <w:szCs w:val="22"/>
        </w:rPr>
        <w:t xml:space="preserve"> afterward?</w:t>
      </w:r>
      <w:r>
        <w:rPr>
          <w:rFonts w:cs="Arial"/>
          <w:szCs w:val="22"/>
        </w:rPr>
        <w:t xml:space="preserve">  </w:t>
      </w:r>
      <w:r w:rsidR="002648C8">
        <w:rPr>
          <w:rFonts w:cs="Arial"/>
          <w:szCs w:val="22"/>
        </w:rPr>
        <w:t>P</w:t>
      </w:r>
      <w:r>
        <w:rPr>
          <w:rFonts w:cs="Arial"/>
          <w:szCs w:val="22"/>
        </w:rPr>
        <w:t>rograms don’t sign until they have time to respond.</w:t>
      </w:r>
    </w:p>
    <w:p w:rsidR="007708D7" w:rsidRDefault="007708D7" w:rsidP="004E7CAF">
      <w:pPr>
        <w:pStyle w:val="ListParagraph"/>
        <w:numPr>
          <w:ilvl w:val="1"/>
          <w:numId w:val="14"/>
        </w:numPr>
        <w:rPr>
          <w:rFonts w:cs="Arial"/>
          <w:szCs w:val="22"/>
        </w:rPr>
      </w:pPr>
      <w:r>
        <w:rPr>
          <w:rFonts w:cs="Arial"/>
          <w:szCs w:val="22"/>
        </w:rPr>
        <w:t xml:space="preserve">Can programs be emailed the program </w:t>
      </w:r>
      <w:proofErr w:type="spellStart"/>
      <w:r>
        <w:rPr>
          <w:rFonts w:cs="Arial"/>
          <w:szCs w:val="22"/>
        </w:rPr>
        <w:t>eval</w:t>
      </w:r>
      <w:proofErr w:type="spellEnd"/>
      <w:r>
        <w:rPr>
          <w:rFonts w:cs="Arial"/>
          <w:szCs w:val="22"/>
        </w:rPr>
        <w:t xml:space="preserve"> draft in advance?  The EVP may be listening to concerns before completing the draft, so the form might not be done prior to meeting.</w:t>
      </w:r>
    </w:p>
    <w:p w:rsidR="007708D7" w:rsidRDefault="007708D7" w:rsidP="004E7CAF">
      <w:pPr>
        <w:pStyle w:val="ListParagraph"/>
        <w:numPr>
          <w:ilvl w:val="1"/>
          <w:numId w:val="14"/>
        </w:numPr>
        <w:rPr>
          <w:rFonts w:cs="Arial"/>
          <w:szCs w:val="22"/>
        </w:rPr>
      </w:pPr>
      <w:r>
        <w:rPr>
          <w:rFonts w:cs="Arial"/>
          <w:szCs w:val="22"/>
        </w:rPr>
        <w:t>What would be the timeline of completing the evaluation form?  The committee recommends having a timeline for faculty response – by the end of the semester</w:t>
      </w:r>
      <w:r w:rsidR="002648C8">
        <w:rPr>
          <w:rFonts w:cs="Arial"/>
          <w:szCs w:val="22"/>
        </w:rPr>
        <w:t>.</w:t>
      </w:r>
      <w:r>
        <w:rPr>
          <w:rFonts w:cs="Arial"/>
          <w:szCs w:val="22"/>
        </w:rPr>
        <w:t xml:space="preserve">  </w:t>
      </w:r>
      <w:r w:rsidR="00966677">
        <w:rPr>
          <w:rFonts w:cs="Arial"/>
          <w:szCs w:val="22"/>
        </w:rPr>
        <w:t>For those programs recommended for discontinuance, a formal timeline would be helpful because their response will go forward.  Also, is there a time for the program to revise their plan to try to meet concerns or issues?  Would there be a follow up meeting for those programs at the fall revision time.</w:t>
      </w:r>
    </w:p>
    <w:p w:rsidR="00966677" w:rsidRDefault="00966677" w:rsidP="00966677">
      <w:pPr>
        <w:pStyle w:val="ListParagraph"/>
        <w:numPr>
          <w:ilvl w:val="1"/>
          <w:numId w:val="14"/>
        </w:numPr>
        <w:rPr>
          <w:rFonts w:cs="Arial"/>
          <w:szCs w:val="22"/>
        </w:rPr>
      </w:pPr>
      <w:r>
        <w:rPr>
          <w:rFonts w:cs="Arial"/>
          <w:szCs w:val="22"/>
        </w:rPr>
        <w:t xml:space="preserve">Recommended course of action needs to be bolder and up front.  </w:t>
      </w:r>
    </w:p>
    <w:p w:rsidR="00966677" w:rsidRDefault="00966677" w:rsidP="00966677">
      <w:pPr>
        <w:pStyle w:val="ListParagraph"/>
        <w:numPr>
          <w:ilvl w:val="1"/>
          <w:numId w:val="14"/>
        </w:numPr>
        <w:rPr>
          <w:rFonts w:cs="Arial"/>
          <w:szCs w:val="22"/>
        </w:rPr>
      </w:pPr>
      <w:r>
        <w:rPr>
          <w:rFonts w:cs="Arial"/>
          <w:szCs w:val="22"/>
        </w:rPr>
        <w:t>Section c</w:t>
      </w:r>
      <w:r w:rsidR="008F504B">
        <w:rPr>
          <w:rFonts w:cs="Arial"/>
          <w:szCs w:val="22"/>
        </w:rPr>
        <w:t xml:space="preserve"> concerns</w:t>
      </w:r>
      <w:r>
        <w:rPr>
          <w:rFonts w:cs="Arial"/>
          <w:szCs w:val="22"/>
        </w:rPr>
        <w:t xml:space="preserve">:  The intent of “unique” “not unique” is not meant to be negative.  Some disciplines may be general to </w:t>
      </w:r>
      <w:r w:rsidR="00B831AF">
        <w:rPr>
          <w:rFonts w:cs="Arial"/>
          <w:szCs w:val="22"/>
        </w:rPr>
        <w:t xml:space="preserve">all colleges.  Could we put </w:t>
      </w:r>
      <w:r>
        <w:rPr>
          <w:rFonts w:cs="Arial"/>
          <w:szCs w:val="22"/>
        </w:rPr>
        <w:t>OC, VC</w:t>
      </w:r>
      <w:r w:rsidR="00B831AF">
        <w:rPr>
          <w:rFonts w:cs="Arial"/>
          <w:szCs w:val="22"/>
        </w:rPr>
        <w:t>, other___</w:t>
      </w:r>
      <w:r>
        <w:rPr>
          <w:rFonts w:cs="Arial"/>
          <w:szCs w:val="22"/>
        </w:rPr>
        <w:t xml:space="preserve"> check boxes</w:t>
      </w:r>
      <w:r w:rsidR="00B831AF">
        <w:rPr>
          <w:rFonts w:cs="Arial"/>
          <w:szCs w:val="22"/>
        </w:rPr>
        <w:t xml:space="preserve"> for who has it?</w:t>
      </w:r>
      <w:r>
        <w:rPr>
          <w:rFonts w:cs="Arial"/>
          <w:szCs w:val="22"/>
        </w:rPr>
        <w:t xml:space="preserve">  </w:t>
      </w:r>
      <w:r w:rsidR="008F504B">
        <w:rPr>
          <w:rFonts w:cs="Arial"/>
          <w:szCs w:val="22"/>
        </w:rPr>
        <w:t xml:space="preserve">Can we put “not applicable”?  </w:t>
      </w:r>
    </w:p>
    <w:p w:rsidR="00B831AF" w:rsidRDefault="00B831AF" w:rsidP="008F504B">
      <w:pPr>
        <w:pStyle w:val="ListParagraph"/>
        <w:numPr>
          <w:ilvl w:val="1"/>
          <w:numId w:val="14"/>
        </w:numPr>
        <w:rPr>
          <w:rFonts w:cs="Arial"/>
          <w:szCs w:val="22"/>
        </w:rPr>
      </w:pPr>
      <w:r>
        <w:rPr>
          <w:rFonts w:cs="Arial"/>
          <w:szCs w:val="22"/>
        </w:rPr>
        <w:t>Request for vocabulary definitions:  “Service area”</w:t>
      </w:r>
      <w:r w:rsidR="008F504B">
        <w:rPr>
          <w:rFonts w:cs="Arial"/>
          <w:szCs w:val="22"/>
        </w:rPr>
        <w:t xml:space="preserve">, </w:t>
      </w:r>
      <w:r w:rsidR="002648C8">
        <w:rPr>
          <w:rFonts w:cs="Arial"/>
          <w:szCs w:val="22"/>
        </w:rPr>
        <w:t>“</w:t>
      </w:r>
      <w:r w:rsidR="008F504B">
        <w:rPr>
          <w:rFonts w:cs="Arial"/>
          <w:szCs w:val="22"/>
        </w:rPr>
        <w:t>Unique.</w:t>
      </w:r>
      <w:r w:rsidR="002648C8">
        <w:rPr>
          <w:rFonts w:cs="Arial"/>
          <w:szCs w:val="22"/>
        </w:rPr>
        <w:t>”</w:t>
      </w:r>
      <w:r w:rsidR="008F504B">
        <w:rPr>
          <w:rFonts w:cs="Arial"/>
          <w:szCs w:val="22"/>
        </w:rPr>
        <w:t xml:space="preserve">  </w:t>
      </w:r>
      <w:r w:rsidRPr="008F504B">
        <w:rPr>
          <w:rFonts w:cs="Arial"/>
          <w:szCs w:val="22"/>
        </w:rPr>
        <w:t xml:space="preserve">   </w:t>
      </w:r>
    </w:p>
    <w:p w:rsidR="008F504B" w:rsidRPr="008F504B" w:rsidRDefault="008F504B" w:rsidP="008F504B">
      <w:pPr>
        <w:pStyle w:val="ListParagraph"/>
        <w:numPr>
          <w:ilvl w:val="1"/>
          <w:numId w:val="14"/>
        </w:numPr>
        <w:rPr>
          <w:rFonts w:cs="Arial"/>
          <w:szCs w:val="22"/>
        </w:rPr>
      </w:pPr>
      <w:r>
        <w:rPr>
          <w:rFonts w:cs="Arial"/>
          <w:szCs w:val="22"/>
        </w:rPr>
        <w:t xml:space="preserve">For </w:t>
      </w:r>
      <w:r w:rsidR="002648C8">
        <w:rPr>
          <w:rFonts w:cs="Arial"/>
          <w:szCs w:val="22"/>
        </w:rPr>
        <w:t xml:space="preserve">student </w:t>
      </w:r>
      <w:r>
        <w:rPr>
          <w:rFonts w:cs="Arial"/>
          <w:szCs w:val="22"/>
        </w:rPr>
        <w:t>services</w:t>
      </w:r>
      <w:r w:rsidR="002648C8">
        <w:rPr>
          <w:rFonts w:cs="Arial"/>
          <w:szCs w:val="22"/>
        </w:rPr>
        <w:t xml:space="preserve"> and business services,</w:t>
      </w:r>
      <w:r>
        <w:rPr>
          <w:rFonts w:cs="Arial"/>
          <w:szCs w:val="22"/>
        </w:rPr>
        <w:t xml:space="preserve"> another form needs to be created.  </w:t>
      </w:r>
    </w:p>
    <w:p w:rsidR="004E7CAF" w:rsidRDefault="004E7CAF" w:rsidP="004E7CAF">
      <w:pPr>
        <w:pStyle w:val="ListParagraph"/>
        <w:numPr>
          <w:ilvl w:val="1"/>
          <w:numId w:val="14"/>
        </w:numPr>
        <w:rPr>
          <w:rFonts w:cs="Arial"/>
          <w:szCs w:val="22"/>
        </w:rPr>
      </w:pPr>
      <w:r>
        <w:rPr>
          <w:rFonts w:cs="Arial"/>
          <w:szCs w:val="22"/>
        </w:rPr>
        <w:t>Motion to pilot the evaluation form this spring:</w:t>
      </w:r>
      <w:r w:rsidR="008F504B">
        <w:rPr>
          <w:rFonts w:cs="Arial"/>
          <w:szCs w:val="22"/>
        </w:rPr>
        <w:t xml:space="preserve">  Recommendation to include “not applicable” for section C, D and H.  </w:t>
      </w:r>
      <w:r>
        <w:rPr>
          <w:rFonts w:cs="Arial"/>
          <w:szCs w:val="22"/>
        </w:rPr>
        <w:t xml:space="preserve"> </w:t>
      </w:r>
      <w:r w:rsidR="008F504B">
        <w:rPr>
          <w:rFonts w:cs="Arial"/>
          <w:szCs w:val="22"/>
        </w:rPr>
        <w:t>Motion:  Clint</w:t>
      </w:r>
      <w:r w:rsidR="002648C8">
        <w:rPr>
          <w:rFonts w:cs="Arial"/>
          <w:szCs w:val="22"/>
        </w:rPr>
        <w:t xml:space="preserve"> Harper;</w:t>
      </w:r>
      <w:r w:rsidR="008F504B">
        <w:rPr>
          <w:rFonts w:cs="Arial"/>
          <w:szCs w:val="22"/>
        </w:rPr>
        <w:t xml:space="preserve"> Second:  </w:t>
      </w:r>
      <w:r w:rsidR="002648C8">
        <w:rPr>
          <w:rFonts w:cs="Arial"/>
          <w:szCs w:val="22"/>
        </w:rPr>
        <w:t xml:space="preserve">Mary </w:t>
      </w:r>
      <w:r w:rsidR="008F504B">
        <w:rPr>
          <w:rFonts w:cs="Arial"/>
          <w:szCs w:val="22"/>
        </w:rPr>
        <w:t>LaBarge</w:t>
      </w:r>
      <w:r w:rsidR="002648C8">
        <w:rPr>
          <w:rFonts w:cs="Arial"/>
          <w:szCs w:val="22"/>
        </w:rPr>
        <w:t>.</w:t>
      </w:r>
      <w:r w:rsidR="008F504B">
        <w:rPr>
          <w:rFonts w:cs="Arial"/>
          <w:szCs w:val="22"/>
        </w:rPr>
        <w:t xml:space="preserve">  </w:t>
      </w:r>
      <w:proofErr w:type="gramStart"/>
      <w:r w:rsidR="002648C8">
        <w:rPr>
          <w:rFonts w:cs="Arial"/>
          <w:szCs w:val="22"/>
        </w:rPr>
        <w:t>no</w:t>
      </w:r>
      <w:proofErr w:type="gramEnd"/>
      <w:r w:rsidR="002648C8">
        <w:rPr>
          <w:rFonts w:cs="Arial"/>
          <w:szCs w:val="22"/>
        </w:rPr>
        <w:t xml:space="preserve"> abstentions,</w:t>
      </w:r>
      <w:r w:rsidR="008F504B">
        <w:rPr>
          <w:rFonts w:cs="Arial"/>
          <w:szCs w:val="22"/>
        </w:rPr>
        <w:t xml:space="preserve"> no</w:t>
      </w:r>
      <w:r w:rsidR="002648C8">
        <w:rPr>
          <w:rFonts w:cs="Arial"/>
          <w:szCs w:val="22"/>
        </w:rPr>
        <w:t xml:space="preserve"> votes</w:t>
      </w:r>
      <w:r w:rsidR="008F504B">
        <w:rPr>
          <w:rFonts w:cs="Arial"/>
          <w:szCs w:val="22"/>
        </w:rPr>
        <w:t xml:space="preserve"> against</w:t>
      </w:r>
      <w:r w:rsidR="002648C8">
        <w:rPr>
          <w:rFonts w:cs="Arial"/>
          <w:szCs w:val="22"/>
        </w:rPr>
        <w:t>, motion passed</w:t>
      </w:r>
      <w:r w:rsidR="008F504B">
        <w:rPr>
          <w:rFonts w:cs="Arial"/>
          <w:szCs w:val="22"/>
        </w:rPr>
        <w:t>.</w:t>
      </w:r>
    </w:p>
    <w:p w:rsidR="0020671B" w:rsidRDefault="0020671B" w:rsidP="00AD0FEB">
      <w:pPr>
        <w:ind w:left="720"/>
        <w:rPr>
          <w:rFonts w:cs="Arial"/>
          <w:szCs w:val="22"/>
        </w:rPr>
      </w:pPr>
    </w:p>
    <w:p w:rsidR="00AD0FEB" w:rsidRDefault="00FC2795" w:rsidP="00AD0FEB">
      <w:pPr>
        <w:ind w:left="720"/>
        <w:rPr>
          <w:rFonts w:cs="Arial"/>
          <w:szCs w:val="22"/>
        </w:rPr>
      </w:pPr>
      <w:r>
        <w:rPr>
          <w:rFonts w:cs="Arial"/>
          <w:szCs w:val="22"/>
        </w:rPr>
        <w:t>4</w:t>
      </w:r>
      <w:r w:rsidR="00FE31B5">
        <w:rPr>
          <w:rFonts w:cs="Arial"/>
          <w:szCs w:val="22"/>
        </w:rPr>
        <w:t xml:space="preserve">. </w:t>
      </w:r>
      <w:r w:rsidR="00AD0FEB">
        <w:rPr>
          <w:rFonts w:cs="Arial"/>
          <w:szCs w:val="22"/>
        </w:rPr>
        <w:t>Accreditation Planning Agendas and Recommendations tracking</w:t>
      </w:r>
    </w:p>
    <w:p w:rsidR="004E7CAF" w:rsidRDefault="004E7CAF" w:rsidP="00AD0FEB">
      <w:pPr>
        <w:ind w:left="1440"/>
        <w:rPr>
          <w:rFonts w:cs="Arial"/>
          <w:szCs w:val="22"/>
        </w:rPr>
      </w:pPr>
      <w:r>
        <w:rPr>
          <w:rFonts w:cs="Arial"/>
          <w:szCs w:val="22"/>
        </w:rPr>
        <w:t>A.  Accreditation update – the letter</w:t>
      </w:r>
      <w:r w:rsidR="008F504B">
        <w:rPr>
          <w:rFonts w:cs="Arial"/>
          <w:szCs w:val="22"/>
        </w:rPr>
        <w:t xml:space="preserve"> (yellow hand out) and timeline (pink).  </w:t>
      </w:r>
    </w:p>
    <w:p w:rsidR="004E7CAF" w:rsidRDefault="004E7CAF" w:rsidP="004E7CAF">
      <w:pPr>
        <w:ind w:left="1440"/>
        <w:rPr>
          <w:rFonts w:cs="Arial"/>
          <w:szCs w:val="22"/>
        </w:rPr>
      </w:pPr>
      <w:r>
        <w:rPr>
          <w:rFonts w:cs="Arial"/>
          <w:szCs w:val="22"/>
        </w:rPr>
        <w:t>B.  Planning agendas spreadsheet</w:t>
      </w:r>
      <w:r w:rsidR="00E56F17">
        <w:rPr>
          <w:rFonts w:cs="Arial"/>
          <w:szCs w:val="22"/>
        </w:rPr>
        <w:t xml:space="preserve"> (blue handouts)</w:t>
      </w:r>
      <w:r>
        <w:rPr>
          <w:rFonts w:cs="Arial"/>
          <w:szCs w:val="22"/>
        </w:rPr>
        <w:t xml:space="preserve"> – </w:t>
      </w:r>
      <w:r w:rsidR="00E56F17">
        <w:rPr>
          <w:rFonts w:cs="Arial"/>
          <w:szCs w:val="22"/>
        </w:rPr>
        <w:t xml:space="preserve">The committee divided into 3 groups:  Instruction, Student Services and Library.  The groups examined the planning agendas which are still being worked on to write updates.  </w:t>
      </w:r>
    </w:p>
    <w:p w:rsidR="004E7CAF" w:rsidRDefault="004E7CAF" w:rsidP="004E7CAF">
      <w:pPr>
        <w:ind w:left="1440"/>
        <w:rPr>
          <w:rFonts w:cs="Arial"/>
          <w:szCs w:val="22"/>
        </w:rPr>
      </w:pPr>
    </w:p>
    <w:p w:rsidR="00AD0FEB" w:rsidRPr="004E7CAF" w:rsidRDefault="004E7CAF" w:rsidP="004E7CAF">
      <w:pPr>
        <w:ind w:left="1440"/>
        <w:rPr>
          <w:rFonts w:cs="Arial"/>
          <w:szCs w:val="22"/>
        </w:rPr>
      </w:pPr>
      <w:r w:rsidRPr="004E7CAF">
        <w:rPr>
          <w:rFonts w:cs="Arial"/>
          <w:szCs w:val="22"/>
        </w:rPr>
        <w:t>C.</w:t>
      </w:r>
      <w:r>
        <w:rPr>
          <w:rFonts w:cs="Arial"/>
          <w:szCs w:val="22"/>
        </w:rPr>
        <w:t xml:space="preserve"> Reminder:  </w:t>
      </w:r>
      <w:r w:rsidR="00AD0FEB" w:rsidRPr="004E7CAF">
        <w:rPr>
          <w:rFonts w:cs="Arial"/>
          <w:szCs w:val="22"/>
        </w:rPr>
        <w:t xml:space="preserve">Send evidence related to work on the planning agendas or recommendations to </w:t>
      </w:r>
      <w:r w:rsidR="00AD0FEB" w:rsidRPr="004E7CAF">
        <w:rPr>
          <w:rFonts w:cs="Arial"/>
          <w:b/>
          <w:szCs w:val="22"/>
        </w:rPr>
        <w:t>mc_accreditation@vcccd.edu</w:t>
      </w:r>
    </w:p>
    <w:p w:rsidR="00AD0FEB" w:rsidRDefault="00AD0FEB" w:rsidP="001B18CD">
      <w:pPr>
        <w:rPr>
          <w:rFonts w:cs="Arial"/>
          <w:szCs w:val="22"/>
        </w:rPr>
      </w:pPr>
    </w:p>
    <w:p w:rsidR="007C6DEA" w:rsidRDefault="00FC2795" w:rsidP="008F1A40">
      <w:pPr>
        <w:ind w:left="720"/>
        <w:rPr>
          <w:rFonts w:cs="Arial"/>
          <w:szCs w:val="22"/>
        </w:rPr>
      </w:pPr>
      <w:r>
        <w:rPr>
          <w:rFonts w:cs="Arial"/>
          <w:szCs w:val="22"/>
        </w:rPr>
        <w:t>5</w:t>
      </w:r>
      <w:r w:rsidR="000D7AAF">
        <w:rPr>
          <w:rFonts w:cs="Arial"/>
          <w:szCs w:val="22"/>
        </w:rPr>
        <w:t xml:space="preserve">. </w:t>
      </w:r>
      <w:r w:rsidR="00F40DE9">
        <w:rPr>
          <w:rFonts w:cs="Arial"/>
          <w:szCs w:val="22"/>
        </w:rPr>
        <w:t xml:space="preserve">Announcements:  </w:t>
      </w:r>
      <w:r w:rsidR="002648C8">
        <w:rPr>
          <w:rFonts w:cs="Arial"/>
          <w:szCs w:val="22"/>
        </w:rPr>
        <w:t>None</w:t>
      </w:r>
    </w:p>
    <w:p w:rsidR="002648C8" w:rsidRPr="007C6DEA" w:rsidRDefault="002648C8" w:rsidP="008F1A40">
      <w:pPr>
        <w:ind w:left="720"/>
        <w:rPr>
          <w:rFonts w:cs="Arial"/>
          <w:szCs w:val="22"/>
        </w:rPr>
      </w:pPr>
    </w:p>
    <w:p w:rsidR="00AD0FEB" w:rsidRDefault="00AD0FEB" w:rsidP="00FA5253">
      <w:pPr>
        <w:ind w:left="720"/>
        <w:rPr>
          <w:rFonts w:cs="Arial"/>
          <w:szCs w:val="22"/>
        </w:rPr>
      </w:pPr>
    </w:p>
    <w:p w:rsidR="00FA5253" w:rsidRPr="00F01FBE" w:rsidRDefault="00FC2795" w:rsidP="00FA5253">
      <w:pPr>
        <w:ind w:left="720"/>
        <w:rPr>
          <w:rFonts w:cs="Arial"/>
          <w:szCs w:val="22"/>
        </w:rPr>
      </w:pPr>
      <w:r>
        <w:rPr>
          <w:rFonts w:cs="Arial"/>
          <w:szCs w:val="22"/>
        </w:rPr>
        <w:t>6</w:t>
      </w:r>
      <w:r w:rsidR="0034028F">
        <w:rPr>
          <w:rFonts w:cs="Arial"/>
          <w:szCs w:val="22"/>
        </w:rPr>
        <w:t xml:space="preserve">. </w:t>
      </w:r>
      <w:r w:rsidR="00FA5253" w:rsidRPr="00F01FBE">
        <w:rPr>
          <w:rFonts w:cs="Arial"/>
          <w:szCs w:val="22"/>
        </w:rPr>
        <w:t xml:space="preserve">Meeting adjourned at </w:t>
      </w:r>
      <w:r w:rsidR="00023986">
        <w:rPr>
          <w:rFonts w:cs="Arial"/>
          <w:szCs w:val="22"/>
        </w:rPr>
        <w:t>4:00</w:t>
      </w:r>
      <w:r w:rsidR="000D7AAF">
        <w:rPr>
          <w:rFonts w:cs="Arial"/>
          <w:szCs w:val="22"/>
        </w:rPr>
        <w:t xml:space="preserve"> </w:t>
      </w:r>
      <w:r w:rsidR="00B633F1">
        <w:rPr>
          <w:rFonts w:cs="Arial"/>
          <w:szCs w:val="22"/>
        </w:rPr>
        <w:t xml:space="preserve">PM </w:t>
      </w:r>
    </w:p>
    <w:p w:rsidR="00172E99" w:rsidRPr="00F01FBE" w:rsidRDefault="00172E99" w:rsidP="00FA5253">
      <w:pPr>
        <w:ind w:left="720"/>
        <w:rPr>
          <w:rFonts w:cs="Arial"/>
          <w:szCs w:val="22"/>
        </w:rPr>
      </w:pPr>
    </w:p>
    <w:sectPr w:rsidR="00172E99" w:rsidRPr="00F01FBE" w:rsidSect="00F931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D268B1"/>
    <w:multiLevelType w:val="hybridMultilevel"/>
    <w:tmpl w:val="14E88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06F0A01"/>
    <w:multiLevelType w:val="hybridMultilevel"/>
    <w:tmpl w:val="00BC8014"/>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13"/>
  </w:num>
  <w:num w:numId="7">
    <w:abstractNumId w:val="6"/>
  </w:num>
  <w:num w:numId="8">
    <w:abstractNumId w:val="11"/>
  </w:num>
  <w:num w:numId="9">
    <w:abstractNumId w:val="10"/>
  </w:num>
  <w:num w:numId="10">
    <w:abstractNumId w:val="2"/>
  </w:num>
  <w:num w:numId="11">
    <w:abstractNumId w:val="9"/>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7F1E"/>
    <w:rsid w:val="00021AD4"/>
    <w:rsid w:val="00023986"/>
    <w:rsid w:val="00035056"/>
    <w:rsid w:val="000367F6"/>
    <w:rsid w:val="0004375B"/>
    <w:rsid w:val="000678D5"/>
    <w:rsid w:val="00073705"/>
    <w:rsid w:val="00081D98"/>
    <w:rsid w:val="00087408"/>
    <w:rsid w:val="00091E13"/>
    <w:rsid w:val="000C3D8B"/>
    <w:rsid w:val="000D20F1"/>
    <w:rsid w:val="000D7AAF"/>
    <w:rsid w:val="000E5954"/>
    <w:rsid w:val="000F1CE2"/>
    <w:rsid w:val="000F3E94"/>
    <w:rsid w:val="00110A22"/>
    <w:rsid w:val="00113172"/>
    <w:rsid w:val="00116B92"/>
    <w:rsid w:val="001374C9"/>
    <w:rsid w:val="00144FC6"/>
    <w:rsid w:val="00152E88"/>
    <w:rsid w:val="00154378"/>
    <w:rsid w:val="00160D21"/>
    <w:rsid w:val="00172E99"/>
    <w:rsid w:val="00185292"/>
    <w:rsid w:val="00190974"/>
    <w:rsid w:val="00191C7C"/>
    <w:rsid w:val="001A795D"/>
    <w:rsid w:val="001B18CD"/>
    <w:rsid w:val="00201183"/>
    <w:rsid w:val="0020671B"/>
    <w:rsid w:val="00211120"/>
    <w:rsid w:val="00211645"/>
    <w:rsid w:val="00211C3A"/>
    <w:rsid w:val="002276A9"/>
    <w:rsid w:val="002341D0"/>
    <w:rsid w:val="00260722"/>
    <w:rsid w:val="002609D7"/>
    <w:rsid w:val="002612B1"/>
    <w:rsid w:val="00261FDA"/>
    <w:rsid w:val="002648C8"/>
    <w:rsid w:val="00266E17"/>
    <w:rsid w:val="002677CF"/>
    <w:rsid w:val="002813E2"/>
    <w:rsid w:val="002824FD"/>
    <w:rsid w:val="00284510"/>
    <w:rsid w:val="00287EBF"/>
    <w:rsid w:val="0029182B"/>
    <w:rsid w:val="00291C3B"/>
    <w:rsid w:val="00292196"/>
    <w:rsid w:val="002A58DA"/>
    <w:rsid w:val="002B1FCA"/>
    <w:rsid w:val="002C10B2"/>
    <w:rsid w:val="002C2CE8"/>
    <w:rsid w:val="00302F97"/>
    <w:rsid w:val="003207C8"/>
    <w:rsid w:val="0032459B"/>
    <w:rsid w:val="00334DFB"/>
    <w:rsid w:val="0034028F"/>
    <w:rsid w:val="00345402"/>
    <w:rsid w:val="00346527"/>
    <w:rsid w:val="00353E00"/>
    <w:rsid w:val="0036296F"/>
    <w:rsid w:val="00370CC2"/>
    <w:rsid w:val="00377DF6"/>
    <w:rsid w:val="00380F33"/>
    <w:rsid w:val="00382A75"/>
    <w:rsid w:val="0038599E"/>
    <w:rsid w:val="003861CA"/>
    <w:rsid w:val="003A0EE6"/>
    <w:rsid w:val="003A45A2"/>
    <w:rsid w:val="003B2108"/>
    <w:rsid w:val="003B497F"/>
    <w:rsid w:val="003C383A"/>
    <w:rsid w:val="003D0DA7"/>
    <w:rsid w:val="003F120A"/>
    <w:rsid w:val="004138AA"/>
    <w:rsid w:val="00414067"/>
    <w:rsid w:val="004305EA"/>
    <w:rsid w:val="00433E19"/>
    <w:rsid w:val="00435C50"/>
    <w:rsid w:val="00437AB9"/>
    <w:rsid w:val="00443648"/>
    <w:rsid w:val="00445092"/>
    <w:rsid w:val="00446C14"/>
    <w:rsid w:val="004643B9"/>
    <w:rsid w:val="0046613A"/>
    <w:rsid w:val="00490E8C"/>
    <w:rsid w:val="004A097A"/>
    <w:rsid w:val="004A2A1B"/>
    <w:rsid w:val="004A5A0B"/>
    <w:rsid w:val="004A799C"/>
    <w:rsid w:val="004B5854"/>
    <w:rsid w:val="004C293A"/>
    <w:rsid w:val="004E7CAF"/>
    <w:rsid w:val="004F0FDD"/>
    <w:rsid w:val="00503886"/>
    <w:rsid w:val="00515AD0"/>
    <w:rsid w:val="00516B24"/>
    <w:rsid w:val="00533A1B"/>
    <w:rsid w:val="00534A08"/>
    <w:rsid w:val="00547E15"/>
    <w:rsid w:val="00551125"/>
    <w:rsid w:val="00552C75"/>
    <w:rsid w:val="00560C81"/>
    <w:rsid w:val="00562F51"/>
    <w:rsid w:val="00566246"/>
    <w:rsid w:val="005667FB"/>
    <w:rsid w:val="0057357F"/>
    <w:rsid w:val="00591750"/>
    <w:rsid w:val="005A51F2"/>
    <w:rsid w:val="005B6B42"/>
    <w:rsid w:val="005C4D79"/>
    <w:rsid w:val="005C6C74"/>
    <w:rsid w:val="005D0D80"/>
    <w:rsid w:val="005D6C6B"/>
    <w:rsid w:val="00600CA6"/>
    <w:rsid w:val="00605EE0"/>
    <w:rsid w:val="006154DC"/>
    <w:rsid w:val="006265EE"/>
    <w:rsid w:val="006363A6"/>
    <w:rsid w:val="00647A8A"/>
    <w:rsid w:val="00651DB2"/>
    <w:rsid w:val="00654F04"/>
    <w:rsid w:val="006551B4"/>
    <w:rsid w:val="00655FDA"/>
    <w:rsid w:val="006576C7"/>
    <w:rsid w:val="00673F62"/>
    <w:rsid w:val="00681759"/>
    <w:rsid w:val="006870F1"/>
    <w:rsid w:val="006A30E5"/>
    <w:rsid w:val="006B103D"/>
    <w:rsid w:val="006B493E"/>
    <w:rsid w:val="006F2329"/>
    <w:rsid w:val="006F2788"/>
    <w:rsid w:val="006F29A0"/>
    <w:rsid w:val="00706AAE"/>
    <w:rsid w:val="00711170"/>
    <w:rsid w:val="00717DEC"/>
    <w:rsid w:val="0072277F"/>
    <w:rsid w:val="00731AA9"/>
    <w:rsid w:val="00741092"/>
    <w:rsid w:val="00741C14"/>
    <w:rsid w:val="00754734"/>
    <w:rsid w:val="007708D7"/>
    <w:rsid w:val="007801D2"/>
    <w:rsid w:val="007807CB"/>
    <w:rsid w:val="00785778"/>
    <w:rsid w:val="00793536"/>
    <w:rsid w:val="007A612B"/>
    <w:rsid w:val="007B0B10"/>
    <w:rsid w:val="007B57CA"/>
    <w:rsid w:val="007C1044"/>
    <w:rsid w:val="007C2F7F"/>
    <w:rsid w:val="007C554C"/>
    <w:rsid w:val="007C6DEA"/>
    <w:rsid w:val="007D4186"/>
    <w:rsid w:val="007E0DC2"/>
    <w:rsid w:val="007E3936"/>
    <w:rsid w:val="007E493F"/>
    <w:rsid w:val="007F1344"/>
    <w:rsid w:val="00800DA8"/>
    <w:rsid w:val="008131AE"/>
    <w:rsid w:val="00816AF4"/>
    <w:rsid w:val="00827B60"/>
    <w:rsid w:val="008317D0"/>
    <w:rsid w:val="00836A0D"/>
    <w:rsid w:val="0084140A"/>
    <w:rsid w:val="00856ED2"/>
    <w:rsid w:val="00861636"/>
    <w:rsid w:val="00881385"/>
    <w:rsid w:val="00884B0E"/>
    <w:rsid w:val="0088596E"/>
    <w:rsid w:val="008860CC"/>
    <w:rsid w:val="008B1BE1"/>
    <w:rsid w:val="008D082A"/>
    <w:rsid w:val="008D15EB"/>
    <w:rsid w:val="008E45D5"/>
    <w:rsid w:val="008F1A40"/>
    <w:rsid w:val="008F1F0D"/>
    <w:rsid w:val="008F504B"/>
    <w:rsid w:val="008F6969"/>
    <w:rsid w:val="009235DB"/>
    <w:rsid w:val="00927302"/>
    <w:rsid w:val="009334AF"/>
    <w:rsid w:val="009403AA"/>
    <w:rsid w:val="0094606C"/>
    <w:rsid w:val="009605DC"/>
    <w:rsid w:val="00962F25"/>
    <w:rsid w:val="009636F2"/>
    <w:rsid w:val="009658C1"/>
    <w:rsid w:val="00966677"/>
    <w:rsid w:val="009841C8"/>
    <w:rsid w:val="009845D1"/>
    <w:rsid w:val="009959EA"/>
    <w:rsid w:val="0099743B"/>
    <w:rsid w:val="009B0F66"/>
    <w:rsid w:val="009D2ABE"/>
    <w:rsid w:val="009D3F2A"/>
    <w:rsid w:val="009E2340"/>
    <w:rsid w:val="009E281C"/>
    <w:rsid w:val="009E7557"/>
    <w:rsid w:val="00A21FBC"/>
    <w:rsid w:val="00A428E2"/>
    <w:rsid w:val="00A43F82"/>
    <w:rsid w:val="00A56506"/>
    <w:rsid w:val="00A60C32"/>
    <w:rsid w:val="00A618DE"/>
    <w:rsid w:val="00A70B15"/>
    <w:rsid w:val="00A738E5"/>
    <w:rsid w:val="00A75A8C"/>
    <w:rsid w:val="00A817EE"/>
    <w:rsid w:val="00AA7D4A"/>
    <w:rsid w:val="00AB3DDB"/>
    <w:rsid w:val="00AC0C22"/>
    <w:rsid w:val="00AC2009"/>
    <w:rsid w:val="00AD0FEB"/>
    <w:rsid w:val="00AE1295"/>
    <w:rsid w:val="00AE17FA"/>
    <w:rsid w:val="00AF3F7E"/>
    <w:rsid w:val="00B02EB0"/>
    <w:rsid w:val="00B0408B"/>
    <w:rsid w:val="00B157DA"/>
    <w:rsid w:val="00B23834"/>
    <w:rsid w:val="00B300C0"/>
    <w:rsid w:val="00B341CB"/>
    <w:rsid w:val="00B40EA3"/>
    <w:rsid w:val="00B451CD"/>
    <w:rsid w:val="00B50904"/>
    <w:rsid w:val="00B521D2"/>
    <w:rsid w:val="00B537B5"/>
    <w:rsid w:val="00B57C98"/>
    <w:rsid w:val="00B633F1"/>
    <w:rsid w:val="00B642E4"/>
    <w:rsid w:val="00B768DC"/>
    <w:rsid w:val="00B8024E"/>
    <w:rsid w:val="00B831AF"/>
    <w:rsid w:val="00BA20B6"/>
    <w:rsid w:val="00BA20F9"/>
    <w:rsid w:val="00BA4153"/>
    <w:rsid w:val="00BA57E1"/>
    <w:rsid w:val="00BC31D8"/>
    <w:rsid w:val="00BC7D03"/>
    <w:rsid w:val="00BE7D08"/>
    <w:rsid w:val="00BF3421"/>
    <w:rsid w:val="00BF413B"/>
    <w:rsid w:val="00C02510"/>
    <w:rsid w:val="00C073D6"/>
    <w:rsid w:val="00C14D4E"/>
    <w:rsid w:val="00C17549"/>
    <w:rsid w:val="00C63E44"/>
    <w:rsid w:val="00C644D4"/>
    <w:rsid w:val="00C66DB8"/>
    <w:rsid w:val="00C81887"/>
    <w:rsid w:val="00C82C21"/>
    <w:rsid w:val="00C839EA"/>
    <w:rsid w:val="00C9011D"/>
    <w:rsid w:val="00C91068"/>
    <w:rsid w:val="00CA5B71"/>
    <w:rsid w:val="00CA6B61"/>
    <w:rsid w:val="00CA7BE1"/>
    <w:rsid w:val="00CB0A46"/>
    <w:rsid w:val="00CB15FD"/>
    <w:rsid w:val="00CB5D6F"/>
    <w:rsid w:val="00CC0648"/>
    <w:rsid w:val="00CC3871"/>
    <w:rsid w:val="00CE38FF"/>
    <w:rsid w:val="00CE46B2"/>
    <w:rsid w:val="00CE577B"/>
    <w:rsid w:val="00D130C2"/>
    <w:rsid w:val="00D25A75"/>
    <w:rsid w:val="00D30726"/>
    <w:rsid w:val="00D4375F"/>
    <w:rsid w:val="00D44858"/>
    <w:rsid w:val="00D45806"/>
    <w:rsid w:val="00D60C80"/>
    <w:rsid w:val="00D66648"/>
    <w:rsid w:val="00D70AAB"/>
    <w:rsid w:val="00D770C0"/>
    <w:rsid w:val="00D83416"/>
    <w:rsid w:val="00D842E4"/>
    <w:rsid w:val="00D86527"/>
    <w:rsid w:val="00D91385"/>
    <w:rsid w:val="00DA2039"/>
    <w:rsid w:val="00DA6E21"/>
    <w:rsid w:val="00DC6029"/>
    <w:rsid w:val="00DC6FB8"/>
    <w:rsid w:val="00DD2526"/>
    <w:rsid w:val="00DE65A1"/>
    <w:rsid w:val="00E12409"/>
    <w:rsid w:val="00E13675"/>
    <w:rsid w:val="00E14B8B"/>
    <w:rsid w:val="00E4221F"/>
    <w:rsid w:val="00E431D9"/>
    <w:rsid w:val="00E441C9"/>
    <w:rsid w:val="00E5459E"/>
    <w:rsid w:val="00E56F17"/>
    <w:rsid w:val="00E66B0A"/>
    <w:rsid w:val="00E876D8"/>
    <w:rsid w:val="00E9354F"/>
    <w:rsid w:val="00EA3A63"/>
    <w:rsid w:val="00EA3BA4"/>
    <w:rsid w:val="00EB0912"/>
    <w:rsid w:val="00EC2C05"/>
    <w:rsid w:val="00ED1D84"/>
    <w:rsid w:val="00ED704C"/>
    <w:rsid w:val="00F01FBE"/>
    <w:rsid w:val="00F04FC5"/>
    <w:rsid w:val="00F050CD"/>
    <w:rsid w:val="00F208BE"/>
    <w:rsid w:val="00F40DE9"/>
    <w:rsid w:val="00F47313"/>
    <w:rsid w:val="00F47DDD"/>
    <w:rsid w:val="00F51DBD"/>
    <w:rsid w:val="00F61627"/>
    <w:rsid w:val="00F66F8A"/>
    <w:rsid w:val="00F67231"/>
    <w:rsid w:val="00F74CA3"/>
    <w:rsid w:val="00F77A93"/>
    <w:rsid w:val="00F85ED5"/>
    <w:rsid w:val="00F86C6C"/>
    <w:rsid w:val="00F87FC4"/>
    <w:rsid w:val="00F931B0"/>
    <w:rsid w:val="00FA5253"/>
    <w:rsid w:val="00FC2795"/>
    <w:rsid w:val="00FC73EB"/>
    <w:rsid w:val="00FD0B5F"/>
    <w:rsid w:val="00FE31B5"/>
    <w:rsid w:val="00FE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4.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5.xml><?xml version="1.0" encoding="utf-8"?>
<ds:datastoreItem xmlns:ds="http://schemas.openxmlformats.org/officeDocument/2006/customXml" ds:itemID="{097F7F64-B607-4EF3-A390-8341BF1B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Lisa Miller</cp:lastModifiedBy>
  <cp:revision>4</cp:revision>
  <cp:lastPrinted>2011-04-20T20:05:00Z</cp:lastPrinted>
  <dcterms:created xsi:type="dcterms:W3CDTF">2012-03-19T22:36:00Z</dcterms:created>
  <dcterms:modified xsi:type="dcterms:W3CDTF">2012-03-20T20:56:00Z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