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B8" w:rsidRDefault="009D481D" w:rsidP="005418B8">
      <w:pPr>
        <w:pStyle w:val="Title"/>
        <w:pBdr>
          <w:bottom w:val="single" w:sz="8" w:space="12" w:color="4F81BD" w:themeColor="accent1"/>
        </w:pBdr>
        <w:jc w:val="center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6" o:title=""/>
            <w10:wrap type="square" side="right"/>
          </v:shape>
          <o:OLEObject Type="Embed" ProgID="AcroExch.Document.7" ShapeID="_x0000_s1026" DrawAspect="Content" ObjectID="_1420549303" r:id="rId7"/>
        </w:pict>
      </w:r>
    </w:p>
    <w:p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:rsidR="00A8581F" w:rsidRPr="00234232" w:rsidRDefault="00A8581F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:rsidR="005418B8" w:rsidRPr="00A8581F" w:rsidRDefault="007A2873" w:rsidP="005418B8">
      <w:pPr>
        <w:pStyle w:val="Title"/>
        <w:pBdr>
          <w:bottom w:val="single" w:sz="8" w:space="12" w:color="4F81BD" w:themeColor="accent1"/>
        </w:pBdr>
        <w:jc w:val="center"/>
        <w:rPr>
          <w:sz w:val="40"/>
          <w:szCs w:val="40"/>
        </w:rPr>
      </w:pPr>
      <w:r w:rsidRPr="00A8581F">
        <w:rPr>
          <w:sz w:val="40"/>
          <w:szCs w:val="40"/>
        </w:rPr>
        <w:t>Faculty Development Standing College Committee</w:t>
      </w:r>
    </w:p>
    <w:p w:rsidR="007A2873" w:rsidRDefault="005418B8" w:rsidP="005418B8">
      <w:pPr>
        <w:pStyle w:val="Title"/>
        <w:pBdr>
          <w:bottom w:val="single" w:sz="8" w:space="12" w:color="4F81BD" w:themeColor="accent1"/>
        </w:pBdr>
        <w:jc w:val="center"/>
        <w:rPr>
          <w:b/>
          <w:bCs/>
          <w:sz w:val="22"/>
          <w:szCs w:val="22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</w:t>
      </w:r>
      <w:r>
        <w:rPr>
          <w:rFonts w:ascii="Palatino Linotype" w:eastAsiaTheme="minorEastAsia" w:hAnsi="Palatino Linotype" w:cs="Palatino"/>
          <w:sz w:val="16"/>
          <w:szCs w:val="16"/>
        </w:rPr>
        <w:t>.</w:t>
      </w:r>
    </w:p>
    <w:p w:rsidR="005418B8" w:rsidRPr="00A8581F" w:rsidRDefault="00A8581F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GOALS</w:t>
      </w:r>
    </w:p>
    <w:p w:rsidR="007A2873" w:rsidRDefault="007A2873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2012-2013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4950"/>
        <w:gridCol w:w="4068"/>
      </w:tblGrid>
      <w:tr w:rsidR="005418B8" w:rsidTr="0063422C">
        <w:tc>
          <w:tcPr>
            <w:tcW w:w="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GOALS</w:t>
            </w:r>
          </w:p>
        </w:tc>
        <w:tc>
          <w:tcPr>
            <w:tcW w:w="4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ACCOMPLISHMENTS</w:t>
            </w:r>
          </w:p>
        </w:tc>
      </w:tr>
      <w:tr w:rsidR="005418B8" w:rsidTr="0063422C">
        <w:tc>
          <w:tcPr>
            <w:tcW w:w="55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950" w:type="dxa"/>
            <w:tcBorders>
              <w:top w:val="single" w:sz="18" w:space="0" w:color="auto"/>
            </w:tcBorders>
          </w:tcPr>
          <w:p w:rsidR="005418B8" w:rsidRDefault="00575890" w:rsidP="009F4CDF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Create</w:t>
            </w:r>
            <w:r w:rsidR="005418B8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 xml:space="preserve">market, </w:t>
            </w:r>
            <w:r w:rsidR="005418B8">
              <w:rPr>
                <w:bCs/>
                <w:sz w:val="22"/>
                <w:szCs w:val="22"/>
              </w:rPr>
              <w:t xml:space="preserve">implement, and assess development opportunities </w:t>
            </w:r>
            <w:r>
              <w:rPr>
                <w:bCs/>
                <w:sz w:val="22"/>
                <w:szCs w:val="22"/>
              </w:rPr>
              <w:t xml:space="preserve">appropriate to new, continuing, and seasoned faculty, as well as continuing technology training services. </w:t>
            </w:r>
          </w:p>
        </w:tc>
        <w:tc>
          <w:tcPr>
            <w:tcW w:w="406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:rsidR="005418B8" w:rsidRPr="007A2873" w:rsidRDefault="002938E6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Create</w:t>
            </w:r>
            <w:r w:rsidR="005418B8">
              <w:rPr>
                <w:bCs/>
                <w:sz w:val="22"/>
                <w:szCs w:val="22"/>
              </w:rPr>
              <w:t xml:space="preserve"> and implement an online repository for development reso</w:t>
            </w:r>
            <w:r>
              <w:rPr>
                <w:bCs/>
                <w:sz w:val="22"/>
                <w:szCs w:val="22"/>
              </w:rPr>
              <w:t>urces that is easily accessible.</w:t>
            </w:r>
          </w:p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:rsidR="005418B8" w:rsidRDefault="005418B8" w:rsidP="009F4CDF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Facilitate effective transition of New Faculty Orientation facilitator from the oversight of the Faculty Development Committee to that of the college President’s office.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:rsidR="005418B8" w:rsidRDefault="005418B8" w:rsidP="005418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Administer Travel Funds dispersal fairly and efficiently</w:t>
            </w:r>
          </w:p>
          <w:p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:rsidR="005418B8" w:rsidRDefault="005418B8" w:rsidP="002938E6">
            <w:p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Continue to assess faculty training and development need</w:t>
            </w:r>
            <w:r w:rsidR="002938E6">
              <w:rPr>
                <w:bCs/>
                <w:sz w:val="22"/>
                <w:szCs w:val="22"/>
              </w:rPr>
              <w:t>s of faculty on a regular basis.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2938E6" w:rsidTr="0063422C">
        <w:tc>
          <w:tcPr>
            <w:tcW w:w="558" w:type="dxa"/>
          </w:tcPr>
          <w:p w:rsidR="002938E6" w:rsidRDefault="002938E6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:rsidR="002938E6" w:rsidRDefault="002938E6" w:rsidP="005418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Develop creative training and development opportunities meet assessed needs.</w:t>
            </w:r>
          </w:p>
        </w:tc>
        <w:tc>
          <w:tcPr>
            <w:tcW w:w="4068" w:type="dxa"/>
          </w:tcPr>
          <w:p w:rsidR="002938E6" w:rsidRDefault="002938E6" w:rsidP="007A287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5418B8" w:rsidRDefault="005418B8" w:rsidP="007A2873">
      <w:pPr>
        <w:jc w:val="center"/>
        <w:rPr>
          <w:b/>
          <w:bCs/>
          <w:sz w:val="22"/>
          <w:szCs w:val="22"/>
        </w:rPr>
      </w:pPr>
    </w:p>
    <w:p w:rsidR="007A2873" w:rsidRDefault="007A2873" w:rsidP="007A2873">
      <w:pPr>
        <w:jc w:val="center"/>
        <w:rPr>
          <w:b/>
          <w:bCs/>
          <w:sz w:val="22"/>
          <w:szCs w:val="22"/>
        </w:rPr>
      </w:pPr>
    </w:p>
    <w:p w:rsidR="007A2873" w:rsidRDefault="007A2873" w:rsidP="007A2873">
      <w:pPr>
        <w:jc w:val="center"/>
      </w:pPr>
    </w:p>
    <w:sectPr w:rsidR="007A28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73"/>
    <w:rsid w:val="00234232"/>
    <w:rsid w:val="002938E6"/>
    <w:rsid w:val="002F1B81"/>
    <w:rsid w:val="003265AC"/>
    <w:rsid w:val="00352C50"/>
    <w:rsid w:val="00432344"/>
    <w:rsid w:val="005418B8"/>
    <w:rsid w:val="00575890"/>
    <w:rsid w:val="005A66A8"/>
    <w:rsid w:val="0063422C"/>
    <w:rsid w:val="006E140B"/>
    <w:rsid w:val="00771307"/>
    <w:rsid w:val="00795328"/>
    <w:rsid w:val="007A2873"/>
    <w:rsid w:val="00850F68"/>
    <w:rsid w:val="009D481D"/>
    <w:rsid w:val="009F4CDF"/>
    <w:rsid w:val="00A10752"/>
    <w:rsid w:val="00A77163"/>
    <w:rsid w:val="00A8581F"/>
    <w:rsid w:val="00A94875"/>
    <w:rsid w:val="00B61110"/>
    <w:rsid w:val="00CF10C0"/>
    <w:rsid w:val="00E7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khoffmans</cp:lastModifiedBy>
  <cp:revision>2</cp:revision>
  <dcterms:created xsi:type="dcterms:W3CDTF">2013-01-25T00:15:00Z</dcterms:created>
  <dcterms:modified xsi:type="dcterms:W3CDTF">2013-01-25T00:15:00Z</dcterms:modified>
</cp:coreProperties>
</file>