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3F47C" w14:textId="77777777" w:rsidR="000F6992" w:rsidRPr="00AE1D99" w:rsidRDefault="000F6992" w:rsidP="00651B3C">
      <w:pPr>
        <w:rPr>
          <w:i/>
        </w:rPr>
      </w:pPr>
      <w:bookmarkStart w:id="0" w:name="_GoBack"/>
      <w:bookmarkEnd w:id="0"/>
    </w:p>
    <w:p w14:paraId="3AA7491E" w14:textId="77777777" w:rsidR="00C37C7D" w:rsidRPr="00C37C7D" w:rsidRDefault="000F6992" w:rsidP="00221177">
      <w:pPr>
        <w:jc w:val="center"/>
        <w:rPr>
          <w:b/>
          <w:color w:val="000000"/>
          <w:sz w:val="28"/>
          <w:szCs w:val="28"/>
        </w:rPr>
      </w:pPr>
      <w:r w:rsidRPr="00C37C7D">
        <w:rPr>
          <w:b/>
          <w:color w:val="000000"/>
          <w:sz w:val="28"/>
          <w:szCs w:val="28"/>
        </w:rPr>
        <w:t xml:space="preserve">Moorpark College </w:t>
      </w:r>
      <w:r w:rsidR="00221177" w:rsidRPr="00C37C7D">
        <w:rPr>
          <w:b/>
          <w:color w:val="000000"/>
          <w:sz w:val="28"/>
          <w:szCs w:val="28"/>
        </w:rPr>
        <w:t xml:space="preserve">Honored for Improving </w:t>
      </w:r>
    </w:p>
    <w:p w14:paraId="1BAA765A" w14:textId="28255129" w:rsidR="00221177" w:rsidRPr="00C37C7D" w:rsidRDefault="00221177" w:rsidP="00221177">
      <w:pPr>
        <w:jc w:val="center"/>
        <w:rPr>
          <w:b/>
          <w:color w:val="000000"/>
          <w:sz w:val="28"/>
          <w:szCs w:val="28"/>
        </w:rPr>
      </w:pPr>
      <w:r w:rsidRPr="00C37C7D">
        <w:rPr>
          <w:b/>
          <w:color w:val="000000"/>
          <w:sz w:val="28"/>
          <w:szCs w:val="28"/>
        </w:rPr>
        <w:t>Latino and Low-Income Student Success Rates in STEM Fields</w:t>
      </w:r>
    </w:p>
    <w:p w14:paraId="754661A6" w14:textId="281D2035" w:rsidR="00221177" w:rsidRPr="00AE1D99" w:rsidRDefault="00221177" w:rsidP="00221177">
      <w:pPr>
        <w:jc w:val="center"/>
        <w:rPr>
          <w:b/>
          <w:color w:val="000000"/>
        </w:rPr>
      </w:pPr>
    </w:p>
    <w:p w14:paraId="00695152" w14:textId="77777777" w:rsidR="00221177" w:rsidRPr="00AE1D99" w:rsidRDefault="00221177" w:rsidP="00221177">
      <w:pPr>
        <w:jc w:val="center"/>
        <w:rPr>
          <w:b/>
          <w:color w:val="000000"/>
        </w:rPr>
      </w:pPr>
    </w:p>
    <w:p w14:paraId="0D3EC352" w14:textId="78BFF2DC" w:rsidR="006217CB" w:rsidRPr="00AE1D99" w:rsidRDefault="00883810" w:rsidP="00651B3C">
      <w:pPr>
        <w:rPr>
          <w:b/>
        </w:rPr>
      </w:pPr>
      <w:r w:rsidRPr="00AE1D99">
        <w:rPr>
          <w:b/>
        </w:rPr>
        <w:t>For Immediate Release</w:t>
      </w:r>
    </w:p>
    <w:p w14:paraId="3778443D" w14:textId="11B62E07" w:rsidR="00883810" w:rsidRPr="00AE1D99" w:rsidRDefault="00883810" w:rsidP="00651B3C">
      <w:r w:rsidRPr="00AE1D99">
        <w:tab/>
      </w:r>
      <w:r w:rsidRPr="00AE1D99">
        <w:tab/>
      </w:r>
      <w:r w:rsidRPr="00AE1D99">
        <w:tab/>
      </w:r>
    </w:p>
    <w:p w14:paraId="1BDEB5C0" w14:textId="2D7DCA17" w:rsidR="00651B3C" w:rsidRPr="00AE1D99" w:rsidRDefault="00651B3C" w:rsidP="00946CBD">
      <w:pPr>
        <w:shd w:val="clear" w:color="auto" w:fill="FFFFFF"/>
        <w:jc w:val="right"/>
      </w:pPr>
      <w:r w:rsidRPr="00AE1D99">
        <w:br/>
        <w:t>Contact:</w:t>
      </w:r>
      <w:r w:rsidR="00946CBD" w:rsidRPr="00AE1D99">
        <w:t xml:space="preserve"> </w:t>
      </w:r>
      <w:r w:rsidR="00F90BD1" w:rsidRPr="00AE1D99">
        <w:t>James Schuelke</w:t>
      </w:r>
      <w:r w:rsidRPr="00AE1D99">
        <w:t xml:space="preserve"> </w:t>
      </w:r>
      <w:r w:rsidRPr="00AE1D99">
        <w:br/>
      </w:r>
      <w:r w:rsidR="00F90BD1" w:rsidRPr="00AE1D99">
        <w:t>805-378-1499</w:t>
      </w:r>
    </w:p>
    <w:p w14:paraId="78D8FD67" w14:textId="4CF55288" w:rsidR="00651B3C" w:rsidRPr="00AE1D99" w:rsidRDefault="00651B3C" w:rsidP="00197E9F">
      <w:pPr>
        <w:widowControl w:val="0"/>
        <w:autoSpaceDE w:val="0"/>
        <w:autoSpaceDN w:val="0"/>
        <w:adjustRightInd w:val="0"/>
        <w:jc w:val="right"/>
      </w:pPr>
      <w:r w:rsidRPr="00AE1D99">
        <w:t xml:space="preserve">Fax: </w:t>
      </w:r>
      <w:r w:rsidR="00F90BD1" w:rsidRPr="00AE1D99">
        <w:t>805-378-4013</w:t>
      </w:r>
    </w:p>
    <w:p w14:paraId="625E8F38" w14:textId="5463AC66" w:rsidR="007A1400" w:rsidRPr="00AE1D99" w:rsidRDefault="007A1400" w:rsidP="007A1400">
      <w:pPr>
        <w:rPr>
          <w:shd w:val="clear" w:color="auto" w:fill="FFFFFF"/>
        </w:rPr>
      </w:pPr>
    </w:p>
    <w:p w14:paraId="5E47CC9D" w14:textId="77777777" w:rsidR="002250B9" w:rsidRPr="00AE1D99" w:rsidRDefault="002250B9" w:rsidP="002250B9">
      <w:pPr>
        <w:rPr>
          <w:color w:val="000000"/>
        </w:rPr>
      </w:pPr>
      <w:r w:rsidRPr="00AE1D99">
        <w:rPr>
          <w:b/>
          <w:bCs/>
          <w:color w:val="000000"/>
        </w:rPr>
        <w:t> </w:t>
      </w:r>
    </w:p>
    <w:p w14:paraId="3CBBB0B6" w14:textId="77777777" w:rsidR="00EA27EB" w:rsidRDefault="00221177" w:rsidP="00EA27EB">
      <w:pPr>
        <w:rPr>
          <w:shd w:val="clear" w:color="auto" w:fill="FFFFFF"/>
        </w:rPr>
      </w:pPr>
      <w:r w:rsidRPr="00AE1D99">
        <w:rPr>
          <w:b/>
          <w:bCs/>
          <w:color w:val="000000"/>
        </w:rPr>
        <w:t>Moorpark, Calif. (November 25</w:t>
      </w:r>
      <w:r w:rsidR="002250B9" w:rsidRPr="00AE1D99">
        <w:rPr>
          <w:b/>
          <w:bCs/>
          <w:color w:val="000000"/>
        </w:rPr>
        <w:t>, 2019) -</w:t>
      </w:r>
      <w:r w:rsidR="002250B9" w:rsidRPr="00AE1D99">
        <w:rPr>
          <w:color w:val="000000"/>
        </w:rPr>
        <w:t xml:space="preserve"> </w:t>
      </w:r>
      <w:r w:rsidR="00EA27EB">
        <w:rPr>
          <w:color w:val="000000"/>
        </w:rPr>
        <w:t>Moorpark College received the 2019 Examples of Excelencia award for its partnership with California State University, Northridge and three additional community colleges to close the achievement gap for Latino and low-</w:t>
      </w:r>
      <w:r w:rsidR="00EA27EB" w:rsidRPr="00EA27EB">
        <w:rPr>
          <w:color w:val="000000"/>
        </w:rPr>
        <w:t>income students. The goals are to improve these students’ transfer and graduation rates in the fields</w:t>
      </w:r>
      <w:r w:rsidR="00EA27EB">
        <w:rPr>
          <w:color w:val="000000"/>
        </w:rPr>
        <w:t xml:space="preserve"> of </w:t>
      </w:r>
      <w:r w:rsidR="00EA27EB">
        <w:t xml:space="preserve">engineering and computer science. Excelencia in Education is regarded as the </w:t>
      </w:r>
      <w:r w:rsidR="00EA27EB">
        <w:rPr>
          <w:shd w:val="clear" w:color="auto" w:fill="FFFFFF"/>
        </w:rPr>
        <w:t xml:space="preserve">nation’s premier authority in driving change to accelerate Latino success in higher education. </w:t>
      </w:r>
    </w:p>
    <w:p w14:paraId="0776FEBA" w14:textId="77777777" w:rsidR="00EA27EB" w:rsidRDefault="00EA27EB" w:rsidP="00EA27EB">
      <w:pPr>
        <w:rPr>
          <w:rFonts w:ascii="Calibri" w:hAnsi="Calibri" w:cs="Calibri"/>
          <w:color w:val="1F497D"/>
          <w:sz w:val="22"/>
          <w:szCs w:val="22"/>
        </w:rPr>
      </w:pPr>
    </w:p>
    <w:p w14:paraId="237B8E25" w14:textId="33FE4577" w:rsidR="00AE1D99" w:rsidRDefault="00AE1D99" w:rsidP="00221177">
      <w:pPr>
        <w:rPr>
          <w:shd w:val="clear" w:color="auto" w:fill="FFFFFF"/>
        </w:rPr>
      </w:pPr>
    </w:p>
    <w:p w14:paraId="26F4D456" w14:textId="3A43F3A8" w:rsidR="00221177" w:rsidRPr="00221177" w:rsidRDefault="00221177" w:rsidP="00221177">
      <w:r w:rsidRPr="00221177">
        <w:t xml:space="preserve">Moorpark College was </w:t>
      </w:r>
      <w:r w:rsidR="00AE1D99">
        <w:t>honored</w:t>
      </w:r>
      <w:r w:rsidRPr="00221177">
        <w:t xml:space="preserve"> by </w:t>
      </w:r>
      <w:r w:rsidR="00AE1D99" w:rsidRPr="00AE1D99">
        <w:t>the nonprofit organization</w:t>
      </w:r>
      <w:r w:rsidRPr="00AE1D99">
        <w:t xml:space="preserve"> for its work with CSUN, </w:t>
      </w:r>
      <w:r w:rsidRPr="00221177">
        <w:t>Glendale Community C</w:t>
      </w:r>
      <w:r w:rsidRPr="00AE1D99">
        <w:t xml:space="preserve">ollege, College of the Canyons </w:t>
      </w:r>
      <w:r w:rsidRPr="00221177">
        <w:t>and Los Angeles Pierce College on a grant associated with the Attract, Inspire, Mentor, and Support Students program (AIMS2). The program’s stu</w:t>
      </w:r>
      <w:r w:rsidRPr="00AE1D99">
        <w:t>dents receive bi</w:t>
      </w:r>
      <w:r w:rsidRPr="00221177">
        <w:t>annual stipends and are supported by mentors and faculty. Additionally, the cohort benefits from tutoring and peer mentoring as well as field trips and research internship opportunities.</w:t>
      </w:r>
    </w:p>
    <w:p w14:paraId="734ED573" w14:textId="77777777" w:rsidR="00EA27EB" w:rsidRDefault="00EA27EB" w:rsidP="00221177"/>
    <w:p w14:paraId="19829E04" w14:textId="5BF8CFF5" w:rsidR="00221177" w:rsidRPr="00221177" w:rsidRDefault="00221177" w:rsidP="00221177">
      <w:r w:rsidRPr="00221177">
        <w:t>“It was an honor for Moorpark College to be a recipient of the prestigious Examples of Excelencia award,” said Interim Vic</w:t>
      </w:r>
      <w:r w:rsidR="00AE1D99">
        <w:t>e President of Academic Affairs</w:t>
      </w:r>
      <w:r w:rsidRPr="00221177">
        <w:t xml:space="preserve"> Mary Rees, who accepted the </w:t>
      </w:r>
      <w:r w:rsidR="00AE1D99">
        <w:t xml:space="preserve">award </w:t>
      </w:r>
      <w:r w:rsidR="00AE1D99" w:rsidRPr="00AE1D99">
        <w:t>at the Accelerating Latino Student Success (ALASS</w:t>
      </w:r>
      <w:r w:rsidR="00EA27EB">
        <w:t>) conference in Washington, D.C</w:t>
      </w:r>
      <w:r w:rsidRPr="00221177">
        <w:t>. “We will continue advocating for our Latino students and ensuring they are given the resources they need to succeed.”</w:t>
      </w:r>
    </w:p>
    <w:p w14:paraId="44FC1288" w14:textId="325F88C0" w:rsidR="00221177" w:rsidRPr="00221177" w:rsidRDefault="00221177" w:rsidP="00221177"/>
    <w:p w14:paraId="155FCA1E" w14:textId="77777777" w:rsidR="00221177" w:rsidRPr="00221177" w:rsidRDefault="00221177" w:rsidP="00221177">
      <w:r w:rsidRPr="00221177">
        <w:t>This year, four programs were selected for the award out of 166 nominations. Members from organizations such as Strada Education Network, the Association of American Colleges and Universities, and the American Council on Education reviewed the applications.</w:t>
      </w:r>
    </w:p>
    <w:p w14:paraId="64049AF4" w14:textId="44669936" w:rsidR="00FA6B19" w:rsidRPr="00AE1D99" w:rsidRDefault="00FA6B19" w:rsidP="00221177"/>
    <w:p w14:paraId="6C9D2343" w14:textId="77777777" w:rsidR="00AC13DE" w:rsidRPr="00AE1D99" w:rsidRDefault="00AC13DE" w:rsidP="00AC13DE">
      <w:pPr>
        <w:rPr>
          <w:b/>
          <w:bCs/>
          <w:color w:val="000000"/>
          <w:u w:val="single"/>
        </w:rPr>
      </w:pPr>
      <w:r w:rsidRPr="00AE1D99">
        <w:rPr>
          <w:b/>
          <w:bCs/>
          <w:u w:val="single"/>
        </w:rPr>
        <w:t xml:space="preserve">About Moorpark College </w:t>
      </w:r>
    </w:p>
    <w:p w14:paraId="635EA06C" w14:textId="29CBFC98" w:rsidR="00AC13DE" w:rsidRPr="00AE1D99" w:rsidRDefault="00AC13DE" w:rsidP="00AC13DE">
      <w:pPr>
        <w:shd w:val="clear" w:color="auto" w:fill="FFFFFF"/>
        <w:textAlignment w:val="top"/>
        <w:rPr>
          <w:i/>
          <w:iCs/>
        </w:rPr>
      </w:pPr>
      <w:r w:rsidRPr="00AE1D99">
        <w:rPr>
          <w:rStyle w:val="Emphasis"/>
          <w:i w:val="0"/>
          <w:iCs w:val="0"/>
        </w:rPr>
        <w:lastRenderedPageBreak/>
        <w:t>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2019 Champion of Higher Education for the Associate Degree for Transfer Pathway. It is also a designated Hispanic-Serving Institution. The college’s signature career/technical pro</w:t>
      </w:r>
      <w:r w:rsidR="0096070B" w:rsidRPr="00AE1D99">
        <w:rPr>
          <w:rStyle w:val="Emphasis"/>
          <w:i w:val="0"/>
          <w:iCs w:val="0"/>
        </w:rPr>
        <w:t>grams include nursing, radiologic</w:t>
      </w:r>
      <w:r w:rsidRPr="00AE1D99">
        <w:rPr>
          <w:rStyle w:val="Emphasis"/>
          <w:i w:val="0"/>
          <w:iCs w:val="0"/>
        </w:rPr>
        <w:t xml:space="preserve"> technology, biotechnology and journalism. The college’s </w:t>
      </w:r>
      <w:hyperlink r:id="rId7" w:history="1">
        <w:r w:rsidRPr="00AE1D99">
          <w:rPr>
            <w:rStyle w:val="Hyperlink"/>
          </w:rPr>
          <w:t>America’s Teaching Zoo</w:t>
        </w:r>
      </w:hyperlink>
      <w:r w:rsidRPr="00AE1D99">
        <w:rPr>
          <w:rStyle w:val="Emphasis"/>
          <w:i w:val="0"/>
          <w:iCs w:val="0"/>
        </w:rPr>
        <w:t xml:space="preserve"> is the only associate’s degree exotic animal training program in California</w:t>
      </w:r>
      <w:r w:rsidRPr="00AE1D99">
        <w:rPr>
          <w:rStyle w:val="Emphasis"/>
        </w:rPr>
        <w:t xml:space="preserve">. </w:t>
      </w:r>
      <w:r w:rsidRPr="00AE1D99">
        <w:t xml:space="preserve">To learn more, visit </w:t>
      </w:r>
      <w:hyperlink r:id="rId8" w:history="1">
        <w:r w:rsidRPr="00AE1D99">
          <w:rPr>
            <w:rStyle w:val="Hyperlink"/>
          </w:rPr>
          <w:t>MoorparkCollege.edu</w:t>
        </w:r>
      </w:hyperlink>
      <w:r w:rsidRPr="00AE1D99">
        <w:t xml:space="preserve"> or follow @MoorparkCollege on social media.</w:t>
      </w:r>
    </w:p>
    <w:p w14:paraId="1BA39E22" w14:textId="77777777" w:rsidR="007321B6" w:rsidRPr="00AE1D99" w:rsidRDefault="007321B6" w:rsidP="00AC13DE">
      <w:pPr>
        <w:rPr>
          <w:b/>
          <w:i/>
        </w:rPr>
      </w:pPr>
    </w:p>
    <w:p w14:paraId="38A0D326" w14:textId="74166EBF" w:rsidR="00ED3756" w:rsidRPr="00AE1D99" w:rsidRDefault="007321B6" w:rsidP="007321B6">
      <w:pPr>
        <w:jc w:val="center"/>
        <w:rPr>
          <w:b/>
          <w:i/>
        </w:rPr>
      </w:pPr>
      <w:r w:rsidRPr="00AE1D99">
        <w:rPr>
          <w:b/>
          <w:i/>
        </w:rPr>
        <w:t>###</w:t>
      </w:r>
    </w:p>
    <w:sectPr w:rsidR="00ED3756" w:rsidRPr="00AE1D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B585D" w14:textId="77777777" w:rsidR="00BF2A09" w:rsidRDefault="00BF2A09" w:rsidP="00883810">
      <w:r>
        <w:separator/>
      </w:r>
    </w:p>
  </w:endnote>
  <w:endnote w:type="continuationSeparator" w:id="0">
    <w:p w14:paraId="73B7EF31" w14:textId="77777777" w:rsidR="00BF2A09" w:rsidRDefault="00BF2A09" w:rsidP="0088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BB06F" w14:textId="77777777" w:rsidR="00C778D4" w:rsidRDefault="00C778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AD4EE" w14:textId="77777777" w:rsidR="00883810" w:rsidRDefault="00883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C54A1" w14:textId="77777777" w:rsidR="00C778D4" w:rsidRDefault="00C7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53A19" w14:textId="77777777" w:rsidR="00BF2A09" w:rsidRDefault="00BF2A09" w:rsidP="00883810">
      <w:r>
        <w:separator/>
      </w:r>
    </w:p>
  </w:footnote>
  <w:footnote w:type="continuationSeparator" w:id="0">
    <w:p w14:paraId="250684A9" w14:textId="77777777" w:rsidR="00BF2A09" w:rsidRDefault="00BF2A09" w:rsidP="00883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9DE0A" w14:textId="77777777" w:rsidR="00C778D4" w:rsidRDefault="00C778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04661" w14:textId="77777777" w:rsidR="00883810" w:rsidRDefault="00883810">
    <w:pPr>
      <w:pStyle w:val="Header"/>
    </w:pPr>
  </w:p>
  <w:tbl>
    <w:tblPr>
      <w:tblW w:w="0" w:type="auto"/>
      <w:tblLook w:val="04A0" w:firstRow="1" w:lastRow="0" w:firstColumn="1" w:lastColumn="0" w:noHBand="0" w:noVBand="1"/>
    </w:tblPr>
    <w:tblGrid>
      <w:gridCol w:w="4674"/>
      <w:gridCol w:w="4686"/>
    </w:tblGrid>
    <w:tr w:rsidR="00883810" w:rsidRPr="0035229A" w14:paraId="0E0E3E4B" w14:textId="77777777" w:rsidTr="00A35382">
      <w:trPr>
        <w:trHeight w:val="1700"/>
      </w:trPr>
      <w:tc>
        <w:tcPr>
          <w:tcW w:w="4788" w:type="dxa"/>
        </w:tcPr>
        <w:p w14:paraId="3E08A9BE" w14:textId="77777777" w:rsidR="00883810" w:rsidRDefault="00883810" w:rsidP="00A35382">
          <w:pPr>
            <w:pStyle w:val="Header"/>
          </w:pPr>
          <w:r>
            <w:rPr>
              <w:noProof/>
            </w:rPr>
            <w:drawing>
              <wp:inline distT="0" distB="0" distL="0" distR="0" wp14:anchorId="53B4D548" wp14:editId="5B6720A4">
                <wp:extent cx="1437005" cy="1104265"/>
                <wp:effectExtent l="0" t="0" r="0" b="635"/>
                <wp:docPr id="1" name="Picture 1" descr="MC_logoSM_SPOT Coat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_logoSM_SPOT Coate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7005" cy="1104265"/>
                        </a:xfrm>
                        <a:prstGeom prst="rect">
                          <a:avLst/>
                        </a:prstGeom>
                        <a:noFill/>
                        <a:ln>
                          <a:noFill/>
                        </a:ln>
                      </pic:spPr>
                    </pic:pic>
                  </a:graphicData>
                </a:graphic>
              </wp:inline>
            </w:drawing>
          </w:r>
        </w:p>
      </w:tc>
      <w:tc>
        <w:tcPr>
          <w:tcW w:w="4788" w:type="dxa"/>
        </w:tcPr>
        <w:p w14:paraId="6D64A1D5" w14:textId="77777777" w:rsidR="00883810" w:rsidRPr="0035229A" w:rsidRDefault="00883810" w:rsidP="00A35382">
          <w:pPr>
            <w:pStyle w:val="Header"/>
            <w:jc w:val="right"/>
            <w:rPr>
              <w:b/>
              <w:sz w:val="28"/>
            </w:rPr>
          </w:pPr>
        </w:p>
        <w:p w14:paraId="48A150FB" w14:textId="77777777" w:rsidR="00883810" w:rsidRPr="0035229A" w:rsidRDefault="00883810" w:rsidP="00A35382">
          <w:pPr>
            <w:pStyle w:val="Header"/>
            <w:jc w:val="right"/>
            <w:rPr>
              <w:b/>
            </w:rPr>
          </w:pPr>
          <w:r>
            <w:rPr>
              <w:b/>
              <w:sz w:val="28"/>
            </w:rPr>
            <w:t>Moorpark</w:t>
          </w:r>
          <w:r w:rsidRPr="0035229A">
            <w:rPr>
              <w:b/>
              <w:sz w:val="28"/>
            </w:rPr>
            <w:t xml:space="preserve"> College</w:t>
          </w:r>
        </w:p>
        <w:p w14:paraId="6FAC7689" w14:textId="77777777" w:rsidR="00883810" w:rsidRPr="0035229A" w:rsidRDefault="00883810" w:rsidP="00A35382">
          <w:pPr>
            <w:pStyle w:val="Header"/>
            <w:jc w:val="right"/>
            <w:rPr>
              <w:b/>
            </w:rPr>
          </w:pPr>
          <w:r>
            <w:rPr>
              <w:b/>
            </w:rPr>
            <w:t>7075 Campus Road</w:t>
          </w:r>
        </w:p>
        <w:p w14:paraId="464C5F4E" w14:textId="77777777" w:rsidR="00883810" w:rsidRPr="0035229A" w:rsidRDefault="00883810" w:rsidP="00A35382">
          <w:pPr>
            <w:pStyle w:val="Header"/>
            <w:jc w:val="right"/>
            <w:rPr>
              <w:b/>
            </w:rPr>
          </w:pPr>
          <w:r>
            <w:rPr>
              <w:b/>
            </w:rPr>
            <w:t>Moorpark, CA  93021</w:t>
          </w:r>
        </w:p>
        <w:p w14:paraId="7AF0FEC9" w14:textId="77777777" w:rsidR="00883810" w:rsidRPr="0035229A" w:rsidRDefault="00883810" w:rsidP="00A35382">
          <w:pPr>
            <w:pStyle w:val="Header"/>
            <w:jc w:val="right"/>
            <w:rPr>
              <w:b/>
            </w:rPr>
          </w:pPr>
          <w:r>
            <w:rPr>
              <w:b/>
            </w:rPr>
            <w:t>Telephone: 805.378.1400</w:t>
          </w:r>
        </w:p>
        <w:p w14:paraId="0A6B61DB" w14:textId="77777777" w:rsidR="00883810" w:rsidRPr="00C75928" w:rsidRDefault="00BA28AB" w:rsidP="00A35382">
          <w:pPr>
            <w:pStyle w:val="Header"/>
            <w:jc w:val="right"/>
            <w:rPr>
              <w:b/>
              <w:color w:val="000000"/>
            </w:rPr>
          </w:pPr>
          <w:hyperlink r:id="rId2" w:history="1">
            <w:r w:rsidR="00883810" w:rsidRPr="00C75928">
              <w:rPr>
                <w:rStyle w:val="Hyperlink"/>
                <w:b/>
                <w:color w:val="000000"/>
              </w:rPr>
              <w:t>www.moorparkcollege.edu</w:t>
            </w:r>
          </w:hyperlink>
        </w:p>
        <w:p w14:paraId="5495B359" w14:textId="77777777" w:rsidR="00883810" w:rsidRPr="0035229A" w:rsidRDefault="00883810" w:rsidP="00A35382">
          <w:pPr>
            <w:pStyle w:val="Header"/>
            <w:rPr>
              <w:b/>
            </w:rPr>
          </w:pPr>
        </w:p>
      </w:tc>
    </w:tr>
  </w:tbl>
  <w:p w14:paraId="5378785F" w14:textId="77777777" w:rsidR="00883810" w:rsidRDefault="00883810">
    <w:pPr>
      <w:pStyle w:val="Header"/>
    </w:pPr>
  </w:p>
  <w:p w14:paraId="4FAEA608" w14:textId="77777777" w:rsidR="00883810" w:rsidRDefault="008838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6B67A" w14:textId="77777777" w:rsidR="00C778D4" w:rsidRDefault="00C778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10"/>
    <w:rsid w:val="00055570"/>
    <w:rsid w:val="00057C85"/>
    <w:rsid w:val="00074834"/>
    <w:rsid w:val="000835ED"/>
    <w:rsid w:val="000C50FE"/>
    <w:rsid w:val="000F4708"/>
    <w:rsid w:val="000F6992"/>
    <w:rsid w:val="001134FD"/>
    <w:rsid w:val="001171B4"/>
    <w:rsid w:val="00121CBD"/>
    <w:rsid w:val="001331B3"/>
    <w:rsid w:val="0013424C"/>
    <w:rsid w:val="00142B16"/>
    <w:rsid w:val="00150CE2"/>
    <w:rsid w:val="00155110"/>
    <w:rsid w:val="00155ACC"/>
    <w:rsid w:val="00170DF2"/>
    <w:rsid w:val="001729F9"/>
    <w:rsid w:val="00197E9F"/>
    <w:rsid w:val="001D3C1C"/>
    <w:rsid w:val="001D47F0"/>
    <w:rsid w:val="001E7A3A"/>
    <w:rsid w:val="00205CFA"/>
    <w:rsid w:val="00215AA7"/>
    <w:rsid w:val="00221177"/>
    <w:rsid w:val="002250B9"/>
    <w:rsid w:val="0023107D"/>
    <w:rsid w:val="002377FC"/>
    <w:rsid w:val="002417DC"/>
    <w:rsid w:val="0025158C"/>
    <w:rsid w:val="00275A4B"/>
    <w:rsid w:val="00275C75"/>
    <w:rsid w:val="00291657"/>
    <w:rsid w:val="002B616D"/>
    <w:rsid w:val="002D2E7D"/>
    <w:rsid w:val="002E2531"/>
    <w:rsid w:val="00352191"/>
    <w:rsid w:val="00361A44"/>
    <w:rsid w:val="003F63BA"/>
    <w:rsid w:val="004A4D9A"/>
    <w:rsid w:val="004A5343"/>
    <w:rsid w:val="004A6359"/>
    <w:rsid w:val="0052393F"/>
    <w:rsid w:val="0056611D"/>
    <w:rsid w:val="0056779B"/>
    <w:rsid w:val="005925F8"/>
    <w:rsid w:val="00592A37"/>
    <w:rsid w:val="00606E23"/>
    <w:rsid w:val="00612237"/>
    <w:rsid w:val="006217CB"/>
    <w:rsid w:val="00651B3C"/>
    <w:rsid w:val="006859E4"/>
    <w:rsid w:val="006B601A"/>
    <w:rsid w:val="006D261D"/>
    <w:rsid w:val="00731B6A"/>
    <w:rsid w:val="007321B6"/>
    <w:rsid w:val="007759B6"/>
    <w:rsid w:val="007A1400"/>
    <w:rsid w:val="007B455F"/>
    <w:rsid w:val="007E49AD"/>
    <w:rsid w:val="007F0AEB"/>
    <w:rsid w:val="008123EA"/>
    <w:rsid w:val="0082601C"/>
    <w:rsid w:val="00833422"/>
    <w:rsid w:val="00833546"/>
    <w:rsid w:val="00883810"/>
    <w:rsid w:val="00886E3C"/>
    <w:rsid w:val="008A2630"/>
    <w:rsid w:val="008A569A"/>
    <w:rsid w:val="008B11E7"/>
    <w:rsid w:val="008C67B8"/>
    <w:rsid w:val="008D6E87"/>
    <w:rsid w:val="008E305B"/>
    <w:rsid w:val="008F69CD"/>
    <w:rsid w:val="00902B98"/>
    <w:rsid w:val="00921885"/>
    <w:rsid w:val="00946CBD"/>
    <w:rsid w:val="0096070B"/>
    <w:rsid w:val="009C3E50"/>
    <w:rsid w:val="009D4104"/>
    <w:rsid w:val="00A14A2B"/>
    <w:rsid w:val="00A266E7"/>
    <w:rsid w:val="00A60C51"/>
    <w:rsid w:val="00A64EFC"/>
    <w:rsid w:val="00A857A2"/>
    <w:rsid w:val="00AB5D20"/>
    <w:rsid w:val="00AC13DE"/>
    <w:rsid w:val="00AE1D99"/>
    <w:rsid w:val="00B06803"/>
    <w:rsid w:val="00B31D23"/>
    <w:rsid w:val="00B43D82"/>
    <w:rsid w:val="00B46E4B"/>
    <w:rsid w:val="00B66627"/>
    <w:rsid w:val="00BA28AB"/>
    <w:rsid w:val="00BE4368"/>
    <w:rsid w:val="00BF2A09"/>
    <w:rsid w:val="00C14423"/>
    <w:rsid w:val="00C324E8"/>
    <w:rsid w:val="00C37C7D"/>
    <w:rsid w:val="00C4080C"/>
    <w:rsid w:val="00C42837"/>
    <w:rsid w:val="00C43257"/>
    <w:rsid w:val="00C778D4"/>
    <w:rsid w:val="00CD2239"/>
    <w:rsid w:val="00D10A2F"/>
    <w:rsid w:val="00D2414F"/>
    <w:rsid w:val="00D40049"/>
    <w:rsid w:val="00D46FFA"/>
    <w:rsid w:val="00D75A9A"/>
    <w:rsid w:val="00D9330D"/>
    <w:rsid w:val="00D94F33"/>
    <w:rsid w:val="00D9707E"/>
    <w:rsid w:val="00DA0608"/>
    <w:rsid w:val="00DB4DDF"/>
    <w:rsid w:val="00DE51B8"/>
    <w:rsid w:val="00E016D2"/>
    <w:rsid w:val="00E36485"/>
    <w:rsid w:val="00E55C56"/>
    <w:rsid w:val="00E812D1"/>
    <w:rsid w:val="00EA27EB"/>
    <w:rsid w:val="00EB241D"/>
    <w:rsid w:val="00EC2EEB"/>
    <w:rsid w:val="00ED3756"/>
    <w:rsid w:val="00ED484C"/>
    <w:rsid w:val="00EE57D1"/>
    <w:rsid w:val="00F62BF5"/>
    <w:rsid w:val="00F90BD1"/>
    <w:rsid w:val="00FA499E"/>
    <w:rsid w:val="00FA6B19"/>
    <w:rsid w:val="00FD3148"/>
    <w:rsid w:val="00FE088E"/>
    <w:rsid w:val="00FE7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88027FD"/>
  <w15:docId w15:val="{60666A6E-E658-4CE5-AE5A-BFC04E78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81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8381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rsid w:val="00883810"/>
  </w:style>
  <w:style w:type="paragraph" w:styleId="Footer">
    <w:name w:val="footer"/>
    <w:basedOn w:val="Normal"/>
    <w:link w:val="FooterChar"/>
    <w:uiPriority w:val="99"/>
    <w:unhideWhenUsed/>
    <w:rsid w:val="0088381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83810"/>
  </w:style>
  <w:style w:type="paragraph" w:styleId="BalloonText">
    <w:name w:val="Balloon Text"/>
    <w:basedOn w:val="Normal"/>
    <w:link w:val="BalloonTextChar"/>
    <w:uiPriority w:val="99"/>
    <w:semiHidden/>
    <w:unhideWhenUsed/>
    <w:rsid w:val="0088381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83810"/>
    <w:rPr>
      <w:rFonts w:ascii="Tahoma" w:hAnsi="Tahoma" w:cs="Tahoma"/>
      <w:sz w:val="16"/>
      <w:szCs w:val="16"/>
    </w:rPr>
  </w:style>
  <w:style w:type="character" w:styleId="Hyperlink">
    <w:name w:val="Hyperlink"/>
    <w:rsid w:val="00883810"/>
    <w:rPr>
      <w:color w:val="0000FF"/>
      <w:u w:val="single"/>
    </w:rPr>
  </w:style>
  <w:style w:type="paragraph" w:customStyle="1" w:styleId="Default">
    <w:name w:val="Default"/>
    <w:basedOn w:val="Normal"/>
    <w:rsid w:val="00883810"/>
    <w:pPr>
      <w:autoSpaceDE w:val="0"/>
      <w:autoSpaceDN w:val="0"/>
    </w:pPr>
    <w:rPr>
      <w:rFonts w:eastAsia="Calibri"/>
      <w:color w:val="000000"/>
    </w:rPr>
  </w:style>
  <w:style w:type="character" w:styleId="Emphasis">
    <w:name w:val="Emphasis"/>
    <w:uiPriority w:val="20"/>
    <w:qFormat/>
    <w:rsid w:val="00883810"/>
    <w:rPr>
      <w:i/>
      <w:iCs/>
    </w:rPr>
  </w:style>
  <w:style w:type="paragraph" w:styleId="NormalWeb">
    <w:name w:val="Normal (Web)"/>
    <w:basedOn w:val="Normal"/>
    <w:uiPriority w:val="99"/>
    <w:unhideWhenUsed/>
    <w:rsid w:val="008E305B"/>
    <w:pPr>
      <w:spacing w:before="100" w:beforeAutospacing="1" w:after="100" w:afterAutospacing="1"/>
    </w:pPr>
    <w:rPr>
      <w:rFonts w:eastAsiaTheme="minorHAnsi"/>
    </w:rPr>
  </w:style>
  <w:style w:type="paragraph" w:styleId="NoSpacing">
    <w:name w:val="No Spacing"/>
    <w:uiPriority w:val="1"/>
    <w:qFormat/>
    <w:rsid w:val="00DB4DDF"/>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B616D"/>
    <w:rPr>
      <w:sz w:val="16"/>
      <w:szCs w:val="16"/>
    </w:rPr>
  </w:style>
  <w:style w:type="paragraph" w:styleId="CommentText">
    <w:name w:val="annotation text"/>
    <w:basedOn w:val="Normal"/>
    <w:link w:val="CommentTextChar"/>
    <w:uiPriority w:val="99"/>
    <w:semiHidden/>
    <w:unhideWhenUsed/>
    <w:rsid w:val="002B616D"/>
    <w:rPr>
      <w:sz w:val="20"/>
      <w:szCs w:val="20"/>
    </w:rPr>
  </w:style>
  <w:style w:type="character" w:customStyle="1" w:styleId="CommentTextChar">
    <w:name w:val="Comment Text Char"/>
    <w:basedOn w:val="DefaultParagraphFont"/>
    <w:link w:val="CommentText"/>
    <w:uiPriority w:val="99"/>
    <w:semiHidden/>
    <w:rsid w:val="002B61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B616D"/>
    <w:rPr>
      <w:b/>
      <w:bCs/>
    </w:rPr>
  </w:style>
  <w:style w:type="character" w:customStyle="1" w:styleId="CommentSubjectChar">
    <w:name w:val="Comment Subject Char"/>
    <w:basedOn w:val="CommentTextChar"/>
    <w:link w:val="CommentSubject"/>
    <w:uiPriority w:val="99"/>
    <w:semiHidden/>
    <w:rsid w:val="002B616D"/>
    <w:rPr>
      <w:rFonts w:ascii="Times New Roman" w:eastAsia="Times New Roman" w:hAnsi="Times New Roman" w:cs="Times New Roman"/>
      <w:b/>
      <w:bCs/>
      <w:sz w:val="20"/>
      <w:szCs w:val="20"/>
    </w:rPr>
  </w:style>
  <w:style w:type="paragraph" w:styleId="BodyText">
    <w:name w:val="Body Text"/>
    <w:basedOn w:val="Normal"/>
    <w:link w:val="BodyTextChar"/>
    <w:qFormat/>
    <w:rsid w:val="00C4080C"/>
    <w:pPr>
      <w:spacing w:after="200" w:line="320" w:lineRule="atLeast"/>
      <w:ind w:left="720" w:firstLine="360"/>
      <w:jc w:val="both"/>
    </w:pPr>
    <w:rPr>
      <w:rFonts w:asciiTheme="minorHAnsi" w:hAnsiTheme="minorHAnsi"/>
      <w:spacing w:val="-5"/>
      <w:sz w:val="20"/>
      <w:szCs w:val="20"/>
    </w:rPr>
  </w:style>
  <w:style w:type="character" w:customStyle="1" w:styleId="BodyTextChar">
    <w:name w:val="Body Text Char"/>
    <w:basedOn w:val="DefaultParagraphFont"/>
    <w:link w:val="BodyText"/>
    <w:rsid w:val="00C4080C"/>
    <w:rPr>
      <w:rFonts w:eastAsia="Times New Roman" w:cs="Times New Roman"/>
      <w:spacing w:val="-5"/>
      <w:sz w:val="20"/>
      <w:szCs w:val="20"/>
    </w:rPr>
  </w:style>
  <w:style w:type="character" w:styleId="FollowedHyperlink">
    <w:name w:val="FollowedHyperlink"/>
    <w:basedOn w:val="DefaultParagraphFont"/>
    <w:uiPriority w:val="99"/>
    <w:semiHidden/>
    <w:unhideWhenUsed/>
    <w:rsid w:val="00592A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58138">
      <w:bodyDiv w:val="1"/>
      <w:marLeft w:val="0"/>
      <w:marRight w:val="0"/>
      <w:marTop w:val="0"/>
      <w:marBottom w:val="0"/>
      <w:divBdr>
        <w:top w:val="none" w:sz="0" w:space="0" w:color="auto"/>
        <w:left w:val="none" w:sz="0" w:space="0" w:color="auto"/>
        <w:bottom w:val="none" w:sz="0" w:space="0" w:color="auto"/>
        <w:right w:val="none" w:sz="0" w:space="0" w:color="auto"/>
      </w:divBdr>
    </w:div>
    <w:div w:id="293948850">
      <w:bodyDiv w:val="1"/>
      <w:marLeft w:val="0"/>
      <w:marRight w:val="0"/>
      <w:marTop w:val="0"/>
      <w:marBottom w:val="0"/>
      <w:divBdr>
        <w:top w:val="none" w:sz="0" w:space="0" w:color="auto"/>
        <w:left w:val="none" w:sz="0" w:space="0" w:color="auto"/>
        <w:bottom w:val="none" w:sz="0" w:space="0" w:color="auto"/>
        <w:right w:val="none" w:sz="0" w:space="0" w:color="auto"/>
      </w:divBdr>
    </w:div>
    <w:div w:id="457643915">
      <w:bodyDiv w:val="1"/>
      <w:marLeft w:val="0"/>
      <w:marRight w:val="0"/>
      <w:marTop w:val="0"/>
      <w:marBottom w:val="0"/>
      <w:divBdr>
        <w:top w:val="none" w:sz="0" w:space="0" w:color="auto"/>
        <w:left w:val="none" w:sz="0" w:space="0" w:color="auto"/>
        <w:bottom w:val="none" w:sz="0" w:space="0" w:color="auto"/>
        <w:right w:val="none" w:sz="0" w:space="0" w:color="auto"/>
      </w:divBdr>
    </w:div>
    <w:div w:id="521667491">
      <w:bodyDiv w:val="1"/>
      <w:marLeft w:val="0"/>
      <w:marRight w:val="0"/>
      <w:marTop w:val="0"/>
      <w:marBottom w:val="0"/>
      <w:divBdr>
        <w:top w:val="none" w:sz="0" w:space="0" w:color="auto"/>
        <w:left w:val="none" w:sz="0" w:space="0" w:color="auto"/>
        <w:bottom w:val="none" w:sz="0" w:space="0" w:color="auto"/>
        <w:right w:val="none" w:sz="0" w:space="0" w:color="auto"/>
      </w:divBdr>
    </w:div>
    <w:div w:id="700714194">
      <w:bodyDiv w:val="1"/>
      <w:marLeft w:val="0"/>
      <w:marRight w:val="0"/>
      <w:marTop w:val="0"/>
      <w:marBottom w:val="0"/>
      <w:divBdr>
        <w:top w:val="none" w:sz="0" w:space="0" w:color="auto"/>
        <w:left w:val="none" w:sz="0" w:space="0" w:color="auto"/>
        <w:bottom w:val="none" w:sz="0" w:space="0" w:color="auto"/>
        <w:right w:val="none" w:sz="0" w:space="0" w:color="auto"/>
      </w:divBdr>
    </w:div>
    <w:div w:id="795372222">
      <w:bodyDiv w:val="1"/>
      <w:marLeft w:val="0"/>
      <w:marRight w:val="0"/>
      <w:marTop w:val="0"/>
      <w:marBottom w:val="0"/>
      <w:divBdr>
        <w:top w:val="none" w:sz="0" w:space="0" w:color="auto"/>
        <w:left w:val="none" w:sz="0" w:space="0" w:color="auto"/>
        <w:bottom w:val="none" w:sz="0" w:space="0" w:color="auto"/>
        <w:right w:val="none" w:sz="0" w:space="0" w:color="auto"/>
      </w:divBdr>
      <w:divsChild>
        <w:div w:id="1614705596">
          <w:marLeft w:val="0"/>
          <w:marRight w:val="0"/>
          <w:marTop w:val="0"/>
          <w:marBottom w:val="0"/>
          <w:divBdr>
            <w:top w:val="none" w:sz="0" w:space="0" w:color="auto"/>
            <w:left w:val="none" w:sz="0" w:space="0" w:color="auto"/>
            <w:bottom w:val="none" w:sz="0" w:space="0" w:color="auto"/>
            <w:right w:val="none" w:sz="0" w:space="0" w:color="auto"/>
          </w:divBdr>
        </w:div>
        <w:div w:id="450628904">
          <w:marLeft w:val="0"/>
          <w:marRight w:val="0"/>
          <w:marTop w:val="0"/>
          <w:marBottom w:val="0"/>
          <w:divBdr>
            <w:top w:val="none" w:sz="0" w:space="0" w:color="auto"/>
            <w:left w:val="none" w:sz="0" w:space="0" w:color="auto"/>
            <w:bottom w:val="none" w:sz="0" w:space="0" w:color="auto"/>
            <w:right w:val="none" w:sz="0" w:space="0" w:color="auto"/>
          </w:divBdr>
        </w:div>
        <w:div w:id="1228880406">
          <w:marLeft w:val="0"/>
          <w:marRight w:val="0"/>
          <w:marTop w:val="0"/>
          <w:marBottom w:val="0"/>
          <w:divBdr>
            <w:top w:val="none" w:sz="0" w:space="0" w:color="auto"/>
            <w:left w:val="none" w:sz="0" w:space="0" w:color="auto"/>
            <w:bottom w:val="none" w:sz="0" w:space="0" w:color="auto"/>
            <w:right w:val="none" w:sz="0" w:space="0" w:color="auto"/>
          </w:divBdr>
        </w:div>
        <w:div w:id="1718821081">
          <w:marLeft w:val="0"/>
          <w:marRight w:val="0"/>
          <w:marTop w:val="0"/>
          <w:marBottom w:val="0"/>
          <w:divBdr>
            <w:top w:val="none" w:sz="0" w:space="0" w:color="auto"/>
            <w:left w:val="none" w:sz="0" w:space="0" w:color="auto"/>
            <w:bottom w:val="none" w:sz="0" w:space="0" w:color="auto"/>
            <w:right w:val="none" w:sz="0" w:space="0" w:color="auto"/>
          </w:divBdr>
        </w:div>
        <w:div w:id="1087966221">
          <w:marLeft w:val="0"/>
          <w:marRight w:val="0"/>
          <w:marTop w:val="0"/>
          <w:marBottom w:val="0"/>
          <w:divBdr>
            <w:top w:val="none" w:sz="0" w:space="0" w:color="auto"/>
            <w:left w:val="none" w:sz="0" w:space="0" w:color="auto"/>
            <w:bottom w:val="none" w:sz="0" w:space="0" w:color="auto"/>
            <w:right w:val="none" w:sz="0" w:space="0" w:color="auto"/>
          </w:divBdr>
        </w:div>
        <w:div w:id="1407649539">
          <w:marLeft w:val="0"/>
          <w:marRight w:val="0"/>
          <w:marTop w:val="0"/>
          <w:marBottom w:val="0"/>
          <w:divBdr>
            <w:top w:val="none" w:sz="0" w:space="0" w:color="auto"/>
            <w:left w:val="none" w:sz="0" w:space="0" w:color="auto"/>
            <w:bottom w:val="none" w:sz="0" w:space="0" w:color="auto"/>
            <w:right w:val="none" w:sz="0" w:space="0" w:color="auto"/>
          </w:divBdr>
        </w:div>
        <w:div w:id="150878798">
          <w:marLeft w:val="0"/>
          <w:marRight w:val="0"/>
          <w:marTop w:val="0"/>
          <w:marBottom w:val="0"/>
          <w:divBdr>
            <w:top w:val="none" w:sz="0" w:space="0" w:color="auto"/>
            <w:left w:val="none" w:sz="0" w:space="0" w:color="auto"/>
            <w:bottom w:val="none" w:sz="0" w:space="0" w:color="auto"/>
            <w:right w:val="none" w:sz="0" w:space="0" w:color="auto"/>
          </w:divBdr>
        </w:div>
        <w:div w:id="1405029177">
          <w:marLeft w:val="0"/>
          <w:marRight w:val="0"/>
          <w:marTop w:val="0"/>
          <w:marBottom w:val="0"/>
          <w:divBdr>
            <w:top w:val="none" w:sz="0" w:space="0" w:color="auto"/>
            <w:left w:val="none" w:sz="0" w:space="0" w:color="auto"/>
            <w:bottom w:val="none" w:sz="0" w:space="0" w:color="auto"/>
            <w:right w:val="none" w:sz="0" w:space="0" w:color="auto"/>
          </w:divBdr>
        </w:div>
        <w:div w:id="529413126">
          <w:marLeft w:val="0"/>
          <w:marRight w:val="0"/>
          <w:marTop w:val="0"/>
          <w:marBottom w:val="0"/>
          <w:divBdr>
            <w:top w:val="none" w:sz="0" w:space="0" w:color="auto"/>
            <w:left w:val="none" w:sz="0" w:space="0" w:color="auto"/>
            <w:bottom w:val="none" w:sz="0" w:space="0" w:color="auto"/>
            <w:right w:val="none" w:sz="0" w:space="0" w:color="auto"/>
          </w:divBdr>
        </w:div>
        <w:div w:id="1773168092">
          <w:marLeft w:val="0"/>
          <w:marRight w:val="0"/>
          <w:marTop w:val="0"/>
          <w:marBottom w:val="0"/>
          <w:divBdr>
            <w:top w:val="none" w:sz="0" w:space="0" w:color="auto"/>
            <w:left w:val="none" w:sz="0" w:space="0" w:color="auto"/>
            <w:bottom w:val="none" w:sz="0" w:space="0" w:color="auto"/>
            <w:right w:val="none" w:sz="0" w:space="0" w:color="auto"/>
          </w:divBdr>
        </w:div>
        <w:div w:id="1129856841">
          <w:marLeft w:val="0"/>
          <w:marRight w:val="0"/>
          <w:marTop w:val="0"/>
          <w:marBottom w:val="0"/>
          <w:divBdr>
            <w:top w:val="none" w:sz="0" w:space="0" w:color="auto"/>
            <w:left w:val="none" w:sz="0" w:space="0" w:color="auto"/>
            <w:bottom w:val="none" w:sz="0" w:space="0" w:color="auto"/>
            <w:right w:val="none" w:sz="0" w:space="0" w:color="auto"/>
          </w:divBdr>
        </w:div>
        <w:div w:id="1730422325">
          <w:marLeft w:val="0"/>
          <w:marRight w:val="0"/>
          <w:marTop w:val="0"/>
          <w:marBottom w:val="0"/>
          <w:divBdr>
            <w:top w:val="none" w:sz="0" w:space="0" w:color="auto"/>
            <w:left w:val="none" w:sz="0" w:space="0" w:color="auto"/>
            <w:bottom w:val="none" w:sz="0" w:space="0" w:color="auto"/>
            <w:right w:val="none" w:sz="0" w:space="0" w:color="auto"/>
          </w:divBdr>
        </w:div>
        <w:div w:id="1626346311">
          <w:marLeft w:val="0"/>
          <w:marRight w:val="0"/>
          <w:marTop w:val="0"/>
          <w:marBottom w:val="0"/>
          <w:divBdr>
            <w:top w:val="none" w:sz="0" w:space="0" w:color="auto"/>
            <w:left w:val="none" w:sz="0" w:space="0" w:color="auto"/>
            <w:bottom w:val="none" w:sz="0" w:space="0" w:color="auto"/>
            <w:right w:val="none" w:sz="0" w:space="0" w:color="auto"/>
          </w:divBdr>
        </w:div>
        <w:div w:id="320499869">
          <w:marLeft w:val="0"/>
          <w:marRight w:val="0"/>
          <w:marTop w:val="0"/>
          <w:marBottom w:val="0"/>
          <w:divBdr>
            <w:top w:val="none" w:sz="0" w:space="0" w:color="auto"/>
            <w:left w:val="none" w:sz="0" w:space="0" w:color="auto"/>
            <w:bottom w:val="none" w:sz="0" w:space="0" w:color="auto"/>
            <w:right w:val="none" w:sz="0" w:space="0" w:color="auto"/>
          </w:divBdr>
        </w:div>
        <w:div w:id="1636567631">
          <w:marLeft w:val="0"/>
          <w:marRight w:val="0"/>
          <w:marTop w:val="0"/>
          <w:marBottom w:val="0"/>
          <w:divBdr>
            <w:top w:val="none" w:sz="0" w:space="0" w:color="auto"/>
            <w:left w:val="none" w:sz="0" w:space="0" w:color="auto"/>
            <w:bottom w:val="none" w:sz="0" w:space="0" w:color="auto"/>
            <w:right w:val="none" w:sz="0" w:space="0" w:color="auto"/>
          </w:divBdr>
        </w:div>
        <w:div w:id="2000380036">
          <w:marLeft w:val="0"/>
          <w:marRight w:val="0"/>
          <w:marTop w:val="0"/>
          <w:marBottom w:val="0"/>
          <w:divBdr>
            <w:top w:val="none" w:sz="0" w:space="0" w:color="auto"/>
            <w:left w:val="none" w:sz="0" w:space="0" w:color="auto"/>
            <w:bottom w:val="none" w:sz="0" w:space="0" w:color="auto"/>
            <w:right w:val="none" w:sz="0" w:space="0" w:color="auto"/>
          </w:divBdr>
        </w:div>
        <w:div w:id="1081483255">
          <w:marLeft w:val="0"/>
          <w:marRight w:val="0"/>
          <w:marTop w:val="0"/>
          <w:marBottom w:val="0"/>
          <w:divBdr>
            <w:top w:val="none" w:sz="0" w:space="0" w:color="auto"/>
            <w:left w:val="none" w:sz="0" w:space="0" w:color="auto"/>
            <w:bottom w:val="none" w:sz="0" w:space="0" w:color="auto"/>
            <w:right w:val="none" w:sz="0" w:space="0" w:color="auto"/>
          </w:divBdr>
        </w:div>
        <w:div w:id="1636525403">
          <w:marLeft w:val="0"/>
          <w:marRight w:val="0"/>
          <w:marTop w:val="0"/>
          <w:marBottom w:val="0"/>
          <w:divBdr>
            <w:top w:val="none" w:sz="0" w:space="0" w:color="auto"/>
            <w:left w:val="none" w:sz="0" w:space="0" w:color="auto"/>
            <w:bottom w:val="none" w:sz="0" w:space="0" w:color="auto"/>
            <w:right w:val="none" w:sz="0" w:space="0" w:color="auto"/>
          </w:divBdr>
        </w:div>
      </w:divsChild>
    </w:div>
    <w:div w:id="808597197">
      <w:bodyDiv w:val="1"/>
      <w:marLeft w:val="0"/>
      <w:marRight w:val="0"/>
      <w:marTop w:val="0"/>
      <w:marBottom w:val="0"/>
      <w:divBdr>
        <w:top w:val="none" w:sz="0" w:space="0" w:color="auto"/>
        <w:left w:val="none" w:sz="0" w:space="0" w:color="auto"/>
        <w:bottom w:val="none" w:sz="0" w:space="0" w:color="auto"/>
        <w:right w:val="none" w:sz="0" w:space="0" w:color="auto"/>
      </w:divBdr>
    </w:div>
    <w:div w:id="920800493">
      <w:bodyDiv w:val="1"/>
      <w:marLeft w:val="0"/>
      <w:marRight w:val="0"/>
      <w:marTop w:val="0"/>
      <w:marBottom w:val="0"/>
      <w:divBdr>
        <w:top w:val="none" w:sz="0" w:space="0" w:color="auto"/>
        <w:left w:val="none" w:sz="0" w:space="0" w:color="auto"/>
        <w:bottom w:val="none" w:sz="0" w:space="0" w:color="auto"/>
        <w:right w:val="none" w:sz="0" w:space="0" w:color="auto"/>
      </w:divBdr>
    </w:div>
    <w:div w:id="952832375">
      <w:bodyDiv w:val="1"/>
      <w:marLeft w:val="0"/>
      <w:marRight w:val="0"/>
      <w:marTop w:val="0"/>
      <w:marBottom w:val="0"/>
      <w:divBdr>
        <w:top w:val="none" w:sz="0" w:space="0" w:color="auto"/>
        <w:left w:val="none" w:sz="0" w:space="0" w:color="auto"/>
        <w:bottom w:val="none" w:sz="0" w:space="0" w:color="auto"/>
        <w:right w:val="none" w:sz="0" w:space="0" w:color="auto"/>
      </w:divBdr>
    </w:div>
    <w:div w:id="985427935">
      <w:bodyDiv w:val="1"/>
      <w:marLeft w:val="0"/>
      <w:marRight w:val="0"/>
      <w:marTop w:val="0"/>
      <w:marBottom w:val="0"/>
      <w:divBdr>
        <w:top w:val="none" w:sz="0" w:space="0" w:color="auto"/>
        <w:left w:val="none" w:sz="0" w:space="0" w:color="auto"/>
        <w:bottom w:val="none" w:sz="0" w:space="0" w:color="auto"/>
        <w:right w:val="none" w:sz="0" w:space="0" w:color="auto"/>
      </w:divBdr>
    </w:div>
    <w:div w:id="1128670662">
      <w:bodyDiv w:val="1"/>
      <w:marLeft w:val="0"/>
      <w:marRight w:val="0"/>
      <w:marTop w:val="0"/>
      <w:marBottom w:val="0"/>
      <w:divBdr>
        <w:top w:val="none" w:sz="0" w:space="0" w:color="auto"/>
        <w:left w:val="none" w:sz="0" w:space="0" w:color="auto"/>
        <w:bottom w:val="none" w:sz="0" w:space="0" w:color="auto"/>
        <w:right w:val="none" w:sz="0" w:space="0" w:color="auto"/>
      </w:divBdr>
    </w:div>
    <w:div w:id="1443380295">
      <w:bodyDiv w:val="1"/>
      <w:marLeft w:val="0"/>
      <w:marRight w:val="0"/>
      <w:marTop w:val="0"/>
      <w:marBottom w:val="0"/>
      <w:divBdr>
        <w:top w:val="none" w:sz="0" w:space="0" w:color="auto"/>
        <w:left w:val="none" w:sz="0" w:space="0" w:color="auto"/>
        <w:bottom w:val="none" w:sz="0" w:space="0" w:color="auto"/>
        <w:right w:val="none" w:sz="0" w:space="0" w:color="auto"/>
      </w:divBdr>
    </w:div>
    <w:div w:id="1523203129">
      <w:bodyDiv w:val="1"/>
      <w:marLeft w:val="0"/>
      <w:marRight w:val="0"/>
      <w:marTop w:val="0"/>
      <w:marBottom w:val="0"/>
      <w:divBdr>
        <w:top w:val="none" w:sz="0" w:space="0" w:color="auto"/>
        <w:left w:val="none" w:sz="0" w:space="0" w:color="auto"/>
        <w:bottom w:val="none" w:sz="0" w:space="0" w:color="auto"/>
        <w:right w:val="none" w:sz="0" w:space="0" w:color="auto"/>
      </w:divBdr>
    </w:div>
    <w:div w:id="1558272989">
      <w:bodyDiv w:val="1"/>
      <w:marLeft w:val="0"/>
      <w:marRight w:val="0"/>
      <w:marTop w:val="0"/>
      <w:marBottom w:val="0"/>
      <w:divBdr>
        <w:top w:val="none" w:sz="0" w:space="0" w:color="auto"/>
        <w:left w:val="none" w:sz="0" w:space="0" w:color="auto"/>
        <w:bottom w:val="none" w:sz="0" w:space="0" w:color="auto"/>
        <w:right w:val="none" w:sz="0" w:space="0" w:color="auto"/>
      </w:divBdr>
    </w:div>
    <w:div w:id="1797747932">
      <w:bodyDiv w:val="1"/>
      <w:marLeft w:val="0"/>
      <w:marRight w:val="0"/>
      <w:marTop w:val="0"/>
      <w:marBottom w:val="0"/>
      <w:divBdr>
        <w:top w:val="none" w:sz="0" w:space="0" w:color="auto"/>
        <w:left w:val="none" w:sz="0" w:space="0" w:color="auto"/>
        <w:bottom w:val="none" w:sz="0" w:space="0" w:color="auto"/>
        <w:right w:val="none" w:sz="0" w:space="0" w:color="auto"/>
      </w:divBdr>
    </w:div>
    <w:div w:id="1933272348">
      <w:bodyDiv w:val="1"/>
      <w:marLeft w:val="0"/>
      <w:marRight w:val="0"/>
      <w:marTop w:val="0"/>
      <w:marBottom w:val="0"/>
      <w:divBdr>
        <w:top w:val="none" w:sz="0" w:space="0" w:color="auto"/>
        <w:left w:val="none" w:sz="0" w:space="0" w:color="auto"/>
        <w:bottom w:val="none" w:sz="0" w:space="0" w:color="auto"/>
        <w:right w:val="none" w:sz="0" w:space="0" w:color="auto"/>
      </w:divBdr>
    </w:div>
    <w:div w:id="1998730967">
      <w:bodyDiv w:val="1"/>
      <w:marLeft w:val="0"/>
      <w:marRight w:val="0"/>
      <w:marTop w:val="0"/>
      <w:marBottom w:val="0"/>
      <w:divBdr>
        <w:top w:val="none" w:sz="0" w:space="0" w:color="auto"/>
        <w:left w:val="none" w:sz="0" w:space="0" w:color="auto"/>
        <w:bottom w:val="none" w:sz="0" w:space="0" w:color="auto"/>
        <w:right w:val="none" w:sz="0" w:space="0" w:color="auto"/>
      </w:divBdr>
      <w:divsChild>
        <w:div w:id="1700469699">
          <w:marLeft w:val="0"/>
          <w:marRight w:val="0"/>
          <w:marTop w:val="0"/>
          <w:marBottom w:val="0"/>
          <w:divBdr>
            <w:top w:val="none" w:sz="0" w:space="0" w:color="auto"/>
            <w:left w:val="none" w:sz="0" w:space="0" w:color="auto"/>
            <w:bottom w:val="none" w:sz="0" w:space="0" w:color="auto"/>
            <w:right w:val="none" w:sz="0" w:space="0" w:color="auto"/>
          </w:divBdr>
        </w:div>
        <w:div w:id="539172987">
          <w:marLeft w:val="0"/>
          <w:marRight w:val="0"/>
          <w:marTop w:val="0"/>
          <w:marBottom w:val="0"/>
          <w:divBdr>
            <w:top w:val="none" w:sz="0" w:space="0" w:color="auto"/>
            <w:left w:val="none" w:sz="0" w:space="0" w:color="auto"/>
            <w:bottom w:val="none" w:sz="0" w:space="0" w:color="auto"/>
            <w:right w:val="none" w:sz="0" w:space="0" w:color="auto"/>
          </w:divBdr>
        </w:div>
        <w:div w:id="666522913">
          <w:marLeft w:val="0"/>
          <w:marRight w:val="0"/>
          <w:marTop w:val="0"/>
          <w:marBottom w:val="0"/>
          <w:divBdr>
            <w:top w:val="none" w:sz="0" w:space="0" w:color="auto"/>
            <w:left w:val="none" w:sz="0" w:space="0" w:color="auto"/>
            <w:bottom w:val="none" w:sz="0" w:space="0" w:color="auto"/>
            <w:right w:val="none" w:sz="0" w:space="0" w:color="auto"/>
          </w:divBdr>
        </w:div>
        <w:div w:id="108593509">
          <w:marLeft w:val="0"/>
          <w:marRight w:val="0"/>
          <w:marTop w:val="0"/>
          <w:marBottom w:val="0"/>
          <w:divBdr>
            <w:top w:val="none" w:sz="0" w:space="0" w:color="auto"/>
            <w:left w:val="none" w:sz="0" w:space="0" w:color="auto"/>
            <w:bottom w:val="none" w:sz="0" w:space="0" w:color="auto"/>
            <w:right w:val="none" w:sz="0" w:space="0" w:color="auto"/>
          </w:divBdr>
        </w:div>
        <w:div w:id="2116633372">
          <w:marLeft w:val="0"/>
          <w:marRight w:val="0"/>
          <w:marTop w:val="0"/>
          <w:marBottom w:val="0"/>
          <w:divBdr>
            <w:top w:val="none" w:sz="0" w:space="0" w:color="auto"/>
            <w:left w:val="none" w:sz="0" w:space="0" w:color="auto"/>
            <w:bottom w:val="none" w:sz="0" w:space="0" w:color="auto"/>
            <w:right w:val="none" w:sz="0" w:space="0" w:color="auto"/>
          </w:divBdr>
        </w:div>
        <w:div w:id="909316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ad\fs\do\chancellor_office\Administrative%20Officer\Press%20Releases\Moorpark%20College\MoorparkCollege.ed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aazk.org/zoo-keeper-training/two-year-program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www.moorparkcollege.ed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37FD7-DD6D-490B-8EBE-6E6D28AB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2517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Oxnard College</dc:creator>
  <cp:lastModifiedBy>Sarene Wallace</cp:lastModifiedBy>
  <cp:revision>2</cp:revision>
  <cp:lastPrinted>2019-11-25T23:45:00Z</cp:lastPrinted>
  <dcterms:created xsi:type="dcterms:W3CDTF">2019-11-25T23:49:00Z</dcterms:created>
  <dcterms:modified xsi:type="dcterms:W3CDTF">2019-11-25T23:49:00Z</dcterms:modified>
</cp:coreProperties>
</file>