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8A58C" w14:textId="77777777" w:rsidR="009031D1" w:rsidRPr="00A91066" w:rsidRDefault="009031D1" w:rsidP="009031D1">
      <w:pPr>
        <w:spacing w:after="240"/>
        <w:jc w:val="center"/>
        <w:rPr>
          <w:sz w:val="32"/>
          <w:szCs w:val="32"/>
        </w:rPr>
      </w:pPr>
      <w:bookmarkStart w:id="0" w:name="_Hlk20082513"/>
      <w:r w:rsidRPr="00A91066">
        <w:rPr>
          <w:sz w:val="32"/>
          <w:szCs w:val="32"/>
        </w:rPr>
        <w:t>Academic Senate Goals for 2019-2020</w:t>
      </w:r>
    </w:p>
    <w:bookmarkEnd w:id="0"/>
    <w:p w14:paraId="4A8C2D6C" w14:textId="2F0C8ED1" w:rsidR="009031D1" w:rsidRPr="00A91066" w:rsidRDefault="009031D1" w:rsidP="009031D1">
      <w:pPr>
        <w:spacing w:before="120" w:after="360"/>
        <w:rPr>
          <w:sz w:val="24"/>
          <w:szCs w:val="24"/>
        </w:rPr>
      </w:pPr>
      <w:r w:rsidRPr="00A91066">
        <w:rPr>
          <w:sz w:val="24"/>
          <w:szCs w:val="24"/>
        </w:rPr>
        <w:t>These are the goals of the Academic Senate Council as ranked by vote of its senators, combining ideas gathered at the AS General Meeting on August 16 and at the AS council meeting on September 3.  Council appreciates that 90% of its time will be spent on the usual tasks of reviewing AP/BP’s, examining initiatives and plans, carrying out faculty prioritization, and the like.  These are the action items it will focus on for the remaining 10% of the time that it can dedicate to tasks of its choosing.</w:t>
      </w:r>
    </w:p>
    <w:p w14:paraId="7EB7666A" w14:textId="48708854" w:rsidR="009031D1" w:rsidRPr="00A91066" w:rsidRDefault="00C4577A" w:rsidP="00C4577A">
      <w:pPr>
        <w:spacing w:after="160" w:line="480" w:lineRule="auto"/>
        <w:ind w:left="360"/>
        <w:rPr>
          <w:color w:val="333E48"/>
          <w:sz w:val="24"/>
          <w:szCs w:val="24"/>
        </w:rPr>
      </w:pPr>
      <w:r w:rsidRPr="00A91066">
        <w:rPr>
          <w:color w:val="333E48"/>
          <w:sz w:val="24"/>
          <w:szCs w:val="24"/>
        </w:rPr>
        <w:t xml:space="preserve">1. </w:t>
      </w:r>
      <w:r w:rsidR="009031D1" w:rsidRPr="00A91066">
        <w:rPr>
          <w:color w:val="333E48"/>
          <w:sz w:val="24"/>
          <w:szCs w:val="24"/>
        </w:rPr>
        <w:t>Strengthen the Academic Senate role in enrollment planning and growth</w:t>
      </w:r>
    </w:p>
    <w:p w14:paraId="5CE0FD12" w14:textId="17083AB1" w:rsidR="009031D1" w:rsidRPr="00A91066" w:rsidRDefault="00C4577A" w:rsidP="00C4577A">
      <w:pPr>
        <w:spacing w:after="160" w:line="480" w:lineRule="auto"/>
        <w:ind w:left="360"/>
        <w:rPr>
          <w:color w:val="333E48"/>
          <w:sz w:val="24"/>
          <w:szCs w:val="24"/>
        </w:rPr>
      </w:pPr>
      <w:r w:rsidRPr="00A91066">
        <w:rPr>
          <w:color w:val="333E48"/>
          <w:sz w:val="24"/>
          <w:szCs w:val="24"/>
        </w:rPr>
        <w:t xml:space="preserve">2. </w:t>
      </w:r>
      <w:r w:rsidR="009031D1" w:rsidRPr="00A91066">
        <w:rPr>
          <w:color w:val="333E48"/>
          <w:sz w:val="24"/>
          <w:szCs w:val="24"/>
        </w:rPr>
        <w:t>Finalize “normal” (compressed) calendar discussions within the VCCCD</w:t>
      </w:r>
    </w:p>
    <w:p w14:paraId="3E599273" w14:textId="4F732EE2" w:rsidR="009031D1" w:rsidRPr="00A91066" w:rsidRDefault="00C4577A" w:rsidP="00C4577A">
      <w:pPr>
        <w:spacing w:after="160" w:line="480" w:lineRule="auto"/>
        <w:ind w:left="630" w:hanging="270"/>
        <w:rPr>
          <w:color w:val="333E48"/>
          <w:sz w:val="24"/>
          <w:szCs w:val="24"/>
        </w:rPr>
      </w:pPr>
      <w:r w:rsidRPr="00A91066">
        <w:rPr>
          <w:color w:val="333E48"/>
          <w:sz w:val="24"/>
          <w:szCs w:val="24"/>
        </w:rPr>
        <w:t xml:space="preserve">2. </w:t>
      </w:r>
      <w:r w:rsidR="009031D1" w:rsidRPr="00A91066">
        <w:rPr>
          <w:color w:val="333E48"/>
          <w:sz w:val="24"/>
          <w:szCs w:val="24"/>
        </w:rPr>
        <w:t>Ensure continued faculty leadership in the development of Guided Pathways towards its initial implementation for Fall 2020</w:t>
      </w:r>
    </w:p>
    <w:p w14:paraId="0D5429BC" w14:textId="273E47EF" w:rsidR="009031D1" w:rsidRPr="00A91066" w:rsidRDefault="00067AA8" w:rsidP="00C4577A">
      <w:pPr>
        <w:spacing w:after="160" w:line="480" w:lineRule="auto"/>
        <w:ind w:left="630" w:hanging="270"/>
        <w:rPr>
          <w:color w:val="333E48"/>
          <w:sz w:val="24"/>
          <w:szCs w:val="24"/>
        </w:rPr>
      </w:pPr>
      <w:r w:rsidRPr="00A91066">
        <w:rPr>
          <w:color w:val="333E48"/>
          <w:sz w:val="24"/>
          <w:szCs w:val="24"/>
        </w:rPr>
        <w:t>4</w:t>
      </w:r>
      <w:r w:rsidR="00C4577A" w:rsidRPr="00A91066">
        <w:rPr>
          <w:color w:val="333E48"/>
          <w:sz w:val="24"/>
          <w:szCs w:val="24"/>
        </w:rPr>
        <w:t xml:space="preserve">. </w:t>
      </w:r>
      <w:r w:rsidR="009031D1" w:rsidRPr="00A91066">
        <w:rPr>
          <w:color w:val="333E48"/>
          <w:sz w:val="24"/>
          <w:szCs w:val="24"/>
        </w:rPr>
        <w:t>Increase proportion of full-time faculty at Moorpark College in relationship to the VCCCD Faculty Obligation Number</w:t>
      </w:r>
    </w:p>
    <w:p w14:paraId="70D1D09C" w14:textId="7356267F" w:rsidR="009031D1" w:rsidRPr="00A91066" w:rsidRDefault="00067AA8" w:rsidP="00C4577A">
      <w:pPr>
        <w:spacing w:after="160" w:line="480" w:lineRule="auto"/>
        <w:ind w:left="360"/>
        <w:rPr>
          <w:color w:val="333E48"/>
          <w:sz w:val="24"/>
          <w:szCs w:val="24"/>
        </w:rPr>
      </w:pPr>
      <w:r w:rsidRPr="00A91066">
        <w:rPr>
          <w:color w:val="333E48"/>
          <w:sz w:val="24"/>
          <w:szCs w:val="24"/>
        </w:rPr>
        <w:t>5</w:t>
      </w:r>
      <w:r w:rsidR="00C4577A" w:rsidRPr="00A91066">
        <w:rPr>
          <w:color w:val="333E48"/>
          <w:sz w:val="24"/>
          <w:szCs w:val="24"/>
        </w:rPr>
        <w:t xml:space="preserve">. </w:t>
      </w:r>
      <w:r w:rsidR="009031D1" w:rsidRPr="00A91066">
        <w:rPr>
          <w:color w:val="333E48"/>
          <w:sz w:val="24"/>
          <w:szCs w:val="24"/>
        </w:rPr>
        <w:t>Continue and expand emphasis on campus safety</w:t>
      </w:r>
    </w:p>
    <w:p w14:paraId="3C3CDD2B" w14:textId="3523ACE1" w:rsidR="009031D1" w:rsidRPr="00A91066" w:rsidRDefault="00067AA8" w:rsidP="00C4577A">
      <w:pPr>
        <w:spacing w:after="160" w:line="480" w:lineRule="auto"/>
        <w:ind w:left="360"/>
        <w:rPr>
          <w:color w:val="333E48"/>
          <w:sz w:val="24"/>
          <w:szCs w:val="24"/>
        </w:rPr>
      </w:pPr>
      <w:r w:rsidRPr="00A91066">
        <w:rPr>
          <w:color w:val="333E48"/>
          <w:sz w:val="24"/>
          <w:szCs w:val="24"/>
        </w:rPr>
        <w:t>6</w:t>
      </w:r>
      <w:r w:rsidR="00C4577A" w:rsidRPr="00A91066">
        <w:rPr>
          <w:color w:val="333E48"/>
          <w:sz w:val="24"/>
          <w:szCs w:val="24"/>
        </w:rPr>
        <w:t xml:space="preserve">. </w:t>
      </w:r>
      <w:r w:rsidR="009031D1" w:rsidRPr="00A91066">
        <w:rPr>
          <w:color w:val="333E48"/>
          <w:sz w:val="24"/>
          <w:szCs w:val="24"/>
        </w:rPr>
        <w:t>Continue building and practicing integrated processes for planning</w:t>
      </w:r>
    </w:p>
    <w:p w14:paraId="05FD9510" w14:textId="46B46265" w:rsidR="009031D1" w:rsidRPr="00A91066" w:rsidRDefault="00067AA8" w:rsidP="00C4577A">
      <w:pPr>
        <w:spacing w:after="160" w:line="480" w:lineRule="auto"/>
        <w:ind w:left="360"/>
        <w:rPr>
          <w:color w:val="333E48"/>
          <w:sz w:val="24"/>
          <w:szCs w:val="24"/>
        </w:rPr>
      </w:pPr>
      <w:r w:rsidRPr="00A91066">
        <w:rPr>
          <w:color w:val="333E48"/>
          <w:sz w:val="24"/>
          <w:szCs w:val="24"/>
        </w:rPr>
        <w:t>7</w:t>
      </w:r>
      <w:r w:rsidR="00C4577A" w:rsidRPr="00A91066">
        <w:rPr>
          <w:color w:val="333E48"/>
          <w:sz w:val="24"/>
          <w:szCs w:val="24"/>
        </w:rPr>
        <w:t xml:space="preserve">. </w:t>
      </w:r>
      <w:r w:rsidR="009031D1" w:rsidRPr="00A91066">
        <w:rPr>
          <w:color w:val="333E48"/>
          <w:sz w:val="24"/>
          <w:szCs w:val="24"/>
        </w:rPr>
        <w:t xml:space="preserve">Increase the faculty voice in building and operationalizing dual enrollment  </w:t>
      </w:r>
    </w:p>
    <w:p w14:paraId="6C4C4381" w14:textId="6B2CFFE0" w:rsidR="009031D1" w:rsidRPr="00A91066" w:rsidRDefault="00067AA8" w:rsidP="00C4577A">
      <w:pPr>
        <w:spacing w:after="160" w:line="480" w:lineRule="auto"/>
        <w:ind w:left="630" w:hanging="270"/>
        <w:rPr>
          <w:color w:val="333E48"/>
          <w:sz w:val="24"/>
          <w:szCs w:val="24"/>
        </w:rPr>
      </w:pPr>
      <w:r w:rsidRPr="00A91066">
        <w:rPr>
          <w:color w:val="333E48"/>
          <w:sz w:val="24"/>
          <w:szCs w:val="24"/>
        </w:rPr>
        <w:t>8</w:t>
      </w:r>
      <w:r w:rsidR="00C4577A" w:rsidRPr="00A91066">
        <w:rPr>
          <w:color w:val="333E48"/>
          <w:sz w:val="24"/>
          <w:szCs w:val="24"/>
        </w:rPr>
        <w:t xml:space="preserve">. </w:t>
      </w:r>
      <w:r w:rsidR="009031D1" w:rsidRPr="00A91066">
        <w:rPr>
          <w:color w:val="333E48"/>
          <w:sz w:val="24"/>
          <w:szCs w:val="24"/>
        </w:rPr>
        <w:t>Strengthen support of adjunct faculty within the Academic Senate’s academic and professional purview</w:t>
      </w:r>
    </w:p>
    <w:p w14:paraId="1C662173" w14:textId="0B4AA5AB" w:rsidR="00C4106B" w:rsidRPr="00A91066" w:rsidRDefault="00C4106B" w:rsidP="00035AB9">
      <w:pPr>
        <w:rPr>
          <w:sz w:val="24"/>
          <w:szCs w:val="24"/>
        </w:rPr>
      </w:pPr>
    </w:p>
    <w:sectPr w:rsidR="00C4106B" w:rsidRPr="00A91066" w:rsidSect="009031D1">
      <w:pgSz w:w="12240" w:h="15840"/>
      <w:pgMar w:top="1440" w:right="126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06BD9"/>
    <w:multiLevelType w:val="hybridMultilevel"/>
    <w:tmpl w:val="48D45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65E7F"/>
    <w:multiLevelType w:val="hybridMultilevel"/>
    <w:tmpl w:val="1DE0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D486A"/>
    <w:multiLevelType w:val="hybridMultilevel"/>
    <w:tmpl w:val="B3486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2484E"/>
    <w:multiLevelType w:val="hybridMultilevel"/>
    <w:tmpl w:val="06B0CEBC"/>
    <w:lvl w:ilvl="0" w:tplc="21B44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55353F"/>
    <w:multiLevelType w:val="hybridMultilevel"/>
    <w:tmpl w:val="D59A00EE"/>
    <w:lvl w:ilvl="0" w:tplc="8FF65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8E303D"/>
    <w:multiLevelType w:val="hybridMultilevel"/>
    <w:tmpl w:val="866205F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BD"/>
    <w:rsid w:val="00035AB9"/>
    <w:rsid w:val="00051E0B"/>
    <w:rsid w:val="00067AA8"/>
    <w:rsid w:val="001740BD"/>
    <w:rsid w:val="002A6603"/>
    <w:rsid w:val="002F7847"/>
    <w:rsid w:val="003342E9"/>
    <w:rsid w:val="003B3C8A"/>
    <w:rsid w:val="003C4160"/>
    <w:rsid w:val="007038D1"/>
    <w:rsid w:val="009031D1"/>
    <w:rsid w:val="009406A0"/>
    <w:rsid w:val="00A91066"/>
    <w:rsid w:val="00AB50C6"/>
    <w:rsid w:val="00B466D6"/>
    <w:rsid w:val="00B85B50"/>
    <w:rsid w:val="00BC3DE8"/>
    <w:rsid w:val="00C4106B"/>
    <w:rsid w:val="00C4577A"/>
    <w:rsid w:val="00CD423A"/>
    <w:rsid w:val="00D02AC2"/>
    <w:rsid w:val="00D74E2E"/>
    <w:rsid w:val="00F07197"/>
    <w:rsid w:val="00F92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F5E3"/>
  <w15:chartTrackingRefBased/>
  <w15:docId w15:val="{1F96792C-B62B-4385-83FA-BE8FDBAF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0BD"/>
  </w:style>
  <w:style w:type="paragraph" w:styleId="BalloonText">
    <w:name w:val="Balloon Text"/>
    <w:basedOn w:val="Normal"/>
    <w:link w:val="BalloonTextChar"/>
    <w:uiPriority w:val="99"/>
    <w:semiHidden/>
    <w:unhideWhenUsed/>
    <w:rsid w:val="00F92A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AE1"/>
    <w:rPr>
      <w:rFonts w:ascii="Segoe UI" w:hAnsi="Segoe UI" w:cs="Segoe UI"/>
      <w:sz w:val="18"/>
      <w:szCs w:val="18"/>
    </w:rPr>
  </w:style>
  <w:style w:type="paragraph" w:styleId="ListParagraph">
    <w:name w:val="List Paragraph"/>
    <w:basedOn w:val="Normal"/>
    <w:uiPriority w:val="34"/>
    <w:qFormat/>
    <w:rsid w:val="00C41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3" ma:contentTypeDescription="Create a new document." ma:contentTypeScope="" ma:versionID="a32bfaf746027238140a3d8acd7a6ce3">
  <xsd:schema xmlns:xsd="http://www.w3.org/2001/XMLSchema" xmlns:xs="http://www.w3.org/2001/XMLSchema" xmlns:p="http://schemas.microsoft.com/office/2006/metadata/properties" xmlns:ns3="6985af27-5c19-4f4f-b343-804a8301db2d" xmlns:ns4="1a275411-c2ab-485b-917c-dd8c80a9279a" targetNamespace="http://schemas.microsoft.com/office/2006/metadata/properties" ma:root="true" ma:fieldsID="b76eb15ff1518f1a1f35914e9ea8e9ce" ns3:_="" ns4:_="">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B540B-257C-4383-907C-BE39D352E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92842-4E4A-44E0-98D0-32DF9B4A05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DA279B-A5D4-4FAE-91FB-D893E22D0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Butler</dc:creator>
  <cp:keywords/>
  <dc:description/>
  <cp:lastModifiedBy>Erik Reese</cp:lastModifiedBy>
  <cp:revision>4</cp:revision>
  <cp:lastPrinted>2019-08-20T05:04:00Z</cp:lastPrinted>
  <dcterms:created xsi:type="dcterms:W3CDTF">2019-10-10T02:12:00Z</dcterms:created>
  <dcterms:modified xsi:type="dcterms:W3CDTF">2020-08-09T06:10:00Z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