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B33B877" w14:textId="19EAB700" w:rsidR="003B360A" w:rsidRPr="00154A12" w:rsidRDefault="00154A12" w:rsidP="003B360A">
      <w:pPr>
        <w:tabs>
          <w:tab w:val="left" w:pos="6570"/>
        </w:tabs>
        <w:ind w:right="-450"/>
        <w:rPr>
          <w:rFonts w:ascii="Calibri" w:hAnsi="Calibri"/>
          <w:i/>
          <w:sz w:val="16"/>
          <w:szCs w:val="16"/>
        </w:rPr>
      </w:pPr>
      <w:r w:rsidRPr="00154A12">
        <w:rPr>
          <w:rFonts w:ascii="Calibri" w:hAnsi="Calibri"/>
          <w:i/>
          <w:sz w:val="16"/>
          <w:szCs w:val="16"/>
        </w:rPr>
        <w:t>Forthcoming</w:t>
      </w: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5D85D762" w:rsidR="001F329F"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77777777" w:rsidR="008B3828" w:rsidRPr="00A057A8" w:rsidRDefault="008B3828" w:rsidP="00906C40">
            <w:pPr>
              <w:rPr>
                <w:rFonts w:ascii="Calibri" w:hAnsi="Calibri" w:cs="Arial"/>
                <w:sz w:val="16"/>
                <w:szCs w:val="18"/>
              </w:rPr>
            </w:pP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906C40">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7777777" w:rsidR="008B3828" w:rsidRPr="00A057A8" w:rsidRDefault="008B3828" w:rsidP="00906C40">
            <w:pPr>
              <w:rPr>
                <w:rFonts w:ascii="Calibri" w:hAnsi="Calibri" w:cs="Arial"/>
                <w:sz w:val="16"/>
                <w:szCs w:val="18"/>
              </w:rPr>
            </w:pP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906C40">
            <w:pP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77777777" w:rsidR="008B3828" w:rsidRPr="00A057A8" w:rsidRDefault="00391A78" w:rsidP="00906C40">
            <w:pPr>
              <w:rPr>
                <w:rFonts w:ascii="Calibri" w:hAnsi="Calibri" w:cs="Arial"/>
                <w:sz w:val="16"/>
                <w:szCs w:val="18"/>
              </w:rPr>
            </w:pPr>
            <w:r>
              <w:rPr>
                <w:rFonts w:ascii="Calibri" w:hAnsi="Calibri"/>
                <w:sz w:val="16"/>
                <w:szCs w:val="18"/>
              </w:rPr>
              <w:t>John Loprieno</w:t>
            </w:r>
          </w:p>
        </w:tc>
        <w:tc>
          <w:tcPr>
            <w:tcW w:w="723" w:type="dxa"/>
            <w:shd w:val="clear" w:color="auto" w:fill="auto"/>
            <w:vAlign w:val="center"/>
          </w:tcPr>
          <w:p w14:paraId="7D5DB010" w14:textId="77777777" w:rsidR="008B3828" w:rsidRPr="00A057A8" w:rsidRDefault="008B3828" w:rsidP="00906C40">
            <w:pP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391A78">
            <w:pP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391A78">
            <w:pP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41C6C64E"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391A78">
            <w:pP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391A78">
            <w:pP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723" w:type="dxa"/>
            <w:tcBorders>
              <w:bottom w:val="single" w:sz="4" w:space="0" w:color="auto"/>
            </w:tcBorders>
            <w:shd w:val="clear" w:color="auto" w:fill="auto"/>
            <w:vAlign w:val="center"/>
          </w:tcPr>
          <w:p w14:paraId="617DDE59" w14:textId="77777777" w:rsidR="004741E9" w:rsidRPr="00A057A8" w:rsidRDefault="004741E9" w:rsidP="004741E9">
            <w:pP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4741E9">
            <w:pP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4741E9">
            <w:pP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4741E9">
            <w:pP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4741E9">
            <w:pP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4741E9">
            <w:pP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4741E9">
            <w:pPr>
              <w:rPr>
                <w:rFonts w:ascii="Calibri" w:hAnsi="Calibri" w:cs="Arial"/>
                <w:sz w:val="16"/>
                <w:szCs w:val="18"/>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6313EB00" w14:textId="0A257F65" w:rsidR="009D3784" w:rsidRPr="00E71643" w:rsidRDefault="009D3784" w:rsidP="00E81837">
            <w:pPr>
              <w:rPr>
                <w:rFonts w:ascii="Calibri" w:hAnsi="Calibri"/>
                <w:sz w:val="16"/>
                <w:szCs w:val="12"/>
              </w:rPr>
            </w:pPr>
            <w:r w:rsidRPr="00C026A2">
              <w:rPr>
                <w:rFonts w:ascii="Calibri" w:hAnsi="Calibri"/>
                <w:strike/>
                <w:sz w:val="16"/>
                <w:szCs w:val="12"/>
              </w:rPr>
              <w:t>August 24;</w:t>
            </w:r>
            <w:r w:rsidRPr="00E71643">
              <w:rPr>
                <w:rFonts w:ascii="Calibri" w:hAnsi="Calibri"/>
                <w:sz w:val="16"/>
                <w:szCs w:val="12"/>
              </w:rPr>
              <w:t xml:space="preserve"> September 28; October 2</w:t>
            </w:r>
            <w:r>
              <w:rPr>
                <w:rFonts w:ascii="Calibri" w:hAnsi="Calibri"/>
                <w:sz w:val="16"/>
                <w:szCs w:val="12"/>
              </w:rPr>
              <w:t>6</w:t>
            </w:r>
            <w:r w:rsidRPr="00E71643">
              <w:rPr>
                <w:rFonts w:ascii="Calibri" w:hAnsi="Calibri"/>
                <w:sz w:val="16"/>
                <w:szCs w:val="12"/>
              </w:rPr>
              <w:t>; November</w:t>
            </w:r>
            <w:r>
              <w:rPr>
                <w:rFonts w:ascii="Calibri" w:hAnsi="Calibri"/>
                <w:sz w:val="16"/>
                <w:szCs w:val="12"/>
              </w:rPr>
              <w:t xml:space="preserve">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E71643">
              <w:rPr>
                <w:rFonts w:ascii="Calibri" w:hAnsi="Calibri"/>
                <w:sz w:val="16"/>
                <w:szCs w:val="12"/>
              </w:rPr>
              <w:t>January 2</w:t>
            </w:r>
            <w:r>
              <w:rPr>
                <w:rFonts w:ascii="Calibri" w:hAnsi="Calibri"/>
                <w:sz w:val="16"/>
                <w:szCs w:val="12"/>
              </w:rPr>
              <w:t>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br w:type="textWrapping" w:clear="all"/>
      </w:r>
    </w:p>
    <w:p w14:paraId="532DE9F4"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7CC2A913" w14:textId="77777777" w:rsidTr="008B3828">
        <w:trPr>
          <w:trHeight w:val="341"/>
          <w:jc w:val="center"/>
        </w:trPr>
        <w:tc>
          <w:tcPr>
            <w:tcW w:w="1941"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lastRenderedPageBreak/>
              <w:t>AGENDA ITEM</w:t>
            </w:r>
          </w:p>
        </w:tc>
        <w:tc>
          <w:tcPr>
            <w:tcW w:w="1950"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8B3828">
        <w:trPr>
          <w:trHeight w:val="359"/>
          <w:jc w:val="center"/>
        </w:trPr>
        <w:tc>
          <w:tcPr>
            <w:tcW w:w="1941" w:type="pct"/>
            <w:shd w:val="clear" w:color="auto" w:fill="D9D9D9" w:themeFill="background1" w:themeFillShade="D9"/>
            <w:vAlign w:val="center"/>
          </w:tcPr>
          <w:p w14:paraId="52DD2993"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 AND READING OF MINUTES</w:t>
            </w:r>
          </w:p>
        </w:tc>
        <w:tc>
          <w:tcPr>
            <w:tcW w:w="1950"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8B3828">
        <w:trPr>
          <w:jc w:val="center"/>
        </w:trPr>
        <w:tc>
          <w:tcPr>
            <w:tcW w:w="1941" w:type="pct"/>
          </w:tcPr>
          <w:p w14:paraId="1B843E18" w14:textId="77777777" w:rsidR="00DB3F8A" w:rsidRDefault="00DB3F8A" w:rsidP="00D64F4D">
            <w:pPr>
              <w:rPr>
                <w:rFonts w:ascii="Calibri" w:hAnsi="Calibri" w:cs="Verdana"/>
                <w:sz w:val="20"/>
                <w:szCs w:val="20"/>
              </w:rPr>
            </w:pPr>
            <w:r>
              <w:rPr>
                <w:rFonts w:ascii="Calibri" w:hAnsi="Calibri" w:cs="Verdana"/>
                <w:sz w:val="20"/>
                <w:szCs w:val="20"/>
              </w:rPr>
              <w:t>Call to order</w:t>
            </w:r>
          </w:p>
          <w:p w14:paraId="0EF6ACD8" w14:textId="0BC07A1E" w:rsidR="00C6283E" w:rsidRPr="00A057A8" w:rsidRDefault="00C6283E" w:rsidP="00D64F4D">
            <w:pPr>
              <w:rPr>
                <w:rFonts w:ascii="Calibri" w:hAnsi="Calibri" w:cs="Verdana"/>
                <w:sz w:val="20"/>
                <w:szCs w:val="20"/>
              </w:rPr>
            </w:pPr>
            <w:r w:rsidRPr="00A057A8">
              <w:rPr>
                <w:rFonts w:ascii="Calibri" w:hAnsi="Calibri" w:cs="Verdana"/>
                <w:sz w:val="20"/>
                <w:szCs w:val="20"/>
              </w:rPr>
              <w:t>Public comments</w:t>
            </w:r>
          </w:p>
          <w:p w14:paraId="58F25B3A" w14:textId="77777777" w:rsidR="00F27745" w:rsidRDefault="00F27745" w:rsidP="0078427E">
            <w:pPr>
              <w:rPr>
                <w:rFonts w:ascii="Calibri" w:hAnsi="Calibri" w:cs="Verdana"/>
                <w:sz w:val="20"/>
                <w:szCs w:val="20"/>
              </w:rPr>
            </w:pPr>
            <w:r>
              <w:rPr>
                <w:rFonts w:ascii="Calibri" w:hAnsi="Calibri" w:cs="Verdana"/>
                <w:sz w:val="20"/>
                <w:szCs w:val="20"/>
              </w:rPr>
              <w:t>Approval of Fiscal minutes: May 11, 2021</w:t>
            </w:r>
          </w:p>
          <w:p w14:paraId="0F950770" w14:textId="51558594" w:rsidR="006B4904" w:rsidRDefault="00C6283E" w:rsidP="0078427E">
            <w:pPr>
              <w:rPr>
                <w:rFonts w:ascii="Calibri" w:hAnsi="Calibri" w:cs="Verdana"/>
                <w:sz w:val="20"/>
                <w:szCs w:val="20"/>
              </w:rPr>
            </w:pPr>
            <w:r w:rsidRPr="00A057A8">
              <w:rPr>
                <w:rFonts w:ascii="Calibri" w:hAnsi="Calibri" w:cs="Verdana"/>
                <w:sz w:val="20"/>
                <w:szCs w:val="20"/>
              </w:rPr>
              <w:t xml:space="preserve">Approval of </w:t>
            </w:r>
            <w:r w:rsidR="00D970D3">
              <w:rPr>
                <w:rFonts w:ascii="Calibri" w:hAnsi="Calibri" w:cs="Verdana"/>
                <w:sz w:val="20"/>
                <w:szCs w:val="20"/>
              </w:rPr>
              <w:t xml:space="preserve">EdCAP </w:t>
            </w:r>
            <w:r w:rsidRPr="00A057A8">
              <w:rPr>
                <w:rFonts w:ascii="Calibri" w:hAnsi="Calibri" w:cs="Verdana"/>
                <w:sz w:val="20"/>
                <w:szCs w:val="20"/>
              </w:rPr>
              <w:t>minutes</w:t>
            </w:r>
            <w:r w:rsidR="003E27B6" w:rsidRPr="00A057A8">
              <w:rPr>
                <w:rFonts w:ascii="Calibri" w:hAnsi="Calibri" w:cs="Verdana"/>
                <w:sz w:val="20"/>
                <w:szCs w:val="20"/>
              </w:rPr>
              <w:t>:</w:t>
            </w:r>
            <w:r w:rsidR="000F1C84" w:rsidRPr="00A057A8">
              <w:rPr>
                <w:rFonts w:ascii="Calibri" w:hAnsi="Calibri" w:cs="Verdana"/>
                <w:sz w:val="20"/>
                <w:szCs w:val="20"/>
              </w:rPr>
              <w:t xml:space="preserve"> </w:t>
            </w:r>
            <w:r w:rsidR="00B933FF">
              <w:rPr>
                <w:rFonts w:ascii="Calibri" w:hAnsi="Calibri" w:cs="Verdana"/>
                <w:sz w:val="20"/>
                <w:szCs w:val="20"/>
              </w:rPr>
              <w:t>August</w:t>
            </w:r>
            <w:r w:rsidR="006C2EC0">
              <w:rPr>
                <w:rFonts w:ascii="Calibri" w:hAnsi="Calibri" w:cs="Verdana"/>
                <w:sz w:val="20"/>
                <w:szCs w:val="20"/>
              </w:rPr>
              <w:t xml:space="preserve"> </w:t>
            </w:r>
            <w:r w:rsidR="00B933FF">
              <w:rPr>
                <w:rFonts w:ascii="Calibri" w:hAnsi="Calibri" w:cs="Verdana"/>
                <w:sz w:val="20"/>
                <w:szCs w:val="20"/>
              </w:rPr>
              <w:t>24</w:t>
            </w:r>
            <w:r w:rsidR="00AF4CCE">
              <w:rPr>
                <w:rFonts w:ascii="Calibri" w:hAnsi="Calibri" w:cs="Verdana"/>
                <w:sz w:val="20"/>
                <w:szCs w:val="20"/>
              </w:rPr>
              <w:t>, 2021</w:t>
            </w:r>
          </w:p>
          <w:p w14:paraId="28518302" w14:textId="2DF1C799" w:rsidR="008B0608" w:rsidRPr="00A057A8" w:rsidRDefault="008B0608" w:rsidP="0078427E">
            <w:pPr>
              <w:rPr>
                <w:rFonts w:ascii="Calibri" w:hAnsi="Calibri" w:cs="Verdana"/>
                <w:sz w:val="20"/>
                <w:szCs w:val="20"/>
              </w:rPr>
            </w:pPr>
          </w:p>
        </w:tc>
        <w:tc>
          <w:tcPr>
            <w:tcW w:w="1950" w:type="pct"/>
          </w:tcPr>
          <w:p w14:paraId="5A1BA177" w14:textId="77777777" w:rsidR="00C6283E" w:rsidRPr="00A057A8" w:rsidRDefault="00C6283E" w:rsidP="00D64F4D">
            <w:pPr>
              <w:rPr>
                <w:rFonts w:ascii="Calibri" w:hAnsi="Calibri"/>
                <w:sz w:val="20"/>
                <w:szCs w:val="20"/>
              </w:rPr>
            </w:pPr>
          </w:p>
        </w:tc>
        <w:tc>
          <w:tcPr>
            <w:tcW w:w="1109" w:type="pct"/>
          </w:tcPr>
          <w:p w14:paraId="710E45D8" w14:textId="77777777" w:rsidR="00F5746B" w:rsidRPr="00A057A8" w:rsidRDefault="00F5746B" w:rsidP="00D64F4D">
            <w:pPr>
              <w:rPr>
                <w:rFonts w:ascii="Calibri" w:hAnsi="Calibri"/>
                <w:sz w:val="20"/>
                <w:szCs w:val="20"/>
              </w:rPr>
            </w:pPr>
          </w:p>
        </w:tc>
      </w:tr>
      <w:tr w:rsidR="00C6283E" w:rsidRPr="00A057A8" w14:paraId="461C41A2" w14:textId="77777777" w:rsidTr="008B3828">
        <w:trPr>
          <w:trHeight w:val="422"/>
          <w:jc w:val="center"/>
        </w:trPr>
        <w:tc>
          <w:tcPr>
            <w:tcW w:w="1941" w:type="pct"/>
            <w:shd w:val="clear" w:color="auto" w:fill="D9D9D9" w:themeFill="background1" w:themeFillShade="D9"/>
            <w:vAlign w:val="center"/>
          </w:tcPr>
          <w:p w14:paraId="7A8ABB8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PREVIOUS</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AF4CCE">
        <w:trPr>
          <w:trHeight w:val="584"/>
          <w:jc w:val="center"/>
        </w:trPr>
        <w:tc>
          <w:tcPr>
            <w:tcW w:w="1941" w:type="pct"/>
          </w:tcPr>
          <w:p w14:paraId="77D2C1B9" w14:textId="4F417148" w:rsidR="00EA5A76" w:rsidRDefault="00EA5A76" w:rsidP="00EA5A76">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Budget Allocation Model</w:t>
            </w:r>
          </w:p>
          <w:p w14:paraId="1CA3C959" w14:textId="3BF022EA" w:rsidR="00AB377C" w:rsidRDefault="00D27A61" w:rsidP="00AB377C">
            <w:pPr>
              <w:pStyle w:val="ListParagraph"/>
              <w:numPr>
                <w:ilvl w:val="1"/>
                <w:numId w:val="8"/>
              </w:numPr>
              <w:autoSpaceDE w:val="0"/>
              <w:autoSpaceDN w:val="0"/>
              <w:adjustRightInd w:val="0"/>
              <w:rPr>
                <w:rFonts w:ascii="Calibri" w:hAnsi="Calibri" w:cs="Verdana"/>
                <w:color w:val="000000"/>
                <w:sz w:val="20"/>
                <w:szCs w:val="20"/>
              </w:rPr>
            </w:pPr>
            <w:hyperlink r:id="rId13" w:history="1">
              <w:r w:rsidR="00AB377C" w:rsidRPr="00797A16">
                <w:rPr>
                  <w:rStyle w:val="Hyperlink"/>
                  <w:rFonts w:ascii="Calibri" w:hAnsi="Calibri" w:cs="Verdana"/>
                  <w:sz w:val="20"/>
                  <w:szCs w:val="20"/>
                </w:rPr>
                <w:t>BAM document</w:t>
              </w:r>
            </w:hyperlink>
          </w:p>
          <w:p w14:paraId="6885DE0F" w14:textId="28F2AC91" w:rsidR="008652F7" w:rsidRDefault="008652F7" w:rsidP="00EA5A76">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Annual Work Plan 2021-22: second read</w:t>
            </w:r>
          </w:p>
          <w:p w14:paraId="00D307C1" w14:textId="405283F5" w:rsidR="00341E07" w:rsidRDefault="00D27A61" w:rsidP="00341E07">
            <w:pPr>
              <w:pStyle w:val="ListParagraph"/>
              <w:numPr>
                <w:ilvl w:val="1"/>
                <w:numId w:val="8"/>
              </w:numPr>
              <w:autoSpaceDE w:val="0"/>
              <w:autoSpaceDN w:val="0"/>
              <w:adjustRightInd w:val="0"/>
              <w:rPr>
                <w:rFonts w:ascii="Calibri" w:hAnsi="Calibri" w:cs="Verdana"/>
                <w:color w:val="000000"/>
                <w:sz w:val="20"/>
                <w:szCs w:val="20"/>
              </w:rPr>
            </w:pPr>
            <w:hyperlink r:id="rId14" w:history="1">
              <w:r w:rsidR="00341E07" w:rsidRPr="007744B1">
                <w:rPr>
                  <w:rStyle w:val="Hyperlink"/>
                  <w:rFonts w:ascii="Calibri" w:hAnsi="Calibri" w:cs="Verdana"/>
                  <w:sz w:val="20"/>
                  <w:szCs w:val="20"/>
                </w:rPr>
                <w:t>Annual work plan</w:t>
              </w:r>
            </w:hyperlink>
          </w:p>
          <w:p w14:paraId="46DFC6EE" w14:textId="029835DB" w:rsidR="00EE5023" w:rsidRDefault="00EE5023" w:rsidP="00EA5A76">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Accreditation Update</w:t>
            </w:r>
            <w:r w:rsidR="004B21EF">
              <w:rPr>
                <w:rFonts w:ascii="Calibri" w:hAnsi="Calibri" w:cs="Verdana"/>
                <w:color w:val="000000"/>
                <w:sz w:val="20"/>
                <w:szCs w:val="20"/>
              </w:rPr>
              <w:t xml:space="preserve"> (no documents)</w:t>
            </w:r>
          </w:p>
          <w:p w14:paraId="2456B268" w14:textId="6409124E" w:rsidR="00083A5F" w:rsidRDefault="00D27A61" w:rsidP="00083A5F">
            <w:pPr>
              <w:pStyle w:val="ListParagraph"/>
              <w:numPr>
                <w:ilvl w:val="1"/>
                <w:numId w:val="8"/>
              </w:numPr>
              <w:autoSpaceDE w:val="0"/>
              <w:autoSpaceDN w:val="0"/>
              <w:adjustRightInd w:val="0"/>
              <w:rPr>
                <w:rFonts w:ascii="Calibri" w:hAnsi="Calibri" w:cs="Verdana"/>
                <w:color w:val="000000"/>
                <w:sz w:val="20"/>
                <w:szCs w:val="20"/>
              </w:rPr>
            </w:pPr>
            <w:hyperlink r:id="rId15" w:history="1">
              <w:r w:rsidR="00083A5F" w:rsidRPr="00CE0125">
                <w:rPr>
                  <w:rStyle w:val="Hyperlink"/>
                  <w:rFonts w:ascii="Calibri" w:hAnsi="Calibri" w:cs="Verdana"/>
                  <w:sz w:val="20"/>
                  <w:szCs w:val="20"/>
                </w:rPr>
                <w:t>Sign-ups!</w:t>
              </w:r>
            </w:hyperlink>
          </w:p>
          <w:p w14:paraId="18B2B719" w14:textId="261ACAFA" w:rsidR="008B1F00" w:rsidRDefault="008B1F00" w:rsidP="00EA5A76">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IEPI PRT Plan: second read</w:t>
            </w:r>
          </w:p>
          <w:p w14:paraId="3DA5A53F" w14:textId="3FEA9389" w:rsidR="0016525A" w:rsidRPr="00D56960" w:rsidRDefault="00D27A61" w:rsidP="00D56960">
            <w:pPr>
              <w:pStyle w:val="ListParagraph"/>
              <w:numPr>
                <w:ilvl w:val="1"/>
                <w:numId w:val="8"/>
              </w:numPr>
              <w:autoSpaceDE w:val="0"/>
              <w:autoSpaceDN w:val="0"/>
              <w:adjustRightInd w:val="0"/>
              <w:rPr>
                <w:rFonts w:ascii="Calibri" w:hAnsi="Calibri" w:cs="Verdana"/>
                <w:color w:val="000000"/>
                <w:sz w:val="20"/>
                <w:szCs w:val="20"/>
              </w:rPr>
            </w:pPr>
            <w:hyperlink r:id="rId16" w:history="1">
              <w:r w:rsidR="00341E07" w:rsidRPr="007744B1">
                <w:rPr>
                  <w:rStyle w:val="Hyperlink"/>
                  <w:rFonts w:ascii="Calibri" w:hAnsi="Calibri" w:cs="Verdana"/>
                  <w:sz w:val="20"/>
                  <w:szCs w:val="20"/>
                </w:rPr>
                <w:t>PRT plan</w:t>
              </w:r>
            </w:hyperlink>
          </w:p>
        </w:tc>
        <w:tc>
          <w:tcPr>
            <w:tcW w:w="1950" w:type="pct"/>
          </w:tcPr>
          <w:p w14:paraId="16894B38" w14:textId="77777777" w:rsidR="00157345" w:rsidRDefault="00157345" w:rsidP="002842B5">
            <w:pPr>
              <w:pStyle w:val="ListParagraph"/>
              <w:ind w:left="331"/>
              <w:rPr>
                <w:rFonts w:asciiTheme="majorHAnsi" w:hAnsiTheme="majorHAnsi"/>
                <w:sz w:val="16"/>
                <w:szCs w:val="16"/>
              </w:rPr>
            </w:pPr>
          </w:p>
          <w:p w14:paraId="3D2A7701" w14:textId="77777777" w:rsidR="00524063" w:rsidRDefault="00524063" w:rsidP="002842B5">
            <w:pPr>
              <w:pStyle w:val="ListParagraph"/>
              <w:ind w:left="331"/>
              <w:rPr>
                <w:rFonts w:asciiTheme="majorHAnsi" w:hAnsiTheme="majorHAnsi"/>
                <w:sz w:val="16"/>
                <w:szCs w:val="16"/>
              </w:rPr>
            </w:pPr>
          </w:p>
          <w:p w14:paraId="3D69AAE8" w14:textId="77777777" w:rsidR="00524063" w:rsidRDefault="00524063" w:rsidP="002842B5">
            <w:pPr>
              <w:pStyle w:val="ListParagraph"/>
              <w:ind w:left="331"/>
              <w:rPr>
                <w:rFonts w:asciiTheme="majorHAnsi" w:hAnsiTheme="majorHAnsi"/>
                <w:sz w:val="16"/>
                <w:szCs w:val="16"/>
              </w:rPr>
            </w:pPr>
          </w:p>
          <w:p w14:paraId="28B475EC" w14:textId="77777777" w:rsidR="00524063" w:rsidRDefault="00524063" w:rsidP="002842B5">
            <w:pPr>
              <w:pStyle w:val="ListParagraph"/>
              <w:ind w:left="331"/>
              <w:rPr>
                <w:rFonts w:asciiTheme="majorHAnsi" w:hAnsiTheme="majorHAnsi"/>
                <w:sz w:val="16"/>
                <w:szCs w:val="16"/>
              </w:rPr>
            </w:pPr>
          </w:p>
          <w:p w14:paraId="2D0EA389" w14:textId="77777777" w:rsidR="00524063" w:rsidRDefault="00524063" w:rsidP="002842B5">
            <w:pPr>
              <w:pStyle w:val="ListParagraph"/>
              <w:ind w:left="331"/>
              <w:rPr>
                <w:rFonts w:asciiTheme="majorHAnsi" w:hAnsiTheme="majorHAnsi"/>
                <w:sz w:val="16"/>
                <w:szCs w:val="16"/>
              </w:rPr>
            </w:pPr>
          </w:p>
          <w:p w14:paraId="10CAB2E8" w14:textId="77777777" w:rsidR="00524063" w:rsidRDefault="00524063" w:rsidP="002842B5">
            <w:pPr>
              <w:pStyle w:val="ListParagraph"/>
              <w:ind w:left="331"/>
              <w:rPr>
                <w:rFonts w:asciiTheme="majorHAnsi" w:hAnsiTheme="majorHAnsi"/>
                <w:sz w:val="16"/>
                <w:szCs w:val="16"/>
              </w:rPr>
            </w:pPr>
          </w:p>
          <w:p w14:paraId="16C12CAB" w14:textId="217DD619" w:rsidR="00524063" w:rsidRPr="00524063" w:rsidRDefault="00524063" w:rsidP="00524063">
            <w:pPr>
              <w:rPr>
                <w:rFonts w:asciiTheme="majorHAnsi" w:hAnsiTheme="majorHAnsi"/>
                <w:sz w:val="16"/>
                <w:szCs w:val="16"/>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8B3828">
        <w:trPr>
          <w:trHeight w:val="422"/>
          <w:jc w:val="center"/>
        </w:trPr>
        <w:tc>
          <w:tcPr>
            <w:tcW w:w="1941"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0314CE76"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526BF4">
        <w:trPr>
          <w:trHeight w:val="1151"/>
          <w:jc w:val="center"/>
        </w:trPr>
        <w:tc>
          <w:tcPr>
            <w:tcW w:w="1941" w:type="pct"/>
            <w:shd w:val="clear" w:color="auto" w:fill="auto"/>
          </w:tcPr>
          <w:p w14:paraId="62ED5640" w14:textId="57B20A04" w:rsidR="008B5A55" w:rsidRDefault="008B5A55"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Joint Committee Goals for 2021-2022</w:t>
            </w:r>
          </w:p>
          <w:p w14:paraId="643730F0" w14:textId="203F9C05" w:rsidR="007A3B8A" w:rsidRDefault="00D27A61" w:rsidP="007A3B8A">
            <w:pPr>
              <w:pStyle w:val="ListParagraph"/>
              <w:numPr>
                <w:ilvl w:val="1"/>
                <w:numId w:val="25"/>
              </w:numPr>
              <w:autoSpaceDE w:val="0"/>
              <w:autoSpaceDN w:val="0"/>
              <w:adjustRightInd w:val="0"/>
              <w:rPr>
                <w:rFonts w:ascii="Calibri" w:hAnsi="Calibri" w:cs="Verdana"/>
                <w:color w:val="000000"/>
                <w:sz w:val="20"/>
                <w:szCs w:val="20"/>
              </w:rPr>
            </w:pPr>
            <w:hyperlink r:id="rId17" w:history="1">
              <w:r w:rsidR="007A3B8A" w:rsidRPr="007744B1">
                <w:rPr>
                  <w:rStyle w:val="Hyperlink"/>
                  <w:rFonts w:ascii="Calibri" w:hAnsi="Calibri" w:cs="Verdana"/>
                  <w:sz w:val="20"/>
                  <w:szCs w:val="20"/>
                </w:rPr>
                <w:t>Draft goals for conversation</w:t>
              </w:r>
            </w:hyperlink>
          </w:p>
          <w:p w14:paraId="4470A3BB" w14:textId="2E382760" w:rsidR="00A378D6" w:rsidRDefault="0068378B"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Enrollment Management Plan 2021-2022</w:t>
            </w:r>
          </w:p>
          <w:p w14:paraId="3B4B49E5" w14:textId="609F0E61" w:rsidR="00021870" w:rsidRDefault="00D27A61" w:rsidP="00021870">
            <w:pPr>
              <w:pStyle w:val="ListParagraph"/>
              <w:numPr>
                <w:ilvl w:val="1"/>
                <w:numId w:val="25"/>
              </w:numPr>
              <w:autoSpaceDE w:val="0"/>
              <w:autoSpaceDN w:val="0"/>
              <w:adjustRightInd w:val="0"/>
              <w:rPr>
                <w:rFonts w:ascii="Calibri" w:hAnsi="Calibri" w:cs="Verdana"/>
                <w:color w:val="000000"/>
                <w:sz w:val="20"/>
                <w:szCs w:val="20"/>
              </w:rPr>
            </w:pPr>
            <w:hyperlink r:id="rId18" w:history="1">
              <w:r w:rsidR="00A04CDF" w:rsidRPr="007744B1">
                <w:rPr>
                  <w:rStyle w:val="Hyperlink"/>
                  <w:rFonts w:ascii="Calibri" w:hAnsi="Calibri" w:cs="Verdana"/>
                  <w:sz w:val="20"/>
                  <w:szCs w:val="20"/>
                </w:rPr>
                <w:t>Enrollment management plan</w:t>
              </w:r>
            </w:hyperlink>
          </w:p>
          <w:p w14:paraId="473A8226" w14:textId="77777777" w:rsidR="00FF299C" w:rsidRDefault="00FF299C" w:rsidP="00FF299C">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Classified Prioritization Meeting: Date and Process</w:t>
            </w:r>
          </w:p>
          <w:p w14:paraId="2A9FC7AB" w14:textId="2330C0B7" w:rsidR="00FF299C" w:rsidRDefault="00D27A61" w:rsidP="00FF299C">
            <w:pPr>
              <w:pStyle w:val="ListParagraph"/>
              <w:numPr>
                <w:ilvl w:val="1"/>
                <w:numId w:val="25"/>
              </w:numPr>
              <w:autoSpaceDE w:val="0"/>
              <w:autoSpaceDN w:val="0"/>
              <w:adjustRightInd w:val="0"/>
              <w:rPr>
                <w:rFonts w:ascii="Calibri" w:hAnsi="Calibri" w:cs="Verdana"/>
                <w:color w:val="000000"/>
                <w:sz w:val="20"/>
                <w:szCs w:val="20"/>
              </w:rPr>
            </w:pPr>
            <w:hyperlink r:id="rId19" w:history="1">
              <w:r w:rsidR="00FF299C" w:rsidRPr="007744B1">
                <w:rPr>
                  <w:rStyle w:val="Hyperlink"/>
                  <w:rFonts w:ascii="Calibri" w:hAnsi="Calibri" w:cs="Verdana"/>
                  <w:sz w:val="20"/>
                  <w:szCs w:val="20"/>
                </w:rPr>
                <w:t>Classified prioritization assumptions</w:t>
              </w:r>
            </w:hyperlink>
          </w:p>
          <w:p w14:paraId="7CE6CF91" w14:textId="35F67B37" w:rsidR="004F2388" w:rsidRDefault="009235D4"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 Discussion</w:t>
            </w:r>
          </w:p>
          <w:p w14:paraId="4BE1B270" w14:textId="401F38C4" w:rsidR="00A04CDF" w:rsidRDefault="00D27A61" w:rsidP="00A04CDF">
            <w:pPr>
              <w:pStyle w:val="ListParagraph"/>
              <w:numPr>
                <w:ilvl w:val="1"/>
                <w:numId w:val="25"/>
              </w:numPr>
              <w:autoSpaceDE w:val="0"/>
              <w:autoSpaceDN w:val="0"/>
              <w:adjustRightInd w:val="0"/>
              <w:rPr>
                <w:rFonts w:ascii="Calibri" w:hAnsi="Calibri" w:cs="Verdana"/>
                <w:color w:val="000000"/>
                <w:sz w:val="20"/>
                <w:szCs w:val="20"/>
              </w:rPr>
            </w:pPr>
            <w:hyperlink r:id="rId20" w:history="1">
              <w:r w:rsidR="00A04CDF" w:rsidRPr="007744B1">
                <w:rPr>
                  <w:rStyle w:val="Hyperlink"/>
                  <w:rFonts w:ascii="Calibri" w:hAnsi="Calibri" w:cs="Verdana"/>
                  <w:sz w:val="20"/>
                  <w:szCs w:val="20"/>
                </w:rPr>
                <w:t>Current vision and values</w:t>
              </w:r>
            </w:hyperlink>
          </w:p>
          <w:p w14:paraId="383FB161" w14:textId="77777777" w:rsidR="00C96710" w:rsidRDefault="00C96710" w:rsidP="00C96710">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DCAS Update</w:t>
            </w:r>
          </w:p>
          <w:p w14:paraId="6971CAD8" w14:textId="4FC0ACDB" w:rsidR="00C96710" w:rsidRDefault="00C96710" w:rsidP="00C96710">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Annual Institutional Research Agenda</w:t>
            </w:r>
          </w:p>
          <w:p w14:paraId="2DB427C6" w14:textId="6D9757D1" w:rsidR="00CE68CC" w:rsidRDefault="00D27A61" w:rsidP="00CE68CC">
            <w:pPr>
              <w:pStyle w:val="ListParagraph"/>
              <w:numPr>
                <w:ilvl w:val="1"/>
                <w:numId w:val="25"/>
              </w:numPr>
              <w:autoSpaceDE w:val="0"/>
              <w:autoSpaceDN w:val="0"/>
              <w:adjustRightInd w:val="0"/>
              <w:rPr>
                <w:rFonts w:ascii="Calibri" w:hAnsi="Calibri" w:cs="Verdana"/>
                <w:color w:val="000000"/>
                <w:sz w:val="20"/>
                <w:szCs w:val="20"/>
              </w:rPr>
            </w:pPr>
            <w:hyperlink r:id="rId21" w:history="1">
              <w:r w:rsidR="00CE68CC" w:rsidRPr="007744B1">
                <w:rPr>
                  <w:rStyle w:val="Hyperlink"/>
                  <w:rFonts w:ascii="Calibri" w:hAnsi="Calibri" w:cs="Verdana"/>
                  <w:sz w:val="20"/>
                  <w:szCs w:val="20"/>
                </w:rPr>
                <w:t>IR agenda</w:t>
              </w:r>
            </w:hyperlink>
          </w:p>
          <w:p w14:paraId="22E21223" w14:textId="0CE933B8" w:rsidR="00342780" w:rsidRDefault="00342780" w:rsidP="00C96710">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79EE035A" w14:textId="24D323C9" w:rsidR="004A2D6D" w:rsidRDefault="00666330" w:rsidP="00C96710">
            <w:pPr>
              <w:pStyle w:val="ListParagraph"/>
              <w:numPr>
                <w:ilvl w:val="1"/>
                <w:numId w:val="25"/>
              </w:numPr>
              <w:autoSpaceDE w:val="0"/>
              <w:autoSpaceDN w:val="0"/>
              <w:adjustRightInd w:val="0"/>
              <w:rPr>
                <w:rFonts w:ascii="Calibri" w:hAnsi="Calibri" w:cs="Verdana"/>
                <w:color w:val="000000"/>
                <w:sz w:val="20"/>
                <w:szCs w:val="20"/>
              </w:rPr>
            </w:pPr>
            <w:hyperlink r:id="rId22" w:history="1">
              <w:r w:rsidRPr="00666330">
                <w:rPr>
                  <w:rStyle w:val="Hyperlink"/>
                  <w:rFonts w:ascii="Calibri" w:hAnsi="Calibri" w:cs="Verdana"/>
                  <w:sz w:val="20"/>
                  <w:szCs w:val="20"/>
                </w:rPr>
                <w:t>Committee Notes</w:t>
              </w:r>
            </w:hyperlink>
            <w:bookmarkStart w:id="0" w:name="_GoBack"/>
            <w:bookmarkEnd w:id="0"/>
          </w:p>
          <w:p w14:paraId="07BC8D9D" w14:textId="5DCB7352" w:rsidR="00666330" w:rsidRPr="00C96710" w:rsidRDefault="00666330" w:rsidP="00C96710">
            <w:pPr>
              <w:pStyle w:val="ListParagraph"/>
              <w:numPr>
                <w:ilvl w:val="1"/>
                <w:numId w:val="25"/>
              </w:numPr>
              <w:autoSpaceDE w:val="0"/>
              <w:autoSpaceDN w:val="0"/>
              <w:adjustRightInd w:val="0"/>
              <w:rPr>
                <w:rFonts w:ascii="Calibri" w:hAnsi="Calibri" w:cs="Verdana"/>
                <w:color w:val="000000"/>
                <w:sz w:val="20"/>
                <w:szCs w:val="20"/>
              </w:rPr>
            </w:pPr>
            <w:hyperlink r:id="rId23" w:history="1">
              <w:r w:rsidRPr="00666330">
                <w:rPr>
                  <w:rStyle w:val="Hyperlink"/>
                  <w:rFonts w:ascii="Calibri" w:hAnsi="Calibri" w:cs="Verdana"/>
                  <w:sz w:val="20"/>
                  <w:szCs w:val="20"/>
                </w:rPr>
                <w:t>Goals</w:t>
              </w:r>
            </w:hyperlink>
          </w:p>
        </w:tc>
        <w:tc>
          <w:tcPr>
            <w:tcW w:w="1950" w:type="pct"/>
          </w:tcPr>
          <w:p w14:paraId="679187BD"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55115758" w14:textId="77777777" w:rsidR="00C6283E" w:rsidRPr="00A057A8" w:rsidRDefault="00C6283E" w:rsidP="00D64F4D">
            <w:pPr>
              <w:rPr>
                <w:rFonts w:ascii="Calibri" w:hAnsi="Calibri"/>
                <w:sz w:val="20"/>
                <w:szCs w:val="20"/>
              </w:rPr>
            </w:pPr>
          </w:p>
        </w:tc>
      </w:tr>
      <w:tr w:rsidR="00C6283E" w:rsidRPr="00A057A8" w14:paraId="2DD369BE" w14:textId="77777777" w:rsidTr="008B3828">
        <w:trPr>
          <w:trHeight w:val="341"/>
          <w:jc w:val="center"/>
        </w:trPr>
        <w:tc>
          <w:tcPr>
            <w:tcW w:w="1941"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590D19">
        <w:trPr>
          <w:trHeight w:val="70"/>
          <w:jc w:val="center"/>
        </w:trPr>
        <w:tc>
          <w:tcPr>
            <w:tcW w:w="1941" w:type="pct"/>
          </w:tcPr>
          <w:p w14:paraId="228C7564" w14:textId="77777777" w:rsidR="00EA09DD" w:rsidRPr="00A057A8" w:rsidRDefault="00EA09DD" w:rsidP="00D64F4D">
            <w:pPr>
              <w:rPr>
                <w:rFonts w:ascii="Calibri" w:hAnsi="Calibri" w:cs="Verdana"/>
                <w:color w:val="0070C0"/>
                <w:sz w:val="20"/>
                <w:szCs w:val="20"/>
              </w:rPr>
            </w:pPr>
          </w:p>
        </w:tc>
        <w:tc>
          <w:tcPr>
            <w:tcW w:w="1950"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8B3828">
        <w:trPr>
          <w:trHeight w:val="368"/>
          <w:jc w:val="center"/>
        </w:trPr>
        <w:tc>
          <w:tcPr>
            <w:tcW w:w="1941"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A20AF2">
        <w:trPr>
          <w:trHeight w:val="359"/>
          <w:jc w:val="center"/>
        </w:trPr>
        <w:tc>
          <w:tcPr>
            <w:tcW w:w="1941" w:type="pct"/>
          </w:tcPr>
          <w:p w14:paraId="33774A54" w14:textId="0B46CDFF"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8B3828">
        <w:trPr>
          <w:trHeight w:val="233"/>
          <w:jc w:val="center"/>
        </w:trPr>
        <w:tc>
          <w:tcPr>
            <w:tcW w:w="1941"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0CECDC60"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0E5DDE6F" w:rsidR="00E81837" w:rsidRDefault="00E81837" w:rsidP="00FD34CE">
      <w:pPr>
        <w:rPr>
          <w:rFonts w:ascii="Calibri" w:hAnsi="Calibri"/>
        </w:rPr>
      </w:pPr>
    </w:p>
    <w:p w14:paraId="280CCE94" w14:textId="12418FE1" w:rsidR="00D64F4D" w:rsidRDefault="00E81837" w:rsidP="00FD34CE">
      <w:pPr>
        <w:rPr>
          <w:rFonts w:ascii="Calibri" w:hAnsi="Calibri"/>
        </w:rPr>
      </w:pPr>
      <w:r>
        <w:rPr>
          <w:rFonts w:ascii="Calibri" w:hAnsi="Calibri"/>
        </w:rPr>
        <w:br w:type="page"/>
      </w:r>
    </w:p>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4"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5335BD03"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320E0FFD" w14:textId="77777777" w:rsidR="00E81837" w:rsidRPr="00EA1051" w:rsidRDefault="00E81837" w:rsidP="00E81837">
      <w:pPr>
        <w:spacing w:before="1" w:after="7"/>
        <w:ind w:right="445"/>
        <w:rPr>
          <w:b/>
          <w:sz w:val="6"/>
          <w:szCs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620"/>
        <w:gridCol w:w="866"/>
        <w:gridCol w:w="1992"/>
        <w:gridCol w:w="1980"/>
        <w:gridCol w:w="864"/>
        <w:gridCol w:w="1925"/>
        <w:gridCol w:w="1620"/>
        <w:gridCol w:w="864"/>
      </w:tblGrid>
      <w:tr w:rsidR="00E81837" w14:paraId="27F8D3FC" w14:textId="77777777" w:rsidTr="002A4BC7">
        <w:trPr>
          <w:trHeight w:val="316"/>
        </w:trPr>
        <w:tc>
          <w:tcPr>
            <w:tcW w:w="3242" w:type="dxa"/>
            <w:tcBorders>
              <w:bottom w:val="single" w:sz="8" w:space="0" w:color="000000"/>
              <w:right w:val="single" w:sz="8" w:space="0" w:color="000000"/>
            </w:tcBorders>
            <w:shd w:val="clear" w:color="auto" w:fill="D9D9D9" w:themeFill="background1" w:themeFillShade="D9"/>
          </w:tcPr>
          <w:p w14:paraId="6088213E" w14:textId="77777777" w:rsidR="00E81837" w:rsidRDefault="00E81837" w:rsidP="002A4BC7">
            <w:pPr>
              <w:pStyle w:val="TableParagraph"/>
              <w:spacing w:before="128" w:line="168" w:lineRule="exact"/>
              <w:ind w:left="659"/>
              <w:rPr>
                <w:b/>
                <w:sz w:val="16"/>
              </w:rPr>
            </w:pPr>
            <w:r>
              <w:rPr>
                <w:b/>
                <w:sz w:val="16"/>
              </w:rPr>
              <w:t>POSITION/DEPARTMENT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61703A89" w14:textId="77777777" w:rsidR="00E81837" w:rsidRDefault="00E81837" w:rsidP="002A4BC7">
            <w:pPr>
              <w:pStyle w:val="TableParagraph"/>
              <w:spacing w:before="128" w:line="168" w:lineRule="exact"/>
              <w:ind w:left="115"/>
              <w:rPr>
                <w:b/>
                <w:sz w:val="16"/>
              </w:rPr>
            </w:pPr>
            <w:r>
              <w:rPr>
                <w:b/>
                <w:sz w:val="16"/>
              </w:rPr>
              <w:t>CHAIR/DESIGNEE</w:t>
            </w:r>
          </w:p>
        </w:tc>
        <w:tc>
          <w:tcPr>
            <w:tcW w:w="866" w:type="dxa"/>
            <w:tcBorders>
              <w:left w:val="single" w:sz="8" w:space="0" w:color="000000"/>
              <w:bottom w:val="single" w:sz="8" w:space="0" w:color="000000"/>
              <w:right w:val="single" w:sz="8" w:space="0" w:color="000000"/>
            </w:tcBorders>
            <w:shd w:val="clear" w:color="auto" w:fill="D9D9D9" w:themeFill="background1" w:themeFillShade="D9"/>
          </w:tcPr>
          <w:p w14:paraId="29829301" w14:textId="77777777" w:rsidR="00E81837" w:rsidRDefault="00E81837" w:rsidP="002A4BC7">
            <w:pPr>
              <w:pStyle w:val="TableParagraph"/>
              <w:spacing w:before="128" w:line="168" w:lineRule="exact"/>
              <w:ind w:left="103"/>
              <w:rPr>
                <w:b/>
                <w:sz w:val="16"/>
              </w:rPr>
            </w:pPr>
            <w:r>
              <w:rPr>
                <w:b/>
                <w:sz w:val="16"/>
              </w:rPr>
              <w:t>ATTEND</w:t>
            </w:r>
          </w:p>
        </w:tc>
        <w:tc>
          <w:tcPr>
            <w:tcW w:w="1992" w:type="dxa"/>
            <w:tcBorders>
              <w:left w:val="single" w:sz="8" w:space="0" w:color="000000"/>
              <w:bottom w:val="single" w:sz="8" w:space="0" w:color="000000"/>
              <w:right w:val="single" w:sz="8" w:space="0" w:color="000000"/>
            </w:tcBorders>
            <w:shd w:val="clear" w:color="auto" w:fill="D9D9D9" w:themeFill="background1" w:themeFillShade="D9"/>
          </w:tcPr>
          <w:p w14:paraId="114E6329" w14:textId="77777777" w:rsidR="00E81837" w:rsidRDefault="00E81837" w:rsidP="002A4BC7">
            <w:pPr>
              <w:pStyle w:val="TableParagraph"/>
              <w:spacing w:before="128" w:line="168" w:lineRule="exact"/>
              <w:ind w:left="432"/>
              <w:rPr>
                <w:b/>
                <w:sz w:val="16"/>
              </w:rPr>
            </w:pPr>
            <w:r>
              <w:rPr>
                <w:b/>
                <w:sz w:val="16"/>
              </w:rPr>
              <w:t>DEPARTMENT</w:t>
            </w:r>
          </w:p>
        </w:tc>
        <w:tc>
          <w:tcPr>
            <w:tcW w:w="1980" w:type="dxa"/>
            <w:tcBorders>
              <w:left w:val="single" w:sz="8" w:space="0" w:color="000000"/>
              <w:bottom w:val="single" w:sz="8" w:space="0" w:color="000000"/>
              <w:right w:val="single" w:sz="8" w:space="0" w:color="000000"/>
            </w:tcBorders>
            <w:shd w:val="clear" w:color="auto" w:fill="D9D9D9" w:themeFill="background1" w:themeFillShade="D9"/>
          </w:tcPr>
          <w:p w14:paraId="073ECE8D" w14:textId="77777777" w:rsidR="00E81837" w:rsidRDefault="00E81837" w:rsidP="002A4BC7">
            <w:pPr>
              <w:pStyle w:val="TableParagraph"/>
              <w:spacing w:before="128" w:line="168" w:lineRule="exact"/>
              <w:ind w:left="293"/>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F86A29C" w14:textId="77777777" w:rsidR="00E81837" w:rsidRDefault="00E81837" w:rsidP="002A4BC7">
            <w:pPr>
              <w:pStyle w:val="TableParagraph"/>
              <w:spacing w:before="128" w:line="168" w:lineRule="exact"/>
              <w:ind w:left="101"/>
              <w:rPr>
                <w:b/>
                <w:sz w:val="16"/>
              </w:rPr>
            </w:pPr>
            <w:r>
              <w:rPr>
                <w:b/>
                <w:sz w:val="16"/>
              </w:rPr>
              <w:t>ATTEND</w:t>
            </w:r>
          </w:p>
        </w:tc>
        <w:tc>
          <w:tcPr>
            <w:tcW w:w="1925" w:type="dxa"/>
            <w:tcBorders>
              <w:left w:val="single" w:sz="8" w:space="0" w:color="000000"/>
              <w:bottom w:val="single" w:sz="8" w:space="0" w:color="000000"/>
              <w:right w:val="single" w:sz="8" w:space="0" w:color="000000"/>
            </w:tcBorders>
            <w:shd w:val="clear" w:color="auto" w:fill="D9D9D9" w:themeFill="background1" w:themeFillShade="D9"/>
          </w:tcPr>
          <w:p w14:paraId="3B18F4AB" w14:textId="77777777" w:rsidR="00E81837" w:rsidRDefault="00E81837" w:rsidP="002A4BC7">
            <w:pPr>
              <w:pStyle w:val="TableParagraph"/>
              <w:spacing w:before="128" w:line="168" w:lineRule="exact"/>
              <w:ind w:left="401"/>
              <w:rPr>
                <w:b/>
                <w:sz w:val="16"/>
              </w:rPr>
            </w:pPr>
            <w:r>
              <w:rPr>
                <w:b/>
                <w:sz w:val="16"/>
              </w:rPr>
              <w:t>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476F0E3A" w14:textId="77777777" w:rsidR="00E81837" w:rsidRDefault="00E81837" w:rsidP="002A4BC7">
            <w:pPr>
              <w:pStyle w:val="TableParagraph"/>
              <w:spacing w:before="128" w:line="168" w:lineRule="exact"/>
              <w:ind w:left="115"/>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A819333" w14:textId="77777777" w:rsidR="00E81837" w:rsidRDefault="00E81837" w:rsidP="002A4BC7">
            <w:pPr>
              <w:pStyle w:val="TableParagraph"/>
              <w:spacing w:before="128" w:line="168" w:lineRule="exact"/>
              <w:ind w:left="103"/>
              <w:rPr>
                <w:b/>
                <w:sz w:val="16"/>
              </w:rPr>
            </w:pPr>
            <w:r>
              <w:rPr>
                <w:b/>
                <w:sz w:val="16"/>
              </w:rPr>
              <w:t>ATTEND</w:t>
            </w:r>
          </w:p>
        </w:tc>
      </w:tr>
      <w:tr w:rsidR="00E81837" w14:paraId="4B781110" w14:textId="77777777" w:rsidTr="002A4BC7">
        <w:trPr>
          <w:trHeight w:val="248"/>
        </w:trPr>
        <w:tc>
          <w:tcPr>
            <w:tcW w:w="3242" w:type="dxa"/>
            <w:vMerge w:val="restart"/>
            <w:tcBorders>
              <w:top w:val="single" w:sz="8" w:space="0" w:color="000000"/>
              <w:bottom w:val="single" w:sz="8" w:space="0" w:color="000000"/>
              <w:right w:val="single" w:sz="8" w:space="0" w:color="000000"/>
            </w:tcBorders>
          </w:tcPr>
          <w:p w14:paraId="0FE936D4" w14:textId="77777777" w:rsidR="00E81837" w:rsidRDefault="00E81837" w:rsidP="002A4BC7">
            <w:pPr>
              <w:pStyle w:val="TableParagraph"/>
              <w:spacing w:before="9"/>
              <w:rPr>
                <w:b/>
                <w:sz w:val="17"/>
              </w:rPr>
            </w:pPr>
          </w:p>
          <w:p w14:paraId="00E9130D" w14:textId="77777777" w:rsidR="00E81837" w:rsidRDefault="00E81837" w:rsidP="002A4BC7">
            <w:pPr>
              <w:pStyle w:val="TableParagraph"/>
              <w:ind w:left="107"/>
              <w:rPr>
                <w:sz w:val="16"/>
              </w:rPr>
            </w:pPr>
          </w:p>
          <w:p w14:paraId="088C7766" w14:textId="77777777" w:rsidR="00E81837" w:rsidRDefault="00E81837" w:rsidP="002A4BC7">
            <w:pPr>
              <w:pStyle w:val="TableParagraph"/>
              <w:ind w:left="107"/>
              <w:rPr>
                <w:sz w:val="16"/>
              </w:rPr>
            </w:pPr>
          </w:p>
          <w:p w14:paraId="0FCD34D6" w14:textId="77777777" w:rsidR="00E81837" w:rsidRDefault="00E81837" w:rsidP="002A4BC7">
            <w:pPr>
              <w:pStyle w:val="TableParagraph"/>
              <w:ind w:left="107"/>
              <w:rPr>
                <w:sz w:val="16"/>
              </w:rPr>
            </w:pPr>
            <w:r>
              <w:rPr>
                <w:sz w:val="16"/>
              </w:rPr>
              <w:t>Co-Chair: Academic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4E70BE3C" w14:textId="77777777" w:rsidR="00E81837" w:rsidRDefault="00E81837" w:rsidP="002A4BC7">
            <w:pPr>
              <w:pStyle w:val="TableParagraph"/>
              <w:spacing w:before="6"/>
              <w:rPr>
                <w:b/>
                <w:sz w:val="26"/>
              </w:rPr>
            </w:pPr>
          </w:p>
          <w:p w14:paraId="563EE6BD" w14:textId="77777777" w:rsidR="00E81837" w:rsidRDefault="00E81837" w:rsidP="002A4BC7">
            <w:pPr>
              <w:pStyle w:val="TableParagraph"/>
              <w:ind w:left="103"/>
              <w:rPr>
                <w:sz w:val="16"/>
              </w:rPr>
            </w:pPr>
          </w:p>
          <w:p w14:paraId="4626C836" w14:textId="77777777" w:rsidR="00E81837" w:rsidRDefault="00E81837" w:rsidP="002A4BC7">
            <w:pPr>
              <w:pStyle w:val="TableParagraph"/>
              <w:ind w:left="103"/>
              <w:rPr>
                <w:sz w:val="16"/>
              </w:rPr>
            </w:pPr>
          </w:p>
          <w:p w14:paraId="58DB9A81" w14:textId="77777777" w:rsidR="00E81837" w:rsidRDefault="00E81837" w:rsidP="002A4BC7">
            <w:pPr>
              <w:pStyle w:val="TableParagraph"/>
              <w:ind w:left="103"/>
              <w:rPr>
                <w:sz w:val="16"/>
              </w:rPr>
            </w:pPr>
            <w:r>
              <w:rPr>
                <w:sz w:val="16"/>
              </w:rPr>
              <w:t>Erik Reese</w:t>
            </w:r>
          </w:p>
        </w:tc>
        <w:tc>
          <w:tcPr>
            <w:tcW w:w="866" w:type="dxa"/>
            <w:vMerge w:val="restart"/>
            <w:tcBorders>
              <w:top w:val="single" w:sz="8" w:space="0" w:color="000000"/>
              <w:left w:val="single" w:sz="8" w:space="0" w:color="000000"/>
              <w:bottom w:val="single" w:sz="8" w:space="0" w:color="000000"/>
              <w:right w:val="single" w:sz="8" w:space="0" w:color="000000"/>
            </w:tcBorders>
          </w:tcPr>
          <w:p w14:paraId="7BC32D5D"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09B03536" w14:textId="77777777" w:rsidR="00E81837" w:rsidRDefault="00E81837" w:rsidP="002A4BC7">
            <w:pPr>
              <w:pStyle w:val="TableParagraph"/>
              <w:spacing w:before="6"/>
              <w:rPr>
                <w:b/>
                <w:sz w:val="26"/>
              </w:rPr>
            </w:pPr>
          </w:p>
          <w:p w14:paraId="47F605CC" w14:textId="77777777" w:rsidR="00E81837" w:rsidRDefault="00E81837" w:rsidP="002A4BC7">
            <w:pPr>
              <w:pStyle w:val="TableParagraph"/>
              <w:ind w:left="101"/>
              <w:rPr>
                <w:sz w:val="16"/>
              </w:rPr>
            </w:pPr>
          </w:p>
          <w:p w14:paraId="44495141" w14:textId="77777777" w:rsidR="00E81837" w:rsidRDefault="00E81837" w:rsidP="002A4BC7">
            <w:pPr>
              <w:pStyle w:val="TableParagraph"/>
              <w:ind w:left="101"/>
              <w:rPr>
                <w:sz w:val="16"/>
              </w:rPr>
            </w:pPr>
          </w:p>
          <w:p w14:paraId="4BBF04E7" w14:textId="77777777" w:rsidR="00E81837" w:rsidRDefault="00E81837" w:rsidP="002A4BC7">
            <w:pPr>
              <w:pStyle w:val="TableParagraph"/>
              <w:ind w:left="101"/>
              <w:rPr>
                <w:sz w:val="16"/>
              </w:rPr>
            </w:pPr>
            <w:r>
              <w:rPr>
                <w:sz w:val="16"/>
              </w:rPr>
              <w:t>Athletics/KIN/Health</w:t>
            </w:r>
          </w:p>
        </w:tc>
        <w:tc>
          <w:tcPr>
            <w:tcW w:w="1980" w:type="dxa"/>
            <w:vMerge w:val="restart"/>
            <w:tcBorders>
              <w:top w:val="single" w:sz="8" w:space="0" w:color="000000"/>
              <w:left w:val="single" w:sz="8" w:space="0" w:color="000000"/>
              <w:right w:val="single" w:sz="8" w:space="0" w:color="000000"/>
            </w:tcBorders>
          </w:tcPr>
          <w:p w14:paraId="7A2BE709" w14:textId="77777777" w:rsidR="00E81837" w:rsidRPr="00E05990" w:rsidRDefault="00E81837" w:rsidP="002A4BC7">
            <w:pPr>
              <w:pStyle w:val="TableParagraph"/>
              <w:spacing w:before="9"/>
              <w:rPr>
                <w:sz w:val="17"/>
              </w:rPr>
            </w:pPr>
          </w:p>
          <w:p w14:paraId="014B2B4D" w14:textId="77777777" w:rsidR="00E81837" w:rsidRPr="00E05990" w:rsidRDefault="00E81837" w:rsidP="002A4BC7">
            <w:pPr>
              <w:pStyle w:val="TableParagraph"/>
              <w:ind w:left="101"/>
              <w:rPr>
                <w:sz w:val="16"/>
              </w:rPr>
            </w:pPr>
          </w:p>
          <w:p w14:paraId="3BC8D328" w14:textId="77777777" w:rsidR="00E81837" w:rsidRPr="00E05990" w:rsidRDefault="00E81837" w:rsidP="002A4BC7">
            <w:pPr>
              <w:pStyle w:val="TableParagraph"/>
              <w:ind w:left="101"/>
              <w:rPr>
                <w:sz w:val="16"/>
              </w:rPr>
            </w:pPr>
          </w:p>
          <w:p w14:paraId="2259897D" w14:textId="77777777" w:rsidR="00E81837" w:rsidRPr="00E05990" w:rsidRDefault="00E81837" w:rsidP="002A4BC7">
            <w:pPr>
              <w:pStyle w:val="TableParagraph"/>
              <w:rPr>
                <w:sz w:val="16"/>
              </w:rPr>
            </w:pPr>
            <w:r w:rsidRPr="00E05990">
              <w:rPr>
                <w:sz w:val="16"/>
              </w:rPr>
              <w:t xml:space="preserve">  </w:t>
            </w:r>
            <w:r>
              <w:rPr>
                <w:sz w:val="16"/>
              </w:rPr>
              <w:t>Matt Crater</w:t>
            </w:r>
          </w:p>
        </w:tc>
        <w:tc>
          <w:tcPr>
            <w:tcW w:w="864" w:type="dxa"/>
            <w:vMerge w:val="restart"/>
            <w:tcBorders>
              <w:top w:val="single" w:sz="8" w:space="0" w:color="000000"/>
              <w:left w:val="single" w:sz="8" w:space="0" w:color="000000"/>
              <w:right w:val="single" w:sz="8" w:space="0" w:color="000000"/>
            </w:tcBorders>
          </w:tcPr>
          <w:p w14:paraId="5FFC4B30"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6CDD54EA" w14:textId="77777777" w:rsidR="00E81837" w:rsidRDefault="00E81837" w:rsidP="002A4BC7">
            <w:pPr>
              <w:pStyle w:val="TableParagraph"/>
              <w:spacing w:before="9"/>
              <w:rPr>
                <w:b/>
                <w:sz w:val="17"/>
              </w:rPr>
            </w:pPr>
          </w:p>
          <w:p w14:paraId="020F851B" w14:textId="77777777" w:rsidR="00E81837" w:rsidRDefault="00E81837" w:rsidP="002A4BC7">
            <w:pPr>
              <w:pStyle w:val="TableParagraph"/>
              <w:ind w:left="103"/>
              <w:rPr>
                <w:sz w:val="16"/>
              </w:rPr>
            </w:pPr>
            <w:r>
              <w:rPr>
                <w:sz w:val="16"/>
              </w:rPr>
              <w:t>English/ESL</w:t>
            </w:r>
          </w:p>
        </w:tc>
        <w:tc>
          <w:tcPr>
            <w:tcW w:w="1620" w:type="dxa"/>
            <w:tcBorders>
              <w:top w:val="single" w:sz="8" w:space="0" w:color="000000"/>
              <w:left w:val="single" w:sz="8" w:space="0" w:color="000000"/>
              <w:right w:val="single" w:sz="8" w:space="0" w:color="000000"/>
            </w:tcBorders>
          </w:tcPr>
          <w:p w14:paraId="28720619" w14:textId="77777777" w:rsidR="00E81837" w:rsidRDefault="00E81837" w:rsidP="002A4BC7">
            <w:pPr>
              <w:pStyle w:val="TableParagraph"/>
              <w:spacing w:before="3" w:line="182" w:lineRule="exact"/>
              <w:ind w:left="103" w:right="409"/>
              <w:rPr>
                <w:sz w:val="16"/>
              </w:rPr>
            </w:pPr>
            <w:r>
              <w:rPr>
                <w:sz w:val="16"/>
              </w:rPr>
              <w:t>Jeff Baker</w:t>
            </w:r>
          </w:p>
        </w:tc>
        <w:tc>
          <w:tcPr>
            <w:tcW w:w="864" w:type="dxa"/>
            <w:tcBorders>
              <w:top w:val="single" w:sz="8" w:space="0" w:color="000000"/>
              <w:left w:val="single" w:sz="8" w:space="0" w:color="000000"/>
              <w:right w:val="single" w:sz="8" w:space="0" w:color="000000"/>
            </w:tcBorders>
          </w:tcPr>
          <w:p w14:paraId="3960A3C8" w14:textId="77777777" w:rsidR="00E81837" w:rsidRDefault="00E81837" w:rsidP="002A4BC7">
            <w:pPr>
              <w:pStyle w:val="TableParagraph"/>
              <w:rPr>
                <w:rFonts w:ascii="Times New Roman"/>
                <w:sz w:val="16"/>
              </w:rPr>
            </w:pPr>
          </w:p>
        </w:tc>
      </w:tr>
      <w:tr w:rsidR="00E81837" w14:paraId="700F47A7" w14:textId="77777777" w:rsidTr="002A4BC7">
        <w:trPr>
          <w:trHeight w:val="347"/>
        </w:trPr>
        <w:tc>
          <w:tcPr>
            <w:tcW w:w="3242" w:type="dxa"/>
            <w:vMerge/>
            <w:tcBorders>
              <w:top w:val="nil"/>
              <w:bottom w:val="single" w:sz="8" w:space="0" w:color="000000"/>
              <w:right w:val="single" w:sz="8" w:space="0" w:color="000000"/>
            </w:tcBorders>
          </w:tcPr>
          <w:p w14:paraId="583371B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489F8B8C"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2BB94790"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7DFB20A6" w14:textId="77777777" w:rsidR="00E81837" w:rsidRDefault="00E81837" w:rsidP="002A4BC7">
            <w:pPr>
              <w:rPr>
                <w:sz w:val="2"/>
                <w:szCs w:val="2"/>
              </w:rPr>
            </w:pPr>
          </w:p>
        </w:tc>
        <w:tc>
          <w:tcPr>
            <w:tcW w:w="1980" w:type="dxa"/>
            <w:vMerge/>
            <w:tcBorders>
              <w:left w:val="single" w:sz="8" w:space="0" w:color="000000"/>
              <w:right w:val="single" w:sz="8" w:space="0" w:color="000000"/>
            </w:tcBorders>
          </w:tcPr>
          <w:p w14:paraId="26206922" w14:textId="77777777" w:rsidR="00E81837" w:rsidRPr="00E05990" w:rsidRDefault="00E81837" w:rsidP="002A4BC7">
            <w:pPr>
              <w:rPr>
                <w:sz w:val="2"/>
                <w:szCs w:val="2"/>
              </w:rPr>
            </w:pPr>
          </w:p>
        </w:tc>
        <w:tc>
          <w:tcPr>
            <w:tcW w:w="864" w:type="dxa"/>
            <w:vMerge/>
            <w:tcBorders>
              <w:left w:val="single" w:sz="8" w:space="0" w:color="000000"/>
              <w:right w:val="single" w:sz="8" w:space="0" w:color="000000"/>
            </w:tcBorders>
          </w:tcPr>
          <w:p w14:paraId="446DF553"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49693EED" w14:textId="77777777" w:rsidR="00E81837" w:rsidRDefault="00E81837" w:rsidP="002A4BC7">
            <w:pPr>
              <w:rPr>
                <w:sz w:val="2"/>
                <w:szCs w:val="2"/>
              </w:rPr>
            </w:pPr>
          </w:p>
        </w:tc>
        <w:tc>
          <w:tcPr>
            <w:tcW w:w="1620" w:type="dxa"/>
            <w:tcBorders>
              <w:left w:val="single" w:sz="8" w:space="0" w:color="000000"/>
              <w:bottom w:val="single" w:sz="8" w:space="0" w:color="000000"/>
              <w:right w:val="single" w:sz="8" w:space="0" w:color="000000"/>
            </w:tcBorders>
          </w:tcPr>
          <w:p w14:paraId="659FF8C4" w14:textId="77777777" w:rsidR="00E81837" w:rsidRDefault="00E81837" w:rsidP="002A4BC7">
            <w:pPr>
              <w:pStyle w:val="TableParagraph"/>
              <w:rPr>
                <w:sz w:val="16"/>
              </w:rPr>
            </w:pPr>
            <w:r>
              <w:rPr>
                <w:sz w:val="16"/>
              </w:rPr>
              <w:t xml:space="preserve">  Kara </w:t>
            </w:r>
            <w:proofErr w:type="spellStart"/>
            <w:r>
              <w:rPr>
                <w:sz w:val="16"/>
              </w:rPr>
              <w:t>Lybarger</w:t>
            </w:r>
            <w:proofErr w:type="spellEnd"/>
            <w:r>
              <w:rPr>
                <w:sz w:val="16"/>
              </w:rPr>
              <w:t xml:space="preserve">-      </w:t>
            </w:r>
          </w:p>
          <w:p w14:paraId="45175BE8" w14:textId="77777777" w:rsidR="00E81837" w:rsidRDefault="00E81837" w:rsidP="002A4BC7">
            <w:pPr>
              <w:pStyle w:val="TableParagraph"/>
              <w:rPr>
                <w:rFonts w:ascii="Times New Roman"/>
                <w:sz w:val="14"/>
              </w:rPr>
            </w:pPr>
            <w:r>
              <w:rPr>
                <w:sz w:val="16"/>
              </w:rPr>
              <w:t xml:space="preserve">  Monson (ALT)</w:t>
            </w:r>
          </w:p>
        </w:tc>
        <w:tc>
          <w:tcPr>
            <w:tcW w:w="864" w:type="dxa"/>
            <w:tcBorders>
              <w:left w:val="single" w:sz="8" w:space="0" w:color="000000"/>
              <w:bottom w:val="single" w:sz="8" w:space="0" w:color="000000"/>
              <w:right w:val="single" w:sz="8" w:space="0" w:color="000000"/>
            </w:tcBorders>
          </w:tcPr>
          <w:p w14:paraId="2C2DB1EB" w14:textId="77777777" w:rsidR="00E81837" w:rsidRDefault="00E81837" w:rsidP="002A4BC7">
            <w:pPr>
              <w:pStyle w:val="TableParagraph"/>
              <w:rPr>
                <w:rFonts w:ascii="Times New Roman"/>
                <w:sz w:val="14"/>
              </w:rPr>
            </w:pPr>
          </w:p>
        </w:tc>
      </w:tr>
      <w:tr w:rsidR="00E81837" w14:paraId="746B7015" w14:textId="77777777" w:rsidTr="002A4BC7">
        <w:trPr>
          <w:trHeight w:val="184"/>
        </w:trPr>
        <w:tc>
          <w:tcPr>
            <w:tcW w:w="3242" w:type="dxa"/>
            <w:vMerge/>
            <w:tcBorders>
              <w:top w:val="nil"/>
              <w:bottom w:val="single" w:sz="8" w:space="0" w:color="000000"/>
              <w:right w:val="single" w:sz="8" w:space="0" w:color="000000"/>
            </w:tcBorders>
          </w:tcPr>
          <w:p w14:paraId="153CD638"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9F2E24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55DED57E"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60B1229B" w14:textId="77777777" w:rsidR="00E81837" w:rsidRDefault="00E81837" w:rsidP="002A4BC7">
            <w:pPr>
              <w:rPr>
                <w:sz w:val="2"/>
                <w:szCs w:val="2"/>
              </w:rPr>
            </w:pPr>
          </w:p>
        </w:tc>
        <w:tc>
          <w:tcPr>
            <w:tcW w:w="1980" w:type="dxa"/>
            <w:vMerge/>
            <w:tcBorders>
              <w:left w:val="single" w:sz="8" w:space="0" w:color="000000"/>
              <w:bottom w:val="single" w:sz="8" w:space="0" w:color="000000"/>
              <w:right w:val="single" w:sz="8" w:space="0" w:color="000000"/>
            </w:tcBorders>
          </w:tcPr>
          <w:p w14:paraId="06897A5D" w14:textId="77777777" w:rsidR="00E81837" w:rsidRPr="00E05990" w:rsidRDefault="00E81837" w:rsidP="002A4BC7">
            <w:pPr>
              <w:pStyle w:val="TableParagraph"/>
              <w:spacing w:line="164" w:lineRule="exact"/>
              <w:rPr>
                <w:sz w:val="16"/>
              </w:rPr>
            </w:pPr>
          </w:p>
        </w:tc>
        <w:tc>
          <w:tcPr>
            <w:tcW w:w="864" w:type="dxa"/>
            <w:vMerge/>
            <w:tcBorders>
              <w:left w:val="single" w:sz="8" w:space="0" w:color="000000"/>
              <w:bottom w:val="single" w:sz="8" w:space="0" w:color="000000"/>
              <w:right w:val="single" w:sz="8" w:space="0" w:color="000000"/>
            </w:tcBorders>
          </w:tcPr>
          <w:p w14:paraId="63280465" w14:textId="77777777" w:rsidR="00E81837" w:rsidRDefault="00E81837" w:rsidP="002A4BC7">
            <w:pPr>
              <w:pStyle w:val="TableParagraph"/>
              <w:rPr>
                <w:rFonts w:ascii="Times New Roman"/>
                <w:sz w:val="12"/>
              </w:rPr>
            </w:pPr>
          </w:p>
        </w:tc>
        <w:tc>
          <w:tcPr>
            <w:tcW w:w="1925" w:type="dxa"/>
            <w:tcBorders>
              <w:top w:val="single" w:sz="8" w:space="0" w:color="000000"/>
              <w:left w:val="single" w:sz="8" w:space="0" w:color="000000"/>
              <w:bottom w:val="single" w:sz="8" w:space="0" w:color="000000"/>
              <w:right w:val="single" w:sz="8" w:space="0" w:color="000000"/>
            </w:tcBorders>
          </w:tcPr>
          <w:p w14:paraId="113D82E4" w14:textId="77777777" w:rsidR="00E81837" w:rsidRDefault="00E81837" w:rsidP="002A4BC7">
            <w:pPr>
              <w:pStyle w:val="TableParagraph"/>
              <w:spacing w:line="164" w:lineRule="exact"/>
              <w:ind w:left="103"/>
              <w:rPr>
                <w:sz w:val="16"/>
              </w:rPr>
            </w:pPr>
            <w:r>
              <w:rPr>
                <w:sz w:val="16"/>
              </w:rPr>
              <w:t>Business Admin</w:t>
            </w:r>
          </w:p>
        </w:tc>
        <w:tc>
          <w:tcPr>
            <w:tcW w:w="1620" w:type="dxa"/>
            <w:tcBorders>
              <w:top w:val="single" w:sz="8" w:space="0" w:color="000000"/>
              <w:left w:val="single" w:sz="8" w:space="0" w:color="000000"/>
              <w:bottom w:val="single" w:sz="8" w:space="0" w:color="000000"/>
              <w:right w:val="single" w:sz="8" w:space="0" w:color="000000"/>
            </w:tcBorders>
          </w:tcPr>
          <w:p w14:paraId="7FD32364" w14:textId="77777777" w:rsidR="00E81837" w:rsidRDefault="00E81837" w:rsidP="002A4BC7">
            <w:pPr>
              <w:pStyle w:val="TableParagraph"/>
              <w:spacing w:line="164" w:lineRule="exact"/>
              <w:ind w:left="103"/>
              <w:rPr>
                <w:sz w:val="16"/>
              </w:rPr>
            </w:pPr>
            <w:r>
              <w:rPr>
                <w:sz w:val="16"/>
              </w:rPr>
              <w:t>Ruth Bennington</w:t>
            </w:r>
          </w:p>
        </w:tc>
        <w:tc>
          <w:tcPr>
            <w:tcW w:w="864" w:type="dxa"/>
            <w:tcBorders>
              <w:top w:val="single" w:sz="8" w:space="0" w:color="000000"/>
              <w:left w:val="single" w:sz="8" w:space="0" w:color="000000"/>
              <w:bottom w:val="single" w:sz="8" w:space="0" w:color="000000"/>
              <w:right w:val="single" w:sz="8" w:space="0" w:color="000000"/>
            </w:tcBorders>
          </w:tcPr>
          <w:p w14:paraId="6201A6DE" w14:textId="77777777" w:rsidR="00E81837" w:rsidRDefault="00E81837" w:rsidP="002A4BC7">
            <w:pPr>
              <w:pStyle w:val="TableParagraph"/>
              <w:rPr>
                <w:rFonts w:ascii="Times New Roman"/>
                <w:sz w:val="12"/>
              </w:rPr>
            </w:pPr>
          </w:p>
        </w:tc>
      </w:tr>
      <w:tr w:rsidR="00E81837" w14:paraId="0E594F82" w14:textId="77777777" w:rsidTr="002A4BC7">
        <w:trPr>
          <w:trHeight w:val="203"/>
        </w:trPr>
        <w:tc>
          <w:tcPr>
            <w:tcW w:w="3242" w:type="dxa"/>
            <w:vMerge w:val="restart"/>
            <w:tcBorders>
              <w:top w:val="single" w:sz="8" w:space="0" w:color="000000"/>
              <w:right w:val="single" w:sz="8" w:space="0" w:color="000000"/>
            </w:tcBorders>
          </w:tcPr>
          <w:p w14:paraId="58B7C2E0" w14:textId="77777777" w:rsidR="00E81837" w:rsidRDefault="00E81837" w:rsidP="002A4BC7">
            <w:pPr>
              <w:pStyle w:val="TableParagraph"/>
              <w:spacing w:before="4"/>
              <w:rPr>
                <w:b/>
                <w:sz w:val="18"/>
              </w:rPr>
            </w:pPr>
          </w:p>
          <w:p w14:paraId="1CBBDEEC" w14:textId="77777777" w:rsidR="00E81837" w:rsidRDefault="00E81837" w:rsidP="002A4BC7">
            <w:pPr>
              <w:pStyle w:val="TableParagraph"/>
              <w:spacing w:before="1"/>
              <w:ind w:left="107"/>
              <w:rPr>
                <w:sz w:val="16"/>
              </w:rPr>
            </w:pPr>
            <w:r>
              <w:rPr>
                <w:sz w:val="16"/>
              </w:rPr>
              <w:t>Co-Chair: Classified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6E63CB83" w14:textId="77777777" w:rsidR="00E81837" w:rsidRDefault="00E81837" w:rsidP="002A4BC7">
            <w:pPr>
              <w:pStyle w:val="TableParagraph"/>
              <w:spacing w:before="4"/>
              <w:rPr>
                <w:b/>
                <w:sz w:val="18"/>
              </w:rPr>
            </w:pPr>
          </w:p>
          <w:p w14:paraId="0583613F" w14:textId="77777777" w:rsidR="00E81837" w:rsidRDefault="00E81837" w:rsidP="002A4BC7">
            <w:pPr>
              <w:pStyle w:val="TableParagraph"/>
              <w:spacing w:before="1"/>
              <w:ind w:left="103"/>
              <w:rPr>
                <w:sz w:val="16"/>
              </w:rPr>
            </w:pPr>
            <w:r>
              <w:rPr>
                <w:sz w:val="16"/>
              </w:rPr>
              <w:t>Linda Resendiz</w:t>
            </w:r>
          </w:p>
        </w:tc>
        <w:tc>
          <w:tcPr>
            <w:tcW w:w="866" w:type="dxa"/>
            <w:vMerge w:val="restart"/>
            <w:tcBorders>
              <w:top w:val="single" w:sz="8" w:space="0" w:color="000000"/>
              <w:left w:val="single" w:sz="8" w:space="0" w:color="000000"/>
              <w:bottom w:val="single" w:sz="8" w:space="0" w:color="000000"/>
              <w:right w:val="single" w:sz="8" w:space="0" w:color="000000"/>
            </w:tcBorders>
          </w:tcPr>
          <w:p w14:paraId="1C365CB8"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6C8FC679" w14:textId="77777777" w:rsidR="00E81837" w:rsidRDefault="00E81837" w:rsidP="002A4BC7">
            <w:pPr>
              <w:pStyle w:val="TableParagraph"/>
              <w:spacing w:before="118"/>
              <w:ind w:left="101" w:right="223"/>
              <w:rPr>
                <w:sz w:val="16"/>
              </w:rPr>
            </w:pPr>
            <w:r>
              <w:rPr>
                <w:sz w:val="16"/>
              </w:rPr>
              <w:t>Physics/Astronomy/CS Engineering</w:t>
            </w:r>
          </w:p>
        </w:tc>
        <w:tc>
          <w:tcPr>
            <w:tcW w:w="1980" w:type="dxa"/>
            <w:vMerge w:val="restart"/>
            <w:tcBorders>
              <w:top w:val="single" w:sz="8" w:space="0" w:color="000000"/>
              <w:left w:val="single" w:sz="8" w:space="0" w:color="000000"/>
              <w:bottom w:val="single" w:sz="8" w:space="0" w:color="000000"/>
              <w:right w:val="single" w:sz="8" w:space="0" w:color="000000"/>
            </w:tcBorders>
          </w:tcPr>
          <w:p w14:paraId="62BE02AC" w14:textId="77777777" w:rsidR="00E81837" w:rsidRPr="00E05990" w:rsidRDefault="00E81837" w:rsidP="002A4BC7">
            <w:pPr>
              <w:pStyle w:val="TableParagraph"/>
              <w:spacing w:before="4"/>
              <w:rPr>
                <w:sz w:val="18"/>
              </w:rPr>
            </w:pPr>
          </w:p>
          <w:p w14:paraId="2E795DEC" w14:textId="77777777" w:rsidR="00E81837" w:rsidRPr="00E05990" w:rsidRDefault="00E81837" w:rsidP="002A4BC7">
            <w:pPr>
              <w:pStyle w:val="TableParagraph"/>
              <w:spacing w:before="1"/>
              <w:ind w:left="101"/>
              <w:rPr>
                <w:sz w:val="16"/>
              </w:rPr>
            </w:pPr>
            <w:r>
              <w:rPr>
                <w:sz w:val="16"/>
              </w:rPr>
              <w:t>Loay Alnaji</w:t>
            </w:r>
          </w:p>
        </w:tc>
        <w:tc>
          <w:tcPr>
            <w:tcW w:w="864" w:type="dxa"/>
            <w:vMerge w:val="restart"/>
            <w:tcBorders>
              <w:top w:val="single" w:sz="8" w:space="0" w:color="000000"/>
              <w:left w:val="single" w:sz="8" w:space="0" w:color="000000"/>
              <w:bottom w:val="single" w:sz="8" w:space="0" w:color="000000"/>
              <w:right w:val="single" w:sz="8" w:space="0" w:color="000000"/>
            </w:tcBorders>
          </w:tcPr>
          <w:p w14:paraId="0114ED9F"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AEC99CC" w14:textId="77777777" w:rsidR="00E81837" w:rsidRDefault="00E81837" w:rsidP="002A4BC7">
            <w:pPr>
              <w:pStyle w:val="TableParagraph"/>
              <w:spacing w:before="41"/>
              <w:ind w:left="103"/>
              <w:rPr>
                <w:sz w:val="16"/>
              </w:rPr>
            </w:pPr>
            <w:r>
              <w:rPr>
                <w:sz w:val="16"/>
              </w:rPr>
              <w:t>Library</w:t>
            </w:r>
          </w:p>
        </w:tc>
        <w:tc>
          <w:tcPr>
            <w:tcW w:w="1620" w:type="dxa"/>
            <w:tcBorders>
              <w:top w:val="single" w:sz="8" w:space="0" w:color="000000"/>
              <w:left w:val="single" w:sz="8" w:space="0" w:color="000000"/>
              <w:bottom w:val="single" w:sz="8" w:space="0" w:color="000000"/>
              <w:right w:val="single" w:sz="8" w:space="0" w:color="000000"/>
            </w:tcBorders>
          </w:tcPr>
          <w:p w14:paraId="01D4E0F6" w14:textId="77777777" w:rsidR="00E81837" w:rsidRDefault="00E81837" w:rsidP="002A4BC7">
            <w:pPr>
              <w:pStyle w:val="TableParagraph"/>
              <w:spacing w:before="41"/>
              <w:ind w:left="103"/>
              <w:rPr>
                <w:sz w:val="16"/>
              </w:rPr>
            </w:pPr>
            <w:r>
              <w:rPr>
                <w:sz w:val="16"/>
              </w:rPr>
              <w:t>Jackie Kinsey</w:t>
            </w:r>
          </w:p>
        </w:tc>
        <w:tc>
          <w:tcPr>
            <w:tcW w:w="864" w:type="dxa"/>
            <w:tcBorders>
              <w:top w:val="single" w:sz="8" w:space="0" w:color="000000"/>
              <w:left w:val="single" w:sz="8" w:space="0" w:color="000000"/>
              <w:bottom w:val="single" w:sz="8" w:space="0" w:color="000000"/>
              <w:right w:val="single" w:sz="8" w:space="0" w:color="000000"/>
            </w:tcBorders>
          </w:tcPr>
          <w:p w14:paraId="5EC6DEAC" w14:textId="77777777" w:rsidR="00E81837" w:rsidRDefault="00E81837" w:rsidP="002A4BC7">
            <w:pPr>
              <w:pStyle w:val="TableParagraph"/>
              <w:rPr>
                <w:rFonts w:ascii="Times New Roman"/>
                <w:sz w:val="16"/>
              </w:rPr>
            </w:pPr>
          </w:p>
        </w:tc>
      </w:tr>
      <w:tr w:rsidR="00E81837" w14:paraId="040452D9" w14:textId="77777777" w:rsidTr="002A4BC7">
        <w:trPr>
          <w:trHeight w:val="194"/>
        </w:trPr>
        <w:tc>
          <w:tcPr>
            <w:tcW w:w="3242" w:type="dxa"/>
            <w:vMerge/>
            <w:tcBorders>
              <w:top w:val="nil"/>
              <w:right w:val="single" w:sz="8" w:space="0" w:color="000000"/>
            </w:tcBorders>
          </w:tcPr>
          <w:p w14:paraId="134BE6F3"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1E7BF0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12979B8D"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5D37324F"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2991E27B" w14:textId="77777777" w:rsidR="00E81837" w:rsidRPr="00E05990"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5CAA6418" w14:textId="77777777" w:rsidR="00E81837" w:rsidRDefault="00E81837" w:rsidP="002A4BC7">
            <w:pPr>
              <w:rPr>
                <w:sz w:val="2"/>
                <w:szCs w:val="2"/>
              </w:rPr>
            </w:pPr>
          </w:p>
        </w:tc>
        <w:tc>
          <w:tcPr>
            <w:tcW w:w="1925" w:type="dxa"/>
            <w:tcBorders>
              <w:top w:val="single" w:sz="8" w:space="0" w:color="000000"/>
              <w:left w:val="single" w:sz="8" w:space="0" w:color="000000"/>
              <w:bottom w:val="single" w:sz="8" w:space="0" w:color="000000"/>
              <w:right w:val="single" w:sz="8" w:space="0" w:color="000000"/>
            </w:tcBorders>
          </w:tcPr>
          <w:p w14:paraId="0FCEDDA4" w14:textId="77777777" w:rsidR="00E81837" w:rsidRDefault="00E81837" w:rsidP="002A4BC7">
            <w:pPr>
              <w:pStyle w:val="TableParagraph"/>
              <w:spacing w:before="68"/>
              <w:ind w:left="103"/>
              <w:rPr>
                <w:sz w:val="16"/>
              </w:rPr>
            </w:pPr>
            <w:r>
              <w:rPr>
                <w:sz w:val="16"/>
              </w:rPr>
              <w:t>ACCESS</w:t>
            </w:r>
          </w:p>
        </w:tc>
        <w:tc>
          <w:tcPr>
            <w:tcW w:w="1620" w:type="dxa"/>
            <w:tcBorders>
              <w:top w:val="single" w:sz="8" w:space="0" w:color="000000"/>
              <w:left w:val="single" w:sz="8" w:space="0" w:color="000000"/>
              <w:bottom w:val="single" w:sz="8" w:space="0" w:color="000000"/>
              <w:right w:val="single" w:sz="8" w:space="0" w:color="000000"/>
            </w:tcBorders>
          </w:tcPr>
          <w:p w14:paraId="0E1985CB" w14:textId="77777777" w:rsidR="00E81837" w:rsidRDefault="00E81837" w:rsidP="002A4BC7">
            <w:pPr>
              <w:pStyle w:val="TableParagraph"/>
              <w:spacing w:before="68"/>
              <w:ind w:left="103"/>
              <w:rPr>
                <w:sz w:val="16"/>
              </w:rPr>
            </w:pPr>
            <w:r>
              <w:rPr>
                <w:sz w:val="16"/>
              </w:rPr>
              <w:t>Silva Arzunyan</w:t>
            </w:r>
          </w:p>
        </w:tc>
        <w:tc>
          <w:tcPr>
            <w:tcW w:w="864" w:type="dxa"/>
            <w:tcBorders>
              <w:top w:val="single" w:sz="8" w:space="0" w:color="000000"/>
              <w:left w:val="single" w:sz="8" w:space="0" w:color="000000"/>
              <w:bottom w:val="single" w:sz="8" w:space="0" w:color="000000"/>
              <w:right w:val="single" w:sz="8" w:space="0" w:color="000000"/>
            </w:tcBorders>
          </w:tcPr>
          <w:p w14:paraId="042E6C7B" w14:textId="77777777" w:rsidR="00E81837" w:rsidRDefault="00E81837" w:rsidP="002A4BC7">
            <w:pPr>
              <w:pStyle w:val="TableParagraph"/>
              <w:rPr>
                <w:rFonts w:ascii="Times New Roman"/>
                <w:sz w:val="16"/>
              </w:rPr>
            </w:pPr>
          </w:p>
        </w:tc>
      </w:tr>
      <w:tr w:rsidR="00E81837" w14:paraId="1236E1B8" w14:textId="77777777" w:rsidTr="002A4BC7">
        <w:trPr>
          <w:trHeight w:val="313"/>
        </w:trPr>
        <w:tc>
          <w:tcPr>
            <w:tcW w:w="3242" w:type="dxa"/>
          </w:tcPr>
          <w:p w14:paraId="34EB1018" w14:textId="77777777" w:rsidR="00E81837" w:rsidRDefault="00E81837" w:rsidP="002A4BC7">
            <w:pPr>
              <w:pStyle w:val="TableParagraph"/>
              <w:spacing w:before="68"/>
              <w:ind w:left="107"/>
              <w:rPr>
                <w:sz w:val="16"/>
              </w:rPr>
            </w:pPr>
            <w:r>
              <w:rPr>
                <w:sz w:val="16"/>
              </w:rPr>
              <w:t>Co-Chair: VP Business Services</w:t>
            </w:r>
          </w:p>
        </w:tc>
        <w:tc>
          <w:tcPr>
            <w:tcW w:w="1620" w:type="dxa"/>
            <w:tcBorders>
              <w:top w:val="single" w:sz="8" w:space="0" w:color="000000"/>
              <w:bottom w:val="single" w:sz="8" w:space="0" w:color="000000"/>
              <w:right w:val="single" w:sz="8" w:space="0" w:color="000000"/>
            </w:tcBorders>
          </w:tcPr>
          <w:p w14:paraId="38D54A93" w14:textId="77777777" w:rsidR="00E81837" w:rsidRDefault="00E81837" w:rsidP="002A4BC7">
            <w:pPr>
              <w:pStyle w:val="TableParagraph"/>
              <w:spacing w:before="68"/>
              <w:ind w:left="108"/>
              <w:rPr>
                <w:sz w:val="16"/>
              </w:rPr>
            </w:pPr>
            <w:r>
              <w:rPr>
                <w:sz w:val="16"/>
              </w:rPr>
              <w:t>Jennifer Clark</w:t>
            </w:r>
          </w:p>
        </w:tc>
        <w:tc>
          <w:tcPr>
            <w:tcW w:w="866" w:type="dxa"/>
            <w:tcBorders>
              <w:top w:val="single" w:sz="8" w:space="0" w:color="000000"/>
              <w:left w:val="single" w:sz="8" w:space="0" w:color="000000"/>
              <w:bottom w:val="single" w:sz="8" w:space="0" w:color="000000"/>
              <w:right w:val="single" w:sz="8" w:space="0" w:color="000000"/>
            </w:tcBorders>
          </w:tcPr>
          <w:p w14:paraId="699ACBC8"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7288A473" w14:textId="77777777" w:rsidR="00E81837" w:rsidRDefault="00E81837" w:rsidP="002A4BC7">
            <w:pPr>
              <w:pStyle w:val="TableParagraph"/>
              <w:spacing w:before="8"/>
              <w:rPr>
                <w:b/>
                <w:sz w:val="16"/>
              </w:rPr>
            </w:pPr>
          </w:p>
          <w:p w14:paraId="7F19C616" w14:textId="77777777" w:rsidR="00E81837" w:rsidRDefault="00E81837" w:rsidP="002A4BC7">
            <w:pPr>
              <w:pStyle w:val="TableParagraph"/>
              <w:ind w:left="101"/>
              <w:rPr>
                <w:sz w:val="16"/>
              </w:rPr>
            </w:pPr>
          </w:p>
          <w:p w14:paraId="1AD13301" w14:textId="77777777" w:rsidR="00E81837" w:rsidRDefault="00E81837" w:rsidP="002A4BC7">
            <w:pPr>
              <w:pStyle w:val="TableParagraph"/>
              <w:ind w:left="101"/>
              <w:rPr>
                <w:sz w:val="16"/>
              </w:rPr>
            </w:pPr>
            <w:r>
              <w:rPr>
                <w:sz w:val="16"/>
              </w:rPr>
              <w:t>Student Health Center</w:t>
            </w:r>
          </w:p>
        </w:tc>
        <w:tc>
          <w:tcPr>
            <w:tcW w:w="1980" w:type="dxa"/>
            <w:vMerge w:val="restart"/>
            <w:tcBorders>
              <w:top w:val="single" w:sz="8" w:space="0" w:color="000000"/>
              <w:left w:val="single" w:sz="8" w:space="0" w:color="000000"/>
              <w:bottom w:val="single" w:sz="8" w:space="0" w:color="000000"/>
              <w:right w:val="single" w:sz="8" w:space="0" w:color="000000"/>
            </w:tcBorders>
          </w:tcPr>
          <w:p w14:paraId="669E6E53" w14:textId="77777777" w:rsidR="00E81837" w:rsidRPr="00E05990" w:rsidRDefault="00E81837" w:rsidP="002A4BC7">
            <w:pPr>
              <w:pStyle w:val="TableParagraph"/>
              <w:spacing w:before="8"/>
              <w:rPr>
                <w:sz w:val="16"/>
              </w:rPr>
            </w:pPr>
          </w:p>
          <w:p w14:paraId="66FB527F" w14:textId="77777777" w:rsidR="00E81837" w:rsidRPr="00E05990" w:rsidRDefault="00E81837" w:rsidP="002A4BC7">
            <w:pPr>
              <w:pStyle w:val="TableParagraph"/>
              <w:ind w:left="101"/>
              <w:rPr>
                <w:sz w:val="16"/>
              </w:rPr>
            </w:pPr>
          </w:p>
          <w:p w14:paraId="5298C500" w14:textId="77777777" w:rsidR="00E81837" w:rsidRPr="00E05990" w:rsidRDefault="00E81837" w:rsidP="002A4BC7">
            <w:pPr>
              <w:pStyle w:val="TableParagraph"/>
              <w:ind w:left="101"/>
              <w:rPr>
                <w:sz w:val="16"/>
              </w:rPr>
            </w:pPr>
            <w:r>
              <w:rPr>
                <w:sz w:val="16"/>
              </w:rPr>
              <w:t>Allison Case Barton</w:t>
            </w:r>
          </w:p>
        </w:tc>
        <w:tc>
          <w:tcPr>
            <w:tcW w:w="864" w:type="dxa"/>
            <w:vMerge w:val="restart"/>
            <w:tcBorders>
              <w:top w:val="single" w:sz="8" w:space="0" w:color="000000"/>
              <w:left w:val="single" w:sz="8" w:space="0" w:color="000000"/>
              <w:bottom w:val="single" w:sz="8" w:space="0" w:color="000000"/>
              <w:right w:val="single" w:sz="8" w:space="0" w:color="000000"/>
            </w:tcBorders>
          </w:tcPr>
          <w:p w14:paraId="49CA7C4C"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780F4DA4" w14:textId="77777777" w:rsidR="00E81837" w:rsidRDefault="00E81837" w:rsidP="002A4BC7">
            <w:pPr>
              <w:pStyle w:val="TableParagraph"/>
              <w:spacing w:before="8"/>
              <w:rPr>
                <w:b/>
                <w:sz w:val="16"/>
              </w:rPr>
            </w:pPr>
          </w:p>
          <w:p w14:paraId="7E228B34" w14:textId="77777777" w:rsidR="00E81837" w:rsidRDefault="00E81837" w:rsidP="002A4BC7">
            <w:pPr>
              <w:pStyle w:val="TableParagraph"/>
              <w:ind w:left="103"/>
              <w:rPr>
                <w:sz w:val="16"/>
              </w:rPr>
            </w:pPr>
          </w:p>
          <w:p w14:paraId="0E434932" w14:textId="77777777" w:rsidR="00E81837" w:rsidRDefault="00E81837" w:rsidP="002A4BC7">
            <w:pPr>
              <w:pStyle w:val="TableParagraph"/>
              <w:ind w:left="103"/>
              <w:rPr>
                <w:sz w:val="16"/>
              </w:rPr>
            </w:pPr>
            <w:r>
              <w:rPr>
                <w:sz w:val="16"/>
              </w:rPr>
              <w:t>Health Sciences</w:t>
            </w:r>
          </w:p>
        </w:tc>
        <w:tc>
          <w:tcPr>
            <w:tcW w:w="1620" w:type="dxa"/>
            <w:vMerge w:val="restart"/>
            <w:tcBorders>
              <w:top w:val="single" w:sz="8" w:space="0" w:color="000000"/>
              <w:left w:val="single" w:sz="8" w:space="0" w:color="000000"/>
              <w:bottom w:val="single" w:sz="8" w:space="0" w:color="000000"/>
              <w:right w:val="single" w:sz="8" w:space="0" w:color="000000"/>
            </w:tcBorders>
          </w:tcPr>
          <w:p w14:paraId="465BCE04" w14:textId="77777777" w:rsidR="00E81837" w:rsidRDefault="00E81837" w:rsidP="002A4BC7">
            <w:pPr>
              <w:pStyle w:val="TableParagraph"/>
              <w:spacing w:before="8"/>
              <w:rPr>
                <w:b/>
                <w:sz w:val="16"/>
              </w:rPr>
            </w:pPr>
          </w:p>
          <w:p w14:paraId="4AFB5AE6" w14:textId="77777777" w:rsidR="00E81837" w:rsidRDefault="00E81837" w:rsidP="002A4BC7">
            <w:pPr>
              <w:pStyle w:val="TableParagraph"/>
              <w:ind w:left="103"/>
              <w:rPr>
                <w:sz w:val="16"/>
              </w:rPr>
            </w:pPr>
          </w:p>
          <w:p w14:paraId="27DB1587" w14:textId="77777777" w:rsidR="00E81837" w:rsidRDefault="00E81837" w:rsidP="002A4BC7">
            <w:pPr>
              <w:pStyle w:val="TableParagraph"/>
              <w:ind w:left="103"/>
              <w:rPr>
                <w:sz w:val="16"/>
              </w:rPr>
            </w:pPr>
            <w:r>
              <w:rPr>
                <w:sz w:val="16"/>
              </w:rPr>
              <w:t>Christina Lee</w:t>
            </w:r>
          </w:p>
        </w:tc>
        <w:tc>
          <w:tcPr>
            <w:tcW w:w="864" w:type="dxa"/>
            <w:vMerge w:val="restart"/>
            <w:tcBorders>
              <w:top w:val="single" w:sz="8" w:space="0" w:color="000000"/>
              <w:left w:val="single" w:sz="8" w:space="0" w:color="000000"/>
              <w:bottom w:val="single" w:sz="8" w:space="0" w:color="000000"/>
              <w:right w:val="single" w:sz="8" w:space="0" w:color="000000"/>
            </w:tcBorders>
          </w:tcPr>
          <w:p w14:paraId="1AD5AC12" w14:textId="77777777" w:rsidR="00E81837" w:rsidRDefault="00E81837" w:rsidP="002A4BC7">
            <w:pPr>
              <w:pStyle w:val="TableParagraph"/>
              <w:rPr>
                <w:rFonts w:ascii="Times New Roman"/>
                <w:sz w:val="16"/>
              </w:rPr>
            </w:pPr>
          </w:p>
        </w:tc>
      </w:tr>
      <w:tr w:rsidR="00E81837" w14:paraId="27A8A95C" w14:textId="77777777" w:rsidTr="002A4BC7">
        <w:trPr>
          <w:trHeight w:val="231"/>
        </w:trPr>
        <w:tc>
          <w:tcPr>
            <w:tcW w:w="3242" w:type="dxa"/>
          </w:tcPr>
          <w:p w14:paraId="5E7E05A4" w14:textId="77777777" w:rsidR="00E81837" w:rsidRDefault="00E81837" w:rsidP="002A4BC7">
            <w:pPr>
              <w:pStyle w:val="TableParagraph"/>
              <w:spacing w:before="27"/>
              <w:ind w:left="107"/>
              <w:rPr>
                <w:sz w:val="16"/>
              </w:rPr>
            </w:pPr>
            <w:r>
              <w:rPr>
                <w:sz w:val="16"/>
              </w:rPr>
              <w:t>AFT Faculty Appointee (1)</w:t>
            </w:r>
          </w:p>
        </w:tc>
        <w:tc>
          <w:tcPr>
            <w:tcW w:w="1620" w:type="dxa"/>
            <w:tcBorders>
              <w:top w:val="single" w:sz="8" w:space="0" w:color="000000"/>
              <w:bottom w:val="single" w:sz="8" w:space="0" w:color="000000"/>
              <w:right w:val="single" w:sz="8" w:space="0" w:color="000000"/>
            </w:tcBorders>
          </w:tcPr>
          <w:p w14:paraId="23AB4E74" w14:textId="77777777" w:rsidR="00E81837" w:rsidRPr="00EF1ED4" w:rsidRDefault="00E81837" w:rsidP="002A4BC7">
            <w:pPr>
              <w:pStyle w:val="TableParagraph"/>
              <w:rPr>
                <w:sz w:val="16"/>
              </w:rPr>
            </w:pPr>
            <w:r>
              <w:rPr>
                <w:sz w:val="16"/>
              </w:rPr>
              <w:t xml:space="preserve">  </w:t>
            </w:r>
            <w:r w:rsidRPr="00EF1ED4">
              <w:rPr>
                <w:sz w:val="16"/>
              </w:rPr>
              <w:t>Hugo Hernandez</w:t>
            </w:r>
          </w:p>
        </w:tc>
        <w:tc>
          <w:tcPr>
            <w:tcW w:w="866" w:type="dxa"/>
            <w:tcBorders>
              <w:top w:val="single" w:sz="8" w:space="0" w:color="000000"/>
              <w:left w:val="single" w:sz="8" w:space="0" w:color="000000"/>
              <w:bottom w:val="single" w:sz="8" w:space="0" w:color="000000"/>
              <w:right w:val="single" w:sz="8" w:space="0" w:color="000000"/>
            </w:tcBorders>
          </w:tcPr>
          <w:p w14:paraId="7DED84DD" w14:textId="77777777" w:rsidR="00E81837" w:rsidRDefault="00E81837" w:rsidP="002A4BC7">
            <w:pPr>
              <w:pStyle w:val="TableParagraph"/>
              <w:rPr>
                <w:rFonts w:ascii="Times New Roman"/>
                <w:sz w:val="16"/>
              </w:rPr>
            </w:pPr>
          </w:p>
        </w:tc>
        <w:tc>
          <w:tcPr>
            <w:tcW w:w="1992" w:type="dxa"/>
            <w:vMerge/>
            <w:tcBorders>
              <w:top w:val="nil"/>
              <w:left w:val="single" w:sz="8" w:space="0" w:color="000000"/>
              <w:bottom w:val="single" w:sz="8" w:space="0" w:color="000000"/>
              <w:right w:val="single" w:sz="8" w:space="0" w:color="000000"/>
            </w:tcBorders>
          </w:tcPr>
          <w:p w14:paraId="1C0F127D"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09451729"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3A9639E4"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3037A9E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27F01F3"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3D7AB619" w14:textId="77777777" w:rsidR="00E81837" w:rsidRDefault="00E81837" w:rsidP="002A4BC7">
            <w:pPr>
              <w:rPr>
                <w:sz w:val="2"/>
                <w:szCs w:val="2"/>
              </w:rPr>
            </w:pPr>
          </w:p>
        </w:tc>
      </w:tr>
      <w:tr w:rsidR="00E81837" w14:paraId="7016ED55" w14:textId="77777777" w:rsidTr="002A4BC7">
        <w:trPr>
          <w:trHeight w:val="368"/>
        </w:trPr>
        <w:tc>
          <w:tcPr>
            <w:tcW w:w="3242" w:type="dxa"/>
          </w:tcPr>
          <w:p w14:paraId="0C7604D1" w14:textId="77777777" w:rsidR="00E81837" w:rsidRDefault="00E81837" w:rsidP="002A4BC7">
            <w:pPr>
              <w:pStyle w:val="TableParagraph"/>
              <w:spacing w:before="94"/>
              <w:ind w:left="107"/>
              <w:rPr>
                <w:sz w:val="16"/>
              </w:rPr>
            </w:pPr>
            <w:r>
              <w:rPr>
                <w:sz w:val="16"/>
              </w:rPr>
              <w:t>Associated Students Representative (1)</w:t>
            </w:r>
          </w:p>
        </w:tc>
        <w:tc>
          <w:tcPr>
            <w:tcW w:w="1620" w:type="dxa"/>
            <w:tcBorders>
              <w:top w:val="single" w:sz="8" w:space="0" w:color="000000"/>
              <w:bottom w:val="single" w:sz="8" w:space="0" w:color="000000"/>
              <w:right w:val="single" w:sz="8" w:space="0" w:color="000000"/>
            </w:tcBorders>
          </w:tcPr>
          <w:p w14:paraId="26A389F6" w14:textId="77777777" w:rsidR="00E81837" w:rsidRDefault="00E81837" w:rsidP="002A4BC7">
            <w:pPr>
              <w:pStyle w:val="TableParagraph"/>
              <w:spacing w:before="94"/>
              <w:ind w:left="108"/>
              <w:rPr>
                <w:sz w:val="16"/>
              </w:rPr>
            </w:pPr>
            <w:r>
              <w:rPr>
                <w:sz w:val="16"/>
              </w:rPr>
              <w:t>Marina Bayless</w:t>
            </w:r>
          </w:p>
        </w:tc>
        <w:tc>
          <w:tcPr>
            <w:tcW w:w="866" w:type="dxa"/>
            <w:tcBorders>
              <w:top w:val="single" w:sz="8" w:space="0" w:color="000000"/>
              <w:left w:val="single" w:sz="8" w:space="0" w:color="000000"/>
              <w:bottom w:val="single" w:sz="8" w:space="0" w:color="000000"/>
            </w:tcBorders>
          </w:tcPr>
          <w:p w14:paraId="6AF07982"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6725395" w14:textId="77777777" w:rsidR="00E81837" w:rsidRDefault="00E81837" w:rsidP="002A4BC7">
            <w:pPr>
              <w:pStyle w:val="TableParagraph"/>
              <w:spacing w:before="3" w:line="180" w:lineRule="atLeast"/>
              <w:ind w:left="106" w:right="709"/>
              <w:rPr>
                <w:sz w:val="16"/>
              </w:rPr>
            </w:pPr>
            <w:r>
              <w:rPr>
                <w:sz w:val="16"/>
              </w:rPr>
              <w:t>Chemistry/Earth Sciences</w:t>
            </w:r>
          </w:p>
        </w:tc>
        <w:tc>
          <w:tcPr>
            <w:tcW w:w="1980" w:type="dxa"/>
            <w:tcBorders>
              <w:top w:val="single" w:sz="8" w:space="0" w:color="000000"/>
              <w:bottom w:val="single" w:sz="8" w:space="0" w:color="000000"/>
              <w:right w:val="single" w:sz="8" w:space="0" w:color="000000"/>
            </w:tcBorders>
          </w:tcPr>
          <w:p w14:paraId="0AFD4F94" w14:textId="77777777" w:rsidR="00E81837" w:rsidRDefault="00E81837" w:rsidP="002A4BC7">
            <w:pPr>
              <w:pStyle w:val="TableParagraph"/>
              <w:spacing w:before="94"/>
              <w:ind w:left="106"/>
              <w:rPr>
                <w:sz w:val="16"/>
              </w:rPr>
            </w:pPr>
            <w:r>
              <w:rPr>
                <w:sz w:val="16"/>
              </w:rPr>
              <w:t>Rob Keil</w:t>
            </w:r>
          </w:p>
        </w:tc>
        <w:tc>
          <w:tcPr>
            <w:tcW w:w="864" w:type="dxa"/>
            <w:tcBorders>
              <w:top w:val="single" w:sz="8" w:space="0" w:color="000000"/>
              <w:left w:val="single" w:sz="8" w:space="0" w:color="000000"/>
              <w:right w:val="single" w:sz="8" w:space="0" w:color="000000"/>
            </w:tcBorders>
          </w:tcPr>
          <w:p w14:paraId="32E28914"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37B19377" w14:textId="77777777" w:rsidR="00E81837" w:rsidRDefault="00E81837" w:rsidP="002A4BC7">
            <w:pPr>
              <w:pStyle w:val="TableParagraph"/>
              <w:spacing w:before="94"/>
              <w:ind w:left="103"/>
              <w:rPr>
                <w:sz w:val="16"/>
              </w:rPr>
            </w:pPr>
            <w:r>
              <w:rPr>
                <w:sz w:val="16"/>
              </w:rPr>
              <w:t>Mathematics</w:t>
            </w:r>
          </w:p>
        </w:tc>
        <w:tc>
          <w:tcPr>
            <w:tcW w:w="1620" w:type="dxa"/>
            <w:tcBorders>
              <w:top w:val="single" w:sz="8" w:space="0" w:color="000000"/>
              <w:left w:val="single" w:sz="8" w:space="0" w:color="000000"/>
              <w:right w:val="single" w:sz="8" w:space="0" w:color="000000"/>
            </w:tcBorders>
          </w:tcPr>
          <w:p w14:paraId="327315D9" w14:textId="77777777" w:rsidR="00E81837" w:rsidRDefault="00E81837" w:rsidP="002A4BC7">
            <w:pPr>
              <w:pStyle w:val="TableParagraph"/>
              <w:spacing w:before="94"/>
              <w:ind w:left="103"/>
              <w:rPr>
                <w:sz w:val="16"/>
              </w:rPr>
            </w:pPr>
            <w:r>
              <w:rPr>
                <w:sz w:val="16"/>
              </w:rPr>
              <w:t>Phil Abramoff</w:t>
            </w:r>
          </w:p>
        </w:tc>
        <w:tc>
          <w:tcPr>
            <w:tcW w:w="864" w:type="dxa"/>
            <w:tcBorders>
              <w:top w:val="single" w:sz="8" w:space="0" w:color="000000"/>
              <w:left w:val="single" w:sz="8" w:space="0" w:color="000000"/>
              <w:right w:val="single" w:sz="8" w:space="0" w:color="000000"/>
            </w:tcBorders>
          </w:tcPr>
          <w:p w14:paraId="0419E29A" w14:textId="77777777" w:rsidR="00E81837" w:rsidRDefault="00E81837" w:rsidP="002A4BC7">
            <w:pPr>
              <w:pStyle w:val="TableParagraph"/>
              <w:rPr>
                <w:rFonts w:ascii="Times New Roman"/>
                <w:sz w:val="16"/>
              </w:rPr>
            </w:pPr>
          </w:p>
        </w:tc>
      </w:tr>
      <w:tr w:rsidR="00E81837" w14:paraId="0B6071E9" w14:textId="77777777" w:rsidTr="002A4BC7">
        <w:trPr>
          <w:trHeight w:val="275"/>
        </w:trPr>
        <w:tc>
          <w:tcPr>
            <w:tcW w:w="3242" w:type="dxa"/>
            <w:vMerge w:val="restart"/>
          </w:tcPr>
          <w:p w14:paraId="3A9BC958" w14:textId="77777777" w:rsidR="00E81837" w:rsidRDefault="00E81837" w:rsidP="002A4BC7">
            <w:pPr>
              <w:pStyle w:val="TableParagraph"/>
              <w:spacing w:before="145"/>
              <w:ind w:left="107"/>
              <w:rPr>
                <w:sz w:val="16"/>
              </w:rPr>
            </w:pPr>
            <w:r>
              <w:rPr>
                <w:sz w:val="16"/>
              </w:rPr>
              <w:t>Classified Supervisors’ Representative (2)</w:t>
            </w:r>
          </w:p>
        </w:tc>
        <w:tc>
          <w:tcPr>
            <w:tcW w:w="1620" w:type="dxa"/>
            <w:tcBorders>
              <w:top w:val="single" w:sz="8" w:space="0" w:color="000000"/>
              <w:bottom w:val="single" w:sz="4" w:space="0" w:color="auto"/>
              <w:right w:val="single" w:sz="8" w:space="0" w:color="000000"/>
            </w:tcBorders>
          </w:tcPr>
          <w:p w14:paraId="05880B5D" w14:textId="77777777" w:rsidR="00E81837" w:rsidRDefault="00E81837" w:rsidP="002A4BC7">
            <w:pPr>
              <w:pStyle w:val="TableParagraph"/>
              <w:spacing w:before="145"/>
              <w:ind w:left="108"/>
              <w:rPr>
                <w:sz w:val="16"/>
              </w:rPr>
            </w:pPr>
            <w:r>
              <w:rPr>
                <w:sz w:val="16"/>
              </w:rPr>
              <w:t>Michele Perry</w:t>
            </w:r>
          </w:p>
        </w:tc>
        <w:tc>
          <w:tcPr>
            <w:tcW w:w="866" w:type="dxa"/>
            <w:tcBorders>
              <w:top w:val="single" w:sz="8" w:space="0" w:color="000000"/>
              <w:left w:val="single" w:sz="8" w:space="0" w:color="000000"/>
              <w:bottom w:val="single" w:sz="4" w:space="0" w:color="auto"/>
            </w:tcBorders>
          </w:tcPr>
          <w:p w14:paraId="4F28B2D2"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6760F96E" w14:textId="77777777" w:rsidR="00E81837" w:rsidRDefault="00E81837" w:rsidP="002A4BC7">
            <w:pPr>
              <w:pStyle w:val="TableParagraph"/>
              <w:spacing w:before="145"/>
              <w:ind w:left="106"/>
              <w:rPr>
                <w:sz w:val="16"/>
              </w:rPr>
            </w:pPr>
            <w:r>
              <w:rPr>
                <w:sz w:val="16"/>
              </w:rPr>
              <w:t>Counseling</w:t>
            </w:r>
          </w:p>
        </w:tc>
        <w:tc>
          <w:tcPr>
            <w:tcW w:w="1980" w:type="dxa"/>
            <w:tcBorders>
              <w:top w:val="single" w:sz="8" w:space="0" w:color="000000"/>
              <w:right w:val="single" w:sz="8" w:space="0" w:color="000000"/>
            </w:tcBorders>
          </w:tcPr>
          <w:p w14:paraId="0E4DD452" w14:textId="77777777" w:rsidR="00E81837" w:rsidRDefault="00E81837" w:rsidP="002A4BC7">
            <w:pPr>
              <w:pStyle w:val="TableParagraph"/>
              <w:spacing w:before="46"/>
              <w:ind w:left="106"/>
              <w:rPr>
                <w:sz w:val="16"/>
              </w:rPr>
            </w:pPr>
            <w:r>
              <w:rPr>
                <w:sz w:val="16"/>
              </w:rPr>
              <w:t>Traci Allen</w:t>
            </w:r>
          </w:p>
        </w:tc>
        <w:tc>
          <w:tcPr>
            <w:tcW w:w="864" w:type="dxa"/>
            <w:tcBorders>
              <w:left w:val="single" w:sz="8" w:space="0" w:color="000000"/>
              <w:right w:val="single" w:sz="8" w:space="0" w:color="000000"/>
            </w:tcBorders>
          </w:tcPr>
          <w:p w14:paraId="5AD6FBB8" w14:textId="77777777" w:rsidR="00E81837" w:rsidRDefault="00E81837" w:rsidP="002A4BC7">
            <w:pPr>
              <w:pStyle w:val="TableParagraph"/>
              <w:rPr>
                <w:rFonts w:ascii="Times New Roman"/>
                <w:sz w:val="16"/>
              </w:rPr>
            </w:pPr>
          </w:p>
        </w:tc>
        <w:tc>
          <w:tcPr>
            <w:tcW w:w="1925" w:type="dxa"/>
            <w:vMerge w:val="restart"/>
            <w:tcBorders>
              <w:left w:val="single" w:sz="8" w:space="0" w:color="000000"/>
              <w:bottom w:val="single" w:sz="8" w:space="0" w:color="000000"/>
              <w:right w:val="single" w:sz="8" w:space="0" w:color="000000"/>
            </w:tcBorders>
          </w:tcPr>
          <w:p w14:paraId="0483A8F3" w14:textId="77777777" w:rsidR="00E81837" w:rsidRDefault="00E81837" w:rsidP="002A4BC7">
            <w:pPr>
              <w:pStyle w:val="TableParagraph"/>
              <w:spacing w:before="145"/>
              <w:ind w:left="103"/>
              <w:rPr>
                <w:sz w:val="16"/>
              </w:rPr>
            </w:pPr>
            <w:r>
              <w:rPr>
                <w:sz w:val="16"/>
              </w:rPr>
              <w:t>Child Dev</w:t>
            </w:r>
          </w:p>
        </w:tc>
        <w:tc>
          <w:tcPr>
            <w:tcW w:w="1620" w:type="dxa"/>
            <w:vMerge w:val="restart"/>
            <w:tcBorders>
              <w:left w:val="single" w:sz="8" w:space="0" w:color="000000"/>
              <w:bottom w:val="single" w:sz="8" w:space="0" w:color="000000"/>
              <w:right w:val="single" w:sz="8" w:space="0" w:color="000000"/>
            </w:tcBorders>
          </w:tcPr>
          <w:p w14:paraId="49F5235B" w14:textId="77777777" w:rsidR="00E81837" w:rsidRDefault="00E81837" w:rsidP="002A4BC7">
            <w:pPr>
              <w:pStyle w:val="TableParagraph"/>
              <w:spacing w:before="51"/>
              <w:ind w:left="103" w:right="436"/>
              <w:rPr>
                <w:sz w:val="16"/>
              </w:rPr>
            </w:pPr>
            <w:r>
              <w:rPr>
                <w:sz w:val="16"/>
              </w:rPr>
              <w:t xml:space="preserve">Cindy </w:t>
            </w:r>
            <w:proofErr w:type="spellStart"/>
            <w:r>
              <w:rPr>
                <w:sz w:val="16"/>
              </w:rPr>
              <w:t>Sheaks</w:t>
            </w:r>
            <w:proofErr w:type="spellEnd"/>
            <w:r>
              <w:rPr>
                <w:sz w:val="16"/>
              </w:rPr>
              <w:t>- McGowan</w:t>
            </w:r>
          </w:p>
        </w:tc>
        <w:tc>
          <w:tcPr>
            <w:tcW w:w="864" w:type="dxa"/>
            <w:vMerge w:val="restart"/>
            <w:tcBorders>
              <w:left w:val="single" w:sz="8" w:space="0" w:color="000000"/>
              <w:bottom w:val="single" w:sz="8" w:space="0" w:color="000000"/>
              <w:right w:val="single" w:sz="8" w:space="0" w:color="000000"/>
            </w:tcBorders>
          </w:tcPr>
          <w:p w14:paraId="5C5A32EC" w14:textId="77777777" w:rsidR="00E81837" w:rsidRDefault="00E81837" w:rsidP="002A4BC7">
            <w:pPr>
              <w:pStyle w:val="TableParagraph"/>
              <w:rPr>
                <w:rFonts w:ascii="Times New Roman"/>
                <w:sz w:val="16"/>
              </w:rPr>
            </w:pPr>
          </w:p>
        </w:tc>
      </w:tr>
      <w:tr w:rsidR="00E81837" w14:paraId="7EE41568" w14:textId="77777777" w:rsidTr="002A4BC7">
        <w:trPr>
          <w:trHeight w:val="239"/>
        </w:trPr>
        <w:tc>
          <w:tcPr>
            <w:tcW w:w="3242" w:type="dxa"/>
            <w:vMerge/>
            <w:tcBorders>
              <w:top w:val="nil"/>
            </w:tcBorders>
          </w:tcPr>
          <w:p w14:paraId="0DFEB9E2" w14:textId="77777777" w:rsidR="00E81837" w:rsidRDefault="00E81837" w:rsidP="002A4BC7">
            <w:pPr>
              <w:rPr>
                <w:sz w:val="2"/>
                <w:szCs w:val="2"/>
              </w:rPr>
            </w:pPr>
          </w:p>
        </w:tc>
        <w:tc>
          <w:tcPr>
            <w:tcW w:w="1620" w:type="dxa"/>
            <w:tcBorders>
              <w:top w:val="single" w:sz="4" w:space="0" w:color="auto"/>
              <w:bottom w:val="single" w:sz="8" w:space="0" w:color="000000"/>
              <w:right w:val="single" w:sz="8" w:space="0" w:color="000000"/>
            </w:tcBorders>
          </w:tcPr>
          <w:p w14:paraId="002DDC76" w14:textId="77777777" w:rsidR="00E81837" w:rsidRDefault="00E81837" w:rsidP="002A4BC7">
            <w:pPr>
              <w:pStyle w:val="TableParagraph"/>
              <w:spacing w:before="145"/>
              <w:ind w:left="108"/>
              <w:rPr>
                <w:sz w:val="2"/>
                <w:szCs w:val="2"/>
              </w:rPr>
            </w:pPr>
            <w:r>
              <w:rPr>
                <w:sz w:val="16"/>
              </w:rPr>
              <w:t>Johanna Pimentel</w:t>
            </w:r>
          </w:p>
        </w:tc>
        <w:tc>
          <w:tcPr>
            <w:tcW w:w="866" w:type="dxa"/>
            <w:tcBorders>
              <w:top w:val="single" w:sz="4" w:space="0" w:color="auto"/>
              <w:left w:val="single" w:sz="8" w:space="0" w:color="000000"/>
              <w:bottom w:val="single" w:sz="8" w:space="0" w:color="000000"/>
            </w:tcBorders>
          </w:tcPr>
          <w:p w14:paraId="7A6F47AC" w14:textId="77777777" w:rsidR="00E81837" w:rsidRDefault="00E81837" w:rsidP="002A4BC7">
            <w:pPr>
              <w:rPr>
                <w:sz w:val="2"/>
                <w:szCs w:val="2"/>
              </w:rPr>
            </w:pPr>
          </w:p>
        </w:tc>
        <w:tc>
          <w:tcPr>
            <w:tcW w:w="1992" w:type="dxa"/>
            <w:vMerge/>
            <w:tcBorders>
              <w:top w:val="nil"/>
              <w:bottom w:val="single" w:sz="8" w:space="0" w:color="000000"/>
            </w:tcBorders>
          </w:tcPr>
          <w:p w14:paraId="1A1D8328" w14:textId="77777777" w:rsidR="00E81837" w:rsidRDefault="00E81837" w:rsidP="002A4BC7">
            <w:pPr>
              <w:rPr>
                <w:sz w:val="2"/>
                <w:szCs w:val="2"/>
              </w:rPr>
            </w:pPr>
          </w:p>
        </w:tc>
        <w:tc>
          <w:tcPr>
            <w:tcW w:w="1980" w:type="dxa"/>
            <w:tcBorders>
              <w:bottom w:val="single" w:sz="8" w:space="0" w:color="000000"/>
              <w:right w:val="single" w:sz="8" w:space="0" w:color="000000"/>
            </w:tcBorders>
          </w:tcPr>
          <w:p w14:paraId="793D4628" w14:textId="77777777" w:rsidR="00E81837" w:rsidRDefault="00E81837" w:rsidP="002A4BC7">
            <w:pPr>
              <w:pStyle w:val="TableParagraph"/>
              <w:spacing w:line="152" w:lineRule="exact"/>
              <w:ind w:left="106"/>
              <w:rPr>
                <w:sz w:val="16"/>
              </w:rPr>
            </w:pPr>
            <w:r>
              <w:rPr>
                <w:sz w:val="16"/>
              </w:rPr>
              <w:t>Wendy Berg (Alt)</w:t>
            </w:r>
          </w:p>
        </w:tc>
        <w:tc>
          <w:tcPr>
            <w:tcW w:w="864" w:type="dxa"/>
            <w:tcBorders>
              <w:left w:val="single" w:sz="8" w:space="0" w:color="000000"/>
              <w:bottom w:val="single" w:sz="8" w:space="0" w:color="000000"/>
              <w:right w:val="single" w:sz="8" w:space="0" w:color="000000"/>
            </w:tcBorders>
          </w:tcPr>
          <w:p w14:paraId="3EB96850" w14:textId="77777777" w:rsidR="00E81837" w:rsidRDefault="00E81837" w:rsidP="002A4BC7">
            <w:pPr>
              <w:pStyle w:val="TableParagraph"/>
              <w:rPr>
                <w:rFonts w:ascii="Times New Roman"/>
                <w:sz w:val="10"/>
              </w:rPr>
            </w:pPr>
          </w:p>
        </w:tc>
        <w:tc>
          <w:tcPr>
            <w:tcW w:w="1925" w:type="dxa"/>
            <w:vMerge/>
            <w:tcBorders>
              <w:top w:val="nil"/>
              <w:left w:val="single" w:sz="8" w:space="0" w:color="000000"/>
              <w:bottom w:val="single" w:sz="8" w:space="0" w:color="000000"/>
              <w:right w:val="single" w:sz="8" w:space="0" w:color="000000"/>
            </w:tcBorders>
          </w:tcPr>
          <w:p w14:paraId="69E3A199"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CBB50EF"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191CBF50" w14:textId="77777777" w:rsidR="00E81837" w:rsidRDefault="00E81837" w:rsidP="002A4BC7">
            <w:pPr>
              <w:rPr>
                <w:sz w:val="2"/>
                <w:szCs w:val="2"/>
              </w:rPr>
            </w:pPr>
          </w:p>
        </w:tc>
      </w:tr>
      <w:tr w:rsidR="00E81837" w14:paraId="2384A9D1" w14:textId="77777777" w:rsidTr="002A4BC7">
        <w:trPr>
          <w:trHeight w:val="347"/>
        </w:trPr>
        <w:tc>
          <w:tcPr>
            <w:tcW w:w="3242" w:type="dxa"/>
            <w:vMerge w:val="restart"/>
            <w:tcBorders>
              <w:bottom w:val="single" w:sz="8" w:space="0" w:color="000000"/>
              <w:right w:val="single" w:sz="8" w:space="0" w:color="000000"/>
            </w:tcBorders>
          </w:tcPr>
          <w:p w14:paraId="0F164393" w14:textId="77777777" w:rsidR="00E81837" w:rsidRDefault="00E81837" w:rsidP="002A4BC7">
            <w:pPr>
              <w:pStyle w:val="TableParagraph"/>
              <w:rPr>
                <w:b/>
                <w:sz w:val="18"/>
              </w:rPr>
            </w:pPr>
          </w:p>
          <w:p w14:paraId="642B1D91" w14:textId="77777777" w:rsidR="00E81837" w:rsidRDefault="00E81837" w:rsidP="002A4BC7">
            <w:pPr>
              <w:pStyle w:val="TableParagraph"/>
              <w:spacing w:before="1"/>
              <w:rPr>
                <w:b/>
                <w:sz w:val="17"/>
              </w:rPr>
            </w:pPr>
          </w:p>
          <w:p w14:paraId="651A223C" w14:textId="77777777" w:rsidR="00E81837" w:rsidRDefault="00E81837" w:rsidP="002A4BC7">
            <w:pPr>
              <w:pStyle w:val="TableParagraph"/>
              <w:ind w:left="107"/>
              <w:rPr>
                <w:sz w:val="16"/>
              </w:rPr>
            </w:pPr>
            <w:r>
              <w:rPr>
                <w:sz w:val="16"/>
              </w:rPr>
              <w:t>Classified Representatives (5)</w:t>
            </w:r>
          </w:p>
        </w:tc>
        <w:tc>
          <w:tcPr>
            <w:tcW w:w="1620" w:type="dxa"/>
            <w:tcBorders>
              <w:top w:val="single" w:sz="8" w:space="0" w:color="000000"/>
              <w:left w:val="single" w:sz="8" w:space="0" w:color="000000"/>
              <w:bottom w:val="single" w:sz="4" w:space="0" w:color="auto"/>
              <w:right w:val="single" w:sz="8" w:space="0" w:color="000000"/>
            </w:tcBorders>
          </w:tcPr>
          <w:p w14:paraId="36A03A7A" w14:textId="77777777" w:rsidR="00E81837" w:rsidRDefault="00E81837" w:rsidP="002A4BC7">
            <w:pPr>
              <w:pStyle w:val="TableParagraph"/>
              <w:spacing w:before="70"/>
              <w:ind w:left="103"/>
              <w:rPr>
                <w:sz w:val="16"/>
              </w:rPr>
            </w:pPr>
            <w:r>
              <w:rPr>
                <w:sz w:val="16"/>
              </w:rPr>
              <w:t>Deborah Brackley</w:t>
            </w:r>
          </w:p>
        </w:tc>
        <w:tc>
          <w:tcPr>
            <w:tcW w:w="866" w:type="dxa"/>
            <w:tcBorders>
              <w:top w:val="single" w:sz="8" w:space="0" w:color="000000"/>
              <w:left w:val="single" w:sz="8" w:space="0" w:color="000000"/>
              <w:bottom w:val="single" w:sz="4" w:space="0" w:color="auto"/>
            </w:tcBorders>
          </w:tcPr>
          <w:p w14:paraId="3BF03CA0"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0A52ABF5" w14:textId="77777777" w:rsidR="00E81837" w:rsidRDefault="00E81837" w:rsidP="002A4BC7">
            <w:pPr>
              <w:pStyle w:val="TableParagraph"/>
              <w:spacing w:before="5"/>
              <w:rPr>
                <w:b/>
                <w:sz w:val="20"/>
              </w:rPr>
            </w:pPr>
          </w:p>
          <w:p w14:paraId="209B83B6" w14:textId="77777777" w:rsidR="00E81837" w:rsidRDefault="00E81837" w:rsidP="002A4BC7">
            <w:pPr>
              <w:pStyle w:val="TableParagraph"/>
              <w:spacing w:before="1"/>
              <w:ind w:left="106"/>
              <w:rPr>
                <w:sz w:val="16"/>
              </w:rPr>
            </w:pPr>
          </w:p>
          <w:p w14:paraId="0918AF51" w14:textId="77777777" w:rsidR="00E81837" w:rsidRDefault="00E81837" w:rsidP="002A4BC7">
            <w:pPr>
              <w:pStyle w:val="TableParagraph"/>
              <w:spacing w:before="1"/>
              <w:ind w:left="106"/>
              <w:rPr>
                <w:sz w:val="16"/>
              </w:rPr>
            </w:pPr>
            <w:r>
              <w:rPr>
                <w:sz w:val="16"/>
              </w:rPr>
              <w:t>Social Sciences</w:t>
            </w:r>
          </w:p>
        </w:tc>
        <w:tc>
          <w:tcPr>
            <w:tcW w:w="1980" w:type="dxa"/>
            <w:vMerge w:val="restart"/>
            <w:tcBorders>
              <w:top w:val="single" w:sz="8" w:space="0" w:color="000000"/>
              <w:right w:val="single" w:sz="8" w:space="0" w:color="000000"/>
            </w:tcBorders>
          </w:tcPr>
          <w:p w14:paraId="130A73DF" w14:textId="77777777" w:rsidR="00E81837" w:rsidRDefault="00E81837" w:rsidP="002A4BC7">
            <w:pPr>
              <w:pStyle w:val="TableParagraph"/>
              <w:spacing w:before="70"/>
              <w:ind w:left="106"/>
              <w:rPr>
                <w:sz w:val="16"/>
              </w:rPr>
            </w:pPr>
          </w:p>
          <w:p w14:paraId="130BE364" w14:textId="77777777" w:rsidR="00E81837" w:rsidRDefault="00E81837" w:rsidP="002A4BC7">
            <w:pPr>
              <w:pStyle w:val="TableParagraph"/>
              <w:spacing w:before="70"/>
              <w:ind w:left="106"/>
              <w:rPr>
                <w:sz w:val="16"/>
              </w:rPr>
            </w:pPr>
            <w:r>
              <w:rPr>
                <w:sz w:val="16"/>
              </w:rPr>
              <w:t>Hugo Hernandez</w:t>
            </w:r>
          </w:p>
        </w:tc>
        <w:tc>
          <w:tcPr>
            <w:tcW w:w="864" w:type="dxa"/>
            <w:vMerge w:val="restart"/>
            <w:tcBorders>
              <w:top w:val="single" w:sz="8" w:space="0" w:color="000000"/>
              <w:left w:val="single" w:sz="8" w:space="0" w:color="000000"/>
              <w:right w:val="single" w:sz="8" w:space="0" w:color="000000"/>
            </w:tcBorders>
          </w:tcPr>
          <w:p w14:paraId="4A1F41B4"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right w:val="single" w:sz="8" w:space="0" w:color="000000"/>
            </w:tcBorders>
          </w:tcPr>
          <w:p w14:paraId="2C287015" w14:textId="77777777" w:rsidR="00E81837" w:rsidRDefault="00E81837" w:rsidP="002A4BC7">
            <w:pPr>
              <w:pStyle w:val="TableParagraph"/>
              <w:spacing w:before="70"/>
              <w:ind w:left="103"/>
              <w:rPr>
                <w:sz w:val="16"/>
              </w:rPr>
            </w:pPr>
          </w:p>
          <w:p w14:paraId="2660995E" w14:textId="77777777" w:rsidR="00E81837" w:rsidRDefault="00E81837" w:rsidP="002A4BC7">
            <w:pPr>
              <w:pStyle w:val="TableParagraph"/>
              <w:spacing w:before="70"/>
              <w:ind w:left="103"/>
              <w:rPr>
                <w:sz w:val="16"/>
              </w:rPr>
            </w:pPr>
            <w:r>
              <w:rPr>
                <w:sz w:val="16"/>
              </w:rPr>
              <w:t>EOPS</w:t>
            </w:r>
          </w:p>
        </w:tc>
        <w:tc>
          <w:tcPr>
            <w:tcW w:w="1620" w:type="dxa"/>
            <w:vMerge w:val="restart"/>
            <w:tcBorders>
              <w:top w:val="single" w:sz="8" w:space="0" w:color="000000"/>
              <w:left w:val="single" w:sz="8" w:space="0" w:color="000000"/>
              <w:right w:val="single" w:sz="8" w:space="0" w:color="000000"/>
            </w:tcBorders>
          </w:tcPr>
          <w:p w14:paraId="62E8666A" w14:textId="77777777" w:rsidR="00E81837" w:rsidRDefault="00E81837" w:rsidP="002A4BC7">
            <w:pPr>
              <w:pStyle w:val="TableParagraph"/>
              <w:spacing w:before="70"/>
              <w:ind w:left="103"/>
              <w:rPr>
                <w:sz w:val="16"/>
              </w:rPr>
            </w:pPr>
          </w:p>
          <w:p w14:paraId="08ADE45A" w14:textId="77777777" w:rsidR="00E81837" w:rsidRDefault="00E81837" w:rsidP="002A4BC7">
            <w:pPr>
              <w:pStyle w:val="TableParagraph"/>
              <w:spacing w:before="70"/>
              <w:ind w:left="103"/>
              <w:rPr>
                <w:sz w:val="16"/>
              </w:rPr>
            </w:pPr>
            <w:r>
              <w:rPr>
                <w:sz w:val="16"/>
              </w:rPr>
              <w:t>VACANT</w:t>
            </w:r>
          </w:p>
        </w:tc>
        <w:tc>
          <w:tcPr>
            <w:tcW w:w="864" w:type="dxa"/>
            <w:vMerge w:val="restart"/>
            <w:tcBorders>
              <w:top w:val="single" w:sz="8" w:space="0" w:color="000000"/>
              <w:left w:val="single" w:sz="8" w:space="0" w:color="000000"/>
              <w:right w:val="single" w:sz="8" w:space="0" w:color="000000"/>
            </w:tcBorders>
          </w:tcPr>
          <w:p w14:paraId="121DFD22" w14:textId="77777777" w:rsidR="00E81837" w:rsidRDefault="00E81837" w:rsidP="002A4BC7">
            <w:pPr>
              <w:pStyle w:val="TableParagraph"/>
              <w:rPr>
                <w:rFonts w:ascii="Times New Roman"/>
                <w:sz w:val="16"/>
              </w:rPr>
            </w:pPr>
          </w:p>
        </w:tc>
      </w:tr>
      <w:tr w:rsidR="00E81837" w14:paraId="483235E9" w14:textId="77777777" w:rsidTr="002A4BC7">
        <w:trPr>
          <w:trHeight w:val="113"/>
        </w:trPr>
        <w:tc>
          <w:tcPr>
            <w:tcW w:w="3242" w:type="dxa"/>
            <w:vMerge/>
            <w:tcBorders>
              <w:bottom w:val="single" w:sz="8" w:space="0" w:color="000000"/>
              <w:right w:val="single" w:sz="8" w:space="0" w:color="000000"/>
            </w:tcBorders>
          </w:tcPr>
          <w:p w14:paraId="33736DB3" w14:textId="77777777" w:rsidR="00E81837" w:rsidRDefault="00E81837" w:rsidP="002A4BC7">
            <w:pPr>
              <w:pStyle w:val="TableParagraph"/>
              <w:rPr>
                <w:b/>
                <w:sz w:val="18"/>
              </w:rPr>
            </w:pPr>
          </w:p>
        </w:tc>
        <w:tc>
          <w:tcPr>
            <w:tcW w:w="1620" w:type="dxa"/>
            <w:tcBorders>
              <w:top w:val="single" w:sz="4" w:space="0" w:color="auto"/>
              <w:left w:val="single" w:sz="8" w:space="0" w:color="000000"/>
              <w:bottom w:val="single" w:sz="8" w:space="0" w:color="000000"/>
              <w:right w:val="single" w:sz="8" w:space="0" w:color="000000"/>
            </w:tcBorders>
          </w:tcPr>
          <w:p w14:paraId="6E443D66" w14:textId="77777777" w:rsidR="00E81837" w:rsidRDefault="00E81837" w:rsidP="002A4BC7">
            <w:pPr>
              <w:pStyle w:val="TableParagraph"/>
              <w:spacing w:before="70"/>
              <w:ind w:left="103"/>
              <w:rPr>
                <w:sz w:val="16"/>
              </w:rPr>
            </w:pPr>
            <w:r>
              <w:rPr>
                <w:sz w:val="16"/>
              </w:rPr>
              <w:t>Kris Romero</w:t>
            </w:r>
          </w:p>
        </w:tc>
        <w:tc>
          <w:tcPr>
            <w:tcW w:w="866" w:type="dxa"/>
            <w:tcBorders>
              <w:top w:val="single" w:sz="4" w:space="0" w:color="auto"/>
              <w:left w:val="single" w:sz="8" w:space="0" w:color="000000"/>
              <w:bottom w:val="single" w:sz="8" w:space="0" w:color="000000"/>
            </w:tcBorders>
          </w:tcPr>
          <w:p w14:paraId="4AF455EF" w14:textId="77777777" w:rsidR="00E81837" w:rsidRDefault="00E81837" w:rsidP="002A4BC7">
            <w:pPr>
              <w:pStyle w:val="TableParagraph"/>
              <w:rPr>
                <w:rFonts w:ascii="Times New Roman"/>
                <w:sz w:val="16"/>
              </w:rPr>
            </w:pPr>
          </w:p>
        </w:tc>
        <w:tc>
          <w:tcPr>
            <w:tcW w:w="1992" w:type="dxa"/>
            <w:vMerge/>
            <w:tcBorders>
              <w:top w:val="single" w:sz="8" w:space="0" w:color="000000"/>
              <w:bottom w:val="single" w:sz="8" w:space="0" w:color="000000"/>
            </w:tcBorders>
          </w:tcPr>
          <w:p w14:paraId="1A91909C" w14:textId="77777777" w:rsidR="00E81837" w:rsidRDefault="00E81837" w:rsidP="002A4BC7">
            <w:pPr>
              <w:pStyle w:val="TableParagraph"/>
              <w:spacing w:before="5"/>
              <w:rPr>
                <w:b/>
                <w:sz w:val="20"/>
              </w:rPr>
            </w:pPr>
          </w:p>
        </w:tc>
        <w:tc>
          <w:tcPr>
            <w:tcW w:w="1980" w:type="dxa"/>
            <w:vMerge/>
            <w:tcBorders>
              <w:bottom w:val="single" w:sz="8" w:space="0" w:color="000000"/>
              <w:right w:val="single" w:sz="8" w:space="0" w:color="000000"/>
            </w:tcBorders>
          </w:tcPr>
          <w:p w14:paraId="5D6581E5" w14:textId="77777777" w:rsidR="00E81837" w:rsidRDefault="00E81837" w:rsidP="002A4BC7">
            <w:pPr>
              <w:pStyle w:val="TableParagraph"/>
              <w:spacing w:before="70"/>
              <w:ind w:left="106"/>
              <w:rPr>
                <w:sz w:val="16"/>
              </w:rPr>
            </w:pPr>
          </w:p>
        </w:tc>
        <w:tc>
          <w:tcPr>
            <w:tcW w:w="864" w:type="dxa"/>
            <w:vMerge/>
            <w:tcBorders>
              <w:left w:val="single" w:sz="8" w:space="0" w:color="000000"/>
              <w:bottom w:val="single" w:sz="8" w:space="0" w:color="000000"/>
              <w:right w:val="single" w:sz="8" w:space="0" w:color="000000"/>
            </w:tcBorders>
          </w:tcPr>
          <w:p w14:paraId="1A350423" w14:textId="77777777" w:rsidR="00E81837" w:rsidRDefault="00E81837" w:rsidP="002A4BC7">
            <w:pPr>
              <w:pStyle w:val="TableParagraph"/>
              <w:rPr>
                <w:rFonts w:ascii="Times New Roman"/>
                <w:sz w:val="16"/>
              </w:rPr>
            </w:pPr>
          </w:p>
        </w:tc>
        <w:tc>
          <w:tcPr>
            <w:tcW w:w="1925" w:type="dxa"/>
            <w:vMerge/>
            <w:tcBorders>
              <w:left w:val="single" w:sz="8" w:space="0" w:color="000000"/>
              <w:bottom w:val="single" w:sz="8" w:space="0" w:color="000000"/>
              <w:right w:val="single" w:sz="8" w:space="0" w:color="000000"/>
            </w:tcBorders>
          </w:tcPr>
          <w:p w14:paraId="7EEC734D" w14:textId="77777777" w:rsidR="00E81837" w:rsidRDefault="00E81837" w:rsidP="002A4BC7">
            <w:pPr>
              <w:pStyle w:val="TableParagraph"/>
              <w:spacing w:before="70"/>
              <w:ind w:left="103"/>
              <w:rPr>
                <w:sz w:val="16"/>
              </w:rPr>
            </w:pPr>
          </w:p>
        </w:tc>
        <w:tc>
          <w:tcPr>
            <w:tcW w:w="1620" w:type="dxa"/>
            <w:vMerge/>
            <w:tcBorders>
              <w:left w:val="single" w:sz="8" w:space="0" w:color="000000"/>
              <w:bottom w:val="single" w:sz="8" w:space="0" w:color="000000"/>
              <w:right w:val="single" w:sz="8" w:space="0" w:color="000000"/>
            </w:tcBorders>
          </w:tcPr>
          <w:p w14:paraId="501040D7" w14:textId="77777777" w:rsidR="00E81837" w:rsidRDefault="00E81837" w:rsidP="002A4BC7">
            <w:pPr>
              <w:pStyle w:val="TableParagraph"/>
              <w:spacing w:before="70"/>
              <w:ind w:left="103"/>
              <w:rPr>
                <w:sz w:val="16"/>
              </w:rPr>
            </w:pPr>
          </w:p>
        </w:tc>
        <w:tc>
          <w:tcPr>
            <w:tcW w:w="864" w:type="dxa"/>
            <w:vMerge/>
            <w:tcBorders>
              <w:left w:val="single" w:sz="8" w:space="0" w:color="000000"/>
              <w:bottom w:val="single" w:sz="8" w:space="0" w:color="000000"/>
              <w:right w:val="single" w:sz="8" w:space="0" w:color="000000"/>
            </w:tcBorders>
          </w:tcPr>
          <w:p w14:paraId="1A94594A" w14:textId="77777777" w:rsidR="00E81837" w:rsidRDefault="00E81837" w:rsidP="002A4BC7">
            <w:pPr>
              <w:pStyle w:val="TableParagraph"/>
              <w:rPr>
                <w:rFonts w:ascii="Times New Roman"/>
                <w:sz w:val="16"/>
              </w:rPr>
            </w:pPr>
          </w:p>
        </w:tc>
      </w:tr>
      <w:tr w:rsidR="00E81837" w14:paraId="06F6226C" w14:textId="77777777" w:rsidTr="002A4BC7">
        <w:trPr>
          <w:trHeight w:val="203"/>
        </w:trPr>
        <w:tc>
          <w:tcPr>
            <w:tcW w:w="3242" w:type="dxa"/>
            <w:vMerge/>
            <w:tcBorders>
              <w:top w:val="nil"/>
              <w:bottom w:val="single" w:sz="8" w:space="0" w:color="000000"/>
              <w:right w:val="single" w:sz="8" w:space="0" w:color="000000"/>
            </w:tcBorders>
          </w:tcPr>
          <w:p w14:paraId="494B172B"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60C49932" w14:textId="77777777" w:rsidR="00E81837" w:rsidRDefault="00E81837" w:rsidP="002A4BC7">
            <w:pPr>
              <w:pStyle w:val="TableParagraph"/>
              <w:spacing w:before="63"/>
              <w:ind w:left="103"/>
              <w:rPr>
                <w:sz w:val="16"/>
              </w:rPr>
            </w:pPr>
            <w:r>
              <w:rPr>
                <w:sz w:val="16"/>
              </w:rPr>
              <w:t>Linda Sanders</w:t>
            </w:r>
          </w:p>
        </w:tc>
        <w:tc>
          <w:tcPr>
            <w:tcW w:w="866" w:type="dxa"/>
            <w:tcBorders>
              <w:top w:val="single" w:sz="8" w:space="0" w:color="000000"/>
              <w:left w:val="single" w:sz="8" w:space="0" w:color="000000"/>
              <w:bottom w:val="single" w:sz="8" w:space="0" w:color="000000"/>
            </w:tcBorders>
          </w:tcPr>
          <w:p w14:paraId="7136056D" w14:textId="77777777" w:rsidR="00E81837" w:rsidRDefault="00E81837" w:rsidP="002A4BC7">
            <w:pPr>
              <w:pStyle w:val="TableParagraph"/>
              <w:rPr>
                <w:rFonts w:ascii="Times New Roman"/>
                <w:sz w:val="16"/>
              </w:rPr>
            </w:pPr>
          </w:p>
        </w:tc>
        <w:tc>
          <w:tcPr>
            <w:tcW w:w="1992" w:type="dxa"/>
            <w:vMerge/>
            <w:tcBorders>
              <w:top w:val="nil"/>
              <w:bottom w:val="single" w:sz="8" w:space="0" w:color="000000"/>
            </w:tcBorders>
          </w:tcPr>
          <w:p w14:paraId="407B26E0" w14:textId="77777777" w:rsidR="00E81837" w:rsidRDefault="00E81837" w:rsidP="002A4BC7">
            <w:pPr>
              <w:rPr>
                <w:sz w:val="2"/>
                <w:szCs w:val="2"/>
              </w:rPr>
            </w:pPr>
          </w:p>
        </w:tc>
        <w:tc>
          <w:tcPr>
            <w:tcW w:w="1980" w:type="dxa"/>
            <w:tcBorders>
              <w:top w:val="single" w:sz="8" w:space="0" w:color="000000"/>
              <w:bottom w:val="single" w:sz="8" w:space="0" w:color="000000"/>
              <w:right w:val="single" w:sz="8" w:space="0" w:color="000000"/>
            </w:tcBorders>
          </w:tcPr>
          <w:p w14:paraId="4F8F3804" w14:textId="77777777" w:rsidR="00E81837" w:rsidRDefault="00E81837" w:rsidP="002A4BC7">
            <w:pPr>
              <w:pStyle w:val="TableParagraph"/>
              <w:spacing w:before="63"/>
              <w:ind w:left="106"/>
              <w:rPr>
                <w:sz w:val="16"/>
              </w:rPr>
            </w:pPr>
            <w:r>
              <w:rPr>
                <w:sz w:val="16"/>
              </w:rPr>
              <w:t>Lee Ballestero (Alt)</w:t>
            </w:r>
          </w:p>
        </w:tc>
        <w:tc>
          <w:tcPr>
            <w:tcW w:w="864" w:type="dxa"/>
            <w:tcBorders>
              <w:top w:val="single" w:sz="8" w:space="0" w:color="000000"/>
              <w:left w:val="single" w:sz="8" w:space="0" w:color="000000"/>
              <w:bottom w:val="single" w:sz="8" w:space="0" w:color="000000"/>
              <w:right w:val="single" w:sz="8" w:space="0" w:color="000000"/>
            </w:tcBorders>
          </w:tcPr>
          <w:p w14:paraId="4464C6B9"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92875CE" w14:textId="77777777" w:rsidR="00E81837" w:rsidRDefault="00E81837" w:rsidP="002A4BC7">
            <w:pPr>
              <w:pStyle w:val="TableParagraph"/>
              <w:spacing w:before="63"/>
              <w:ind w:left="103"/>
              <w:rPr>
                <w:sz w:val="16"/>
              </w:rPr>
            </w:pPr>
            <w:r>
              <w:rPr>
                <w:sz w:val="16"/>
              </w:rPr>
              <w:t>EATM</w:t>
            </w:r>
          </w:p>
        </w:tc>
        <w:tc>
          <w:tcPr>
            <w:tcW w:w="1620" w:type="dxa"/>
            <w:tcBorders>
              <w:top w:val="single" w:sz="8" w:space="0" w:color="000000"/>
              <w:left w:val="single" w:sz="8" w:space="0" w:color="000000"/>
              <w:bottom w:val="single" w:sz="8" w:space="0" w:color="000000"/>
              <w:right w:val="single" w:sz="8" w:space="0" w:color="000000"/>
            </w:tcBorders>
          </w:tcPr>
          <w:p w14:paraId="503C4E6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3499AFB2" w14:textId="77777777" w:rsidR="00E81837" w:rsidRDefault="00E81837" w:rsidP="002A4BC7">
            <w:pPr>
              <w:pStyle w:val="TableParagraph"/>
              <w:rPr>
                <w:rFonts w:ascii="Times New Roman"/>
                <w:sz w:val="16"/>
              </w:rPr>
            </w:pPr>
          </w:p>
        </w:tc>
      </w:tr>
      <w:tr w:rsidR="00E81837" w14:paraId="6CE06AD8" w14:textId="77777777" w:rsidTr="002A4BC7">
        <w:trPr>
          <w:trHeight w:val="313"/>
        </w:trPr>
        <w:tc>
          <w:tcPr>
            <w:tcW w:w="3242" w:type="dxa"/>
            <w:vMerge/>
            <w:tcBorders>
              <w:top w:val="nil"/>
              <w:bottom w:val="single" w:sz="8" w:space="0" w:color="000000"/>
              <w:right w:val="single" w:sz="8" w:space="0" w:color="000000"/>
            </w:tcBorders>
          </w:tcPr>
          <w:p w14:paraId="2B934C2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4CDD0926" w14:textId="77777777" w:rsidR="00E81837" w:rsidRDefault="00E81837" w:rsidP="002A4BC7">
            <w:pPr>
              <w:pStyle w:val="TableParagraph"/>
              <w:spacing w:before="63"/>
              <w:ind w:left="103"/>
              <w:rPr>
                <w:sz w:val="16"/>
              </w:rPr>
            </w:pPr>
            <w:r>
              <w:rPr>
                <w:sz w:val="16"/>
              </w:rPr>
              <w:t>Obalid Younan</w:t>
            </w:r>
          </w:p>
        </w:tc>
        <w:tc>
          <w:tcPr>
            <w:tcW w:w="866" w:type="dxa"/>
            <w:tcBorders>
              <w:top w:val="single" w:sz="8" w:space="0" w:color="000000"/>
              <w:left w:val="single" w:sz="8" w:space="0" w:color="000000"/>
              <w:bottom w:val="single" w:sz="8" w:space="0" w:color="000000"/>
            </w:tcBorders>
          </w:tcPr>
          <w:p w14:paraId="56B4CB3F"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70E624EC" w14:textId="77777777" w:rsidR="00E81837" w:rsidRDefault="00E81837" w:rsidP="002A4BC7">
            <w:pPr>
              <w:pStyle w:val="TableParagraph"/>
              <w:spacing w:before="63"/>
              <w:ind w:left="106"/>
              <w:rPr>
                <w:sz w:val="16"/>
              </w:rPr>
            </w:pPr>
            <w:r>
              <w:rPr>
                <w:sz w:val="16"/>
              </w:rPr>
              <w:t>Visual Arts</w:t>
            </w:r>
          </w:p>
        </w:tc>
        <w:tc>
          <w:tcPr>
            <w:tcW w:w="1980" w:type="dxa"/>
            <w:tcBorders>
              <w:top w:val="single" w:sz="8" w:space="0" w:color="000000"/>
              <w:bottom w:val="single" w:sz="8" w:space="0" w:color="000000"/>
              <w:right w:val="single" w:sz="8" w:space="0" w:color="000000"/>
            </w:tcBorders>
          </w:tcPr>
          <w:p w14:paraId="4823674C" w14:textId="77777777" w:rsidR="00E81837" w:rsidRDefault="00E81837" w:rsidP="002A4BC7">
            <w:pPr>
              <w:pStyle w:val="TableParagraph"/>
              <w:spacing w:before="63"/>
              <w:ind w:left="106"/>
              <w:rPr>
                <w:sz w:val="16"/>
              </w:rPr>
            </w:pPr>
            <w:r>
              <w:rPr>
                <w:sz w:val="16"/>
              </w:rPr>
              <w:t>Erika Lizee</w:t>
            </w:r>
          </w:p>
        </w:tc>
        <w:tc>
          <w:tcPr>
            <w:tcW w:w="864" w:type="dxa"/>
            <w:tcBorders>
              <w:top w:val="single" w:sz="8" w:space="0" w:color="000000"/>
              <w:left w:val="single" w:sz="8" w:space="0" w:color="000000"/>
              <w:bottom w:val="single" w:sz="8" w:space="0" w:color="000000"/>
              <w:right w:val="single" w:sz="8" w:space="0" w:color="000000"/>
            </w:tcBorders>
          </w:tcPr>
          <w:p w14:paraId="113EA84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2BCB55B6" w14:textId="77777777" w:rsidR="00E81837" w:rsidRDefault="00E81837" w:rsidP="002A4BC7">
            <w:pPr>
              <w:pStyle w:val="TableParagraph"/>
              <w:spacing w:before="63"/>
              <w:ind w:left="103"/>
              <w:rPr>
                <w:sz w:val="16"/>
              </w:rPr>
            </w:pPr>
            <w:r>
              <w:rPr>
                <w:sz w:val="16"/>
              </w:rPr>
              <w:t>Behavioral Sciences</w:t>
            </w:r>
          </w:p>
        </w:tc>
        <w:tc>
          <w:tcPr>
            <w:tcW w:w="1620" w:type="dxa"/>
            <w:tcBorders>
              <w:top w:val="single" w:sz="8" w:space="0" w:color="000000"/>
              <w:left w:val="single" w:sz="8" w:space="0" w:color="000000"/>
              <w:bottom w:val="single" w:sz="8" w:space="0" w:color="000000"/>
              <w:right w:val="single" w:sz="8" w:space="0" w:color="000000"/>
            </w:tcBorders>
          </w:tcPr>
          <w:p w14:paraId="32A3E263" w14:textId="77777777" w:rsidR="00E81837" w:rsidRDefault="00E81837" w:rsidP="002A4BC7">
            <w:pPr>
              <w:pStyle w:val="TableParagraph"/>
              <w:spacing w:before="63"/>
              <w:ind w:left="103"/>
              <w:rPr>
                <w:sz w:val="16"/>
              </w:rPr>
            </w:pPr>
            <w:r>
              <w:rPr>
                <w:sz w:val="16"/>
              </w:rPr>
              <w:t>Dani Vieira</w:t>
            </w:r>
          </w:p>
        </w:tc>
        <w:tc>
          <w:tcPr>
            <w:tcW w:w="864" w:type="dxa"/>
            <w:tcBorders>
              <w:top w:val="single" w:sz="8" w:space="0" w:color="000000"/>
              <w:left w:val="single" w:sz="8" w:space="0" w:color="000000"/>
              <w:bottom w:val="single" w:sz="8" w:space="0" w:color="000000"/>
              <w:right w:val="single" w:sz="8" w:space="0" w:color="000000"/>
            </w:tcBorders>
          </w:tcPr>
          <w:p w14:paraId="5430BD71" w14:textId="77777777" w:rsidR="00E81837" w:rsidRDefault="00E81837" w:rsidP="002A4BC7">
            <w:pPr>
              <w:pStyle w:val="TableParagraph"/>
              <w:rPr>
                <w:rFonts w:ascii="Times New Roman"/>
                <w:sz w:val="16"/>
              </w:rPr>
            </w:pPr>
          </w:p>
        </w:tc>
      </w:tr>
      <w:tr w:rsidR="00E81837" w14:paraId="5954615B" w14:textId="77777777" w:rsidTr="002A4BC7">
        <w:trPr>
          <w:trHeight w:val="316"/>
        </w:trPr>
        <w:tc>
          <w:tcPr>
            <w:tcW w:w="3242" w:type="dxa"/>
            <w:vMerge w:val="restart"/>
            <w:tcBorders>
              <w:top w:val="single" w:sz="8" w:space="0" w:color="000000"/>
              <w:bottom w:val="single" w:sz="8" w:space="0" w:color="000000"/>
              <w:right w:val="single" w:sz="8" w:space="0" w:color="000000"/>
            </w:tcBorders>
          </w:tcPr>
          <w:p w14:paraId="786FD5A7" w14:textId="77777777" w:rsidR="00E81837" w:rsidRDefault="00E81837" w:rsidP="002A4BC7">
            <w:pPr>
              <w:pStyle w:val="TableParagraph"/>
              <w:rPr>
                <w:b/>
                <w:sz w:val="18"/>
              </w:rPr>
            </w:pPr>
          </w:p>
          <w:p w14:paraId="75646B2A" w14:textId="77777777" w:rsidR="00E81837" w:rsidRDefault="00E81837" w:rsidP="002A4BC7">
            <w:pPr>
              <w:pStyle w:val="TableParagraph"/>
              <w:rPr>
                <w:b/>
                <w:sz w:val="19"/>
              </w:rPr>
            </w:pPr>
          </w:p>
          <w:p w14:paraId="28702212" w14:textId="77777777" w:rsidR="00E81837" w:rsidRDefault="00E81837" w:rsidP="002A4BC7">
            <w:pPr>
              <w:pStyle w:val="TableParagraph"/>
              <w:ind w:left="107"/>
              <w:rPr>
                <w:sz w:val="16"/>
              </w:rPr>
            </w:pPr>
            <w:r>
              <w:rPr>
                <w:sz w:val="16"/>
              </w:rPr>
              <w:t>Dean Appointees (3)</w:t>
            </w:r>
          </w:p>
        </w:tc>
        <w:tc>
          <w:tcPr>
            <w:tcW w:w="1620" w:type="dxa"/>
            <w:tcBorders>
              <w:top w:val="single" w:sz="8" w:space="0" w:color="000000"/>
              <w:left w:val="single" w:sz="8" w:space="0" w:color="000000"/>
              <w:bottom w:val="single" w:sz="8" w:space="0" w:color="000000"/>
              <w:right w:val="single" w:sz="8" w:space="0" w:color="000000"/>
            </w:tcBorders>
          </w:tcPr>
          <w:p w14:paraId="70D7D119" w14:textId="77777777" w:rsidR="00E81837" w:rsidRDefault="00E81837" w:rsidP="002A4BC7">
            <w:pPr>
              <w:pStyle w:val="TableParagraph"/>
              <w:spacing w:before="63"/>
              <w:ind w:left="103"/>
              <w:rPr>
                <w:sz w:val="16"/>
              </w:rPr>
            </w:pPr>
            <w:r>
              <w:rPr>
                <w:sz w:val="16"/>
              </w:rPr>
              <w:t>Carol Higashida</w:t>
            </w:r>
          </w:p>
        </w:tc>
        <w:tc>
          <w:tcPr>
            <w:tcW w:w="866" w:type="dxa"/>
            <w:tcBorders>
              <w:top w:val="single" w:sz="8" w:space="0" w:color="000000"/>
              <w:left w:val="single" w:sz="8" w:space="0" w:color="000000"/>
              <w:bottom w:val="single" w:sz="8" w:space="0" w:color="000000"/>
            </w:tcBorders>
          </w:tcPr>
          <w:p w14:paraId="227D8DA4"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45AF933C" w14:textId="77777777" w:rsidR="00E81837" w:rsidRDefault="00E81837" w:rsidP="002A4BC7">
            <w:pPr>
              <w:pStyle w:val="TableParagraph"/>
              <w:spacing w:before="63"/>
              <w:ind w:left="106"/>
              <w:rPr>
                <w:sz w:val="16"/>
              </w:rPr>
            </w:pPr>
            <w:r>
              <w:rPr>
                <w:sz w:val="16"/>
              </w:rPr>
              <w:t>Performing Arts</w:t>
            </w:r>
          </w:p>
        </w:tc>
        <w:tc>
          <w:tcPr>
            <w:tcW w:w="1980" w:type="dxa"/>
            <w:tcBorders>
              <w:top w:val="single" w:sz="8" w:space="0" w:color="000000"/>
              <w:bottom w:val="single" w:sz="8" w:space="0" w:color="000000"/>
              <w:right w:val="single" w:sz="8" w:space="0" w:color="000000"/>
            </w:tcBorders>
          </w:tcPr>
          <w:p w14:paraId="7BB049A6" w14:textId="77777777" w:rsidR="00E81837" w:rsidRDefault="00E81837" w:rsidP="002A4BC7">
            <w:pPr>
              <w:pStyle w:val="TableParagraph"/>
              <w:spacing w:before="63"/>
              <w:ind w:left="106"/>
              <w:rPr>
                <w:sz w:val="16"/>
              </w:rPr>
            </w:pPr>
            <w:r>
              <w:rPr>
                <w:sz w:val="16"/>
              </w:rPr>
              <w:t>John Loprieno</w:t>
            </w:r>
          </w:p>
        </w:tc>
        <w:tc>
          <w:tcPr>
            <w:tcW w:w="864" w:type="dxa"/>
            <w:tcBorders>
              <w:top w:val="single" w:sz="8" w:space="0" w:color="000000"/>
              <w:left w:val="single" w:sz="8" w:space="0" w:color="000000"/>
              <w:bottom w:val="single" w:sz="8" w:space="0" w:color="000000"/>
              <w:right w:val="single" w:sz="8" w:space="0" w:color="000000"/>
            </w:tcBorders>
          </w:tcPr>
          <w:p w14:paraId="350651E0"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4E7FDFDB" w14:textId="77777777" w:rsidR="00E81837" w:rsidRDefault="00E81837" w:rsidP="002A4BC7">
            <w:pPr>
              <w:pStyle w:val="TableParagraph"/>
              <w:spacing w:before="63"/>
              <w:ind w:left="103"/>
              <w:rPr>
                <w:sz w:val="16"/>
              </w:rPr>
            </w:pPr>
            <w:r>
              <w:rPr>
                <w:sz w:val="16"/>
              </w:rPr>
              <w:t>Life Sciences</w:t>
            </w:r>
          </w:p>
        </w:tc>
        <w:tc>
          <w:tcPr>
            <w:tcW w:w="1620" w:type="dxa"/>
            <w:tcBorders>
              <w:top w:val="single" w:sz="8" w:space="0" w:color="000000"/>
              <w:left w:val="single" w:sz="8" w:space="0" w:color="000000"/>
              <w:bottom w:val="single" w:sz="8" w:space="0" w:color="000000"/>
              <w:right w:val="single" w:sz="8" w:space="0" w:color="000000"/>
            </w:tcBorders>
          </w:tcPr>
          <w:p w14:paraId="1ABBBA77" w14:textId="77777777" w:rsidR="00E81837" w:rsidRDefault="00E81837" w:rsidP="002A4BC7">
            <w:pPr>
              <w:pStyle w:val="TableParagraph"/>
              <w:spacing w:before="63"/>
              <w:ind w:left="103"/>
              <w:rPr>
                <w:sz w:val="16"/>
              </w:rPr>
            </w:pPr>
            <w:r>
              <w:rPr>
                <w:sz w:val="16"/>
              </w:rPr>
              <w:t>Melia Tabbakhian</w:t>
            </w:r>
          </w:p>
        </w:tc>
        <w:tc>
          <w:tcPr>
            <w:tcW w:w="864" w:type="dxa"/>
            <w:tcBorders>
              <w:top w:val="single" w:sz="8" w:space="0" w:color="000000"/>
              <w:left w:val="single" w:sz="8" w:space="0" w:color="000000"/>
              <w:bottom w:val="single" w:sz="8" w:space="0" w:color="000000"/>
              <w:right w:val="single" w:sz="8" w:space="0" w:color="000000"/>
            </w:tcBorders>
          </w:tcPr>
          <w:p w14:paraId="2EED1BE8" w14:textId="77777777" w:rsidR="00E81837" w:rsidRDefault="00E81837" w:rsidP="002A4BC7">
            <w:pPr>
              <w:pStyle w:val="TableParagraph"/>
              <w:rPr>
                <w:rFonts w:ascii="Times New Roman"/>
                <w:sz w:val="16"/>
              </w:rPr>
            </w:pPr>
          </w:p>
        </w:tc>
      </w:tr>
      <w:tr w:rsidR="00E81837" w14:paraId="0CC2E397" w14:textId="77777777" w:rsidTr="002A4BC7">
        <w:trPr>
          <w:trHeight w:val="313"/>
        </w:trPr>
        <w:tc>
          <w:tcPr>
            <w:tcW w:w="3242" w:type="dxa"/>
            <w:vMerge/>
            <w:tcBorders>
              <w:top w:val="nil"/>
              <w:bottom w:val="single" w:sz="8" w:space="0" w:color="000000"/>
              <w:right w:val="single" w:sz="8" w:space="0" w:color="000000"/>
            </w:tcBorders>
          </w:tcPr>
          <w:p w14:paraId="1527C43E"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31A02C61" w14:textId="77777777" w:rsidR="00E81837" w:rsidRPr="00AC5039" w:rsidRDefault="00E81837" w:rsidP="002A4BC7">
            <w:pPr>
              <w:pStyle w:val="TableParagraph"/>
              <w:rPr>
                <w:sz w:val="16"/>
              </w:rPr>
            </w:pPr>
            <w:r>
              <w:rPr>
                <w:rFonts w:ascii="Times New Roman"/>
                <w:sz w:val="16"/>
              </w:rPr>
              <w:t xml:space="preserve">  </w:t>
            </w:r>
            <w:r w:rsidRPr="00AC5039">
              <w:rPr>
                <w:sz w:val="16"/>
              </w:rPr>
              <w:t>Priscilla Mora</w:t>
            </w:r>
          </w:p>
        </w:tc>
        <w:tc>
          <w:tcPr>
            <w:tcW w:w="866" w:type="dxa"/>
            <w:tcBorders>
              <w:top w:val="single" w:sz="8" w:space="0" w:color="000000"/>
              <w:left w:val="single" w:sz="8" w:space="0" w:color="000000"/>
              <w:bottom w:val="single" w:sz="8" w:space="0" w:color="000000"/>
            </w:tcBorders>
          </w:tcPr>
          <w:p w14:paraId="68D3655E"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10E4C914" w14:textId="77777777" w:rsidR="00E81837" w:rsidRDefault="00E81837" w:rsidP="002A4BC7">
            <w:pPr>
              <w:pStyle w:val="TableParagraph"/>
              <w:spacing w:before="63"/>
              <w:ind w:left="106"/>
              <w:rPr>
                <w:sz w:val="16"/>
              </w:rPr>
            </w:pPr>
            <w:r>
              <w:rPr>
                <w:sz w:val="16"/>
              </w:rPr>
              <w:t>World Languages</w:t>
            </w:r>
          </w:p>
        </w:tc>
        <w:tc>
          <w:tcPr>
            <w:tcW w:w="1980" w:type="dxa"/>
            <w:tcBorders>
              <w:top w:val="single" w:sz="8" w:space="0" w:color="000000"/>
              <w:bottom w:val="single" w:sz="8" w:space="0" w:color="000000"/>
              <w:right w:val="single" w:sz="8" w:space="0" w:color="000000"/>
            </w:tcBorders>
          </w:tcPr>
          <w:p w14:paraId="3402B665" w14:textId="77777777" w:rsidR="00E81837" w:rsidRDefault="00E81837" w:rsidP="002A4BC7">
            <w:pPr>
              <w:pStyle w:val="TableParagraph"/>
              <w:spacing w:before="63"/>
              <w:ind w:left="106"/>
              <w:rPr>
                <w:sz w:val="16"/>
              </w:rPr>
            </w:pPr>
            <w:r>
              <w:rPr>
                <w:sz w:val="16"/>
              </w:rPr>
              <w:t>Perry Bennett</w:t>
            </w:r>
          </w:p>
        </w:tc>
        <w:tc>
          <w:tcPr>
            <w:tcW w:w="864" w:type="dxa"/>
            <w:tcBorders>
              <w:top w:val="single" w:sz="8" w:space="0" w:color="000000"/>
              <w:left w:val="single" w:sz="8" w:space="0" w:color="000000"/>
              <w:bottom w:val="single" w:sz="8" w:space="0" w:color="000000"/>
              <w:right w:val="single" w:sz="8" w:space="0" w:color="000000"/>
            </w:tcBorders>
          </w:tcPr>
          <w:p w14:paraId="671C0805"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396CA506" w14:textId="77777777" w:rsidR="00E81837" w:rsidRDefault="00E81837" w:rsidP="002A4BC7">
            <w:pPr>
              <w:pStyle w:val="TableParagraph"/>
              <w:spacing w:before="63"/>
              <w:ind w:left="103"/>
              <w:rPr>
                <w:sz w:val="16"/>
              </w:rPr>
            </w:pPr>
            <w:r>
              <w:rPr>
                <w:sz w:val="16"/>
              </w:rPr>
              <w:t>Media &amp; Comm Studies</w:t>
            </w:r>
          </w:p>
        </w:tc>
        <w:tc>
          <w:tcPr>
            <w:tcW w:w="1620" w:type="dxa"/>
            <w:tcBorders>
              <w:top w:val="single" w:sz="8" w:space="0" w:color="000000"/>
              <w:left w:val="single" w:sz="8" w:space="0" w:color="000000"/>
              <w:bottom w:val="single" w:sz="8" w:space="0" w:color="000000"/>
              <w:right w:val="single" w:sz="8" w:space="0" w:color="000000"/>
            </w:tcBorders>
          </w:tcPr>
          <w:p w14:paraId="18039EAA" w14:textId="77777777" w:rsidR="00E81837" w:rsidRDefault="00E81837" w:rsidP="002A4BC7">
            <w:pPr>
              <w:pStyle w:val="TableParagraph"/>
              <w:spacing w:before="63"/>
              <w:ind w:left="103"/>
              <w:rPr>
                <w:sz w:val="16"/>
              </w:rPr>
            </w:pPr>
            <w:r>
              <w:rPr>
                <w:sz w:val="16"/>
              </w:rPr>
              <w:t>Neal Stewart</w:t>
            </w:r>
          </w:p>
        </w:tc>
        <w:tc>
          <w:tcPr>
            <w:tcW w:w="864" w:type="dxa"/>
            <w:tcBorders>
              <w:top w:val="single" w:sz="8" w:space="0" w:color="000000"/>
              <w:left w:val="single" w:sz="8" w:space="0" w:color="000000"/>
              <w:bottom w:val="single" w:sz="8" w:space="0" w:color="000000"/>
              <w:right w:val="single" w:sz="8" w:space="0" w:color="000000"/>
            </w:tcBorders>
          </w:tcPr>
          <w:p w14:paraId="5DEA9E2C" w14:textId="77777777" w:rsidR="00E81837" w:rsidRDefault="00E81837" w:rsidP="002A4BC7">
            <w:pPr>
              <w:pStyle w:val="TableParagraph"/>
              <w:rPr>
                <w:rFonts w:ascii="Times New Roman"/>
                <w:sz w:val="16"/>
              </w:rPr>
            </w:pPr>
          </w:p>
        </w:tc>
      </w:tr>
      <w:tr w:rsidR="00E81837" w14:paraId="0E91BFB4" w14:textId="77777777" w:rsidTr="002A4BC7">
        <w:trPr>
          <w:trHeight w:val="368"/>
        </w:trPr>
        <w:tc>
          <w:tcPr>
            <w:tcW w:w="3242" w:type="dxa"/>
            <w:vMerge/>
            <w:tcBorders>
              <w:top w:val="nil"/>
              <w:bottom w:val="single" w:sz="8" w:space="0" w:color="000000"/>
              <w:right w:val="single" w:sz="8" w:space="0" w:color="000000"/>
            </w:tcBorders>
          </w:tcPr>
          <w:p w14:paraId="2BA1D70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AC2B95F" w14:textId="77777777" w:rsidR="00E81837" w:rsidRDefault="00E81837" w:rsidP="002A4BC7">
            <w:pPr>
              <w:pStyle w:val="TableParagraph"/>
              <w:spacing w:before="1" w:line="184" w:lineRule="exact"/>
              <w:ind w:left="103" w:right="747"/>
              <w:rPr>
                <w:sz w:val="16"/>
              </w:rPr>
            </w:pPr>
            <w:r>
              <w:rPr>
                <w:sz w:val="16"/>
              </w:rPr>
              <w:t>Khushnur Dadabhoy</w:t>
            </w:r>
          </w:p>
        </w:tc>
        <w:tc>
          <w:tcPr>
            <w:tcW w:w="866" w:type="dxa"/>
            <w:tcBorders>
              <w:top w:val="single" w:sz="8" w:space="0" w:color="000000"/>
              <w:left w:val="single" w:sz="8" w:space="0" w:color="000000"/>
              <w:bottom w:val="single" w:sz="8" w:space="0" w:color="000000"/>
            </w:tcBorders>
          </w:tcPr>
          <w:p w14:paraId="1B4E7A8F"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CC07BF8"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6F609F86"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68D4CDF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46EF5BEB" w14:textId="77777777" w:rsidR="00E81837" w:rsidRDefault="00E81837" w:rsidP="002A4BC7">
            <w:pPr>
              <w:pStyle w:val="TableParagraph"/>
              <w:spacing w:before="92"/>
              <w:ind w:left="103"/>
              <w:rPr>
                <w:sz w:val="16"/>
              </w:rPr>
            </w:pPr>
            <w:r>
              <w:rPr>
                <w:sz w:val="16"/>
              </w:rPr>
              <w:t>Ex Officio (non-voting):</w:t>
            </w:r>
          </w:p>
        </w:tc>
        <w:tc>
          <w:tcPr>
            <w:tcW w:w="1620" w:type="dxa"/>
            <w:tcBorders>
              <w:top w:val="single" w:sz="8" w:space="0" w:color="000000"/>
              <w:left w:val="single" w:sz="8" w:space="0" w:color="000000"/>
              <w:bottom w:val="single" w:sz="8" w:space="0" w:color="000000"/>
              <w:right w:val="single" w:sz="8" w:space="0" w:color="000000"/>
            </w:tcBorders>
          </w:tcPr>
          <w:p w14:paraId="67A62D9F" w14:textId="77777777" w:rsidR="00E81837" w:rsidRDefault="00E81837" w:rsidP="002A4BC7">
            <w:pPr>
              <w:pStyle w:val="TableParagraph"/>
              <w:spacing w:before="92"/>
              <w:ind w:left="103"/>
              <w:rPr>
                <w:sz w:val="16"/>
              </w:rPr>
            </w:pPr>
          </w:p>
        </w:tc>
        <w:tc>
          <w:tcPr>
            <w:tcW w:w="864" w:type="dxa"/>
            <w:tcBorders>
              <w:top w:val="single" w:sz="8" w:space="0" w:color="000000"/>
              <w:left w:val="single" w:sz="8" w:space="0" w:color="000000"/>
              <w:bottom w:val="single" w:sz="8" w:space="0" w:color="000000"/>
              <w:right w:val="single" w:sz="8" w:space="0" w:color="000000"/>
            </w:tcBorders>
          </w:tcPr>
          <w:p w14:paraId="6D311223" w14:textId="77777777" w:rsidR="00E81837" w:rsidRDefault="00E81837" w:rsidP="002A4BC7">
            <w:pPr>
              <w:pStyle w:val="TableParagraph"/>
              <w:rPr>
                <w:rFonts w:ascii="Times New Roman"/>
                <w:sz w:val="16"/>
              </w:rPr>
            </w:pPr>
          </w:p>
        </w:tc>
      </w:tr>
      <w:tr w:rsidR="00E81837" w14:paraId="2B020078" w14:textId="77777777" w:rsidTr="002A4BC7">
        <w:trPr>
          <w:trHeight w:val="313"/>
        </w:trPr>
        <w:tc>
          <w:tcPr>
            <w:tcW w:w="3242" w:type="dxa"/>
            <w:tcBorders>
              <w:top w:val="single" w:sz="8" w:space="0" w:color="000000"/>
              <w:bottom w:val="single" w:sz="8" w:space="0" w:color="000000"/>
              <w:right w:val="single" w:sz="8" w:space="0" w:color="000000"/>
            </w:tcBorders>
          </w:tcPr>
          <w:p w14:paraId="087420F4" w14:textId="77777777" w:rsidR="00E81837" w:rsidRDefault="00E81837" w:rsidP="002A4BC7">
            <w:pPr>
              <w:pStyle w:val="TableParagraph"/>
              <w:spacing w:before="63"/>
              <w:ind w:left="107"/>
              <w:rPr>
                <w:sz w:val="16"/>
              </w:rPr>
            </w:pPr>
            <w:r>
              <w:rPr>
                <w:sz w:val="16"/>
              </w:rPr>
              <w:t>Director, Facilities, Maintenance &amp; Ops</w:t>
            </w:r>
          </w:p>
        </w:tc>
        <w:tc>
          <w:tcPr>
            <w:tcW w:w="1620" w:type="dxa"/>
            <w:tcBorders>
              <w:top w:val="single" w:sz="8" w:space="0" w:color="000000"/>
              <w:left w:val="single" w:sz="8" w:space="0" w:color="000000"/>
              <w:bottom w:val="single" w:sz="8" w:space="0" w:color="000000"/>
              <w:right w:val="single" w:sz="8" w:space="0" w:color="000000"/>
            </w:tcBorders>
          </w:tcPr>
          <w:p w14:paraId="6A20EBD5" w14:textId="77777777" w:rsidR="00E81837" w:rsidRDefault="00E81837" w:rsidP="002A4BC7">
            <w:pPr>
              <w:pStyle w:val="TableParagraph"/>
              <w:spacing w:before="63"/>
              <w:ind w:left="103"/>
              <w:rPr>
                <w:sz w:val="16"/>
              </w:rPr>
            </w:pPr>
            <w:r>
              <w:rPr>
                <w:sz w:val="16"/>
              </w:rPr>
              <w:t>John Sinutko</w:t>
            </w:r>
          </w:p>
        </w:tc>
        <w:tc>
          <w:tcPr>
            <w:tcW w:w="866" w:type="dxa"/>
            <w:tcBorders>
              <w:top w:val="single" w:sz="8" w:space="0" w:color="000000"/>
              <w:left w:val="single" w:sz="8" w:space="0" w:color="000000"/>
              <w:bottom w:val="single" w:sz="8" w:space="0" w:color="000000"/>
            </w:tcBorders>
          </w:tcPr>
          <w:p w14:paraId="0C043741"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18C8692B"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5B776512"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0E6D4433"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0DE1825" w14:textId="77777777" w:rsidR="00E81837" w:rsidRPr="00446627" w:rsidRDefault="00E81837" w:rsidP="002A4BC7">
            <w:pPr>
              <w:pStyle w:val="TableParagraph"/>
              <w:spacing w:before="63"/>
              <w:ind w:left="103"/>
              <w:rPr>
                <w:sz w:val="16"/>
              </w:rPr>
            </w:pPr>
            <w:r w:rsidRPr="00446627">
              <w:rPr>
                <w:sz w:val="16"/>
              </w:rPr>
              <w:t>VP AA</w:t>
            </w:r>
          </w:p>
        </w:tc>
        <w:tc>
          <w:tcPr>
            <w:tcW w:w="1620" w:type="dxa"/>
            <w:tcBorders>
              <w:top w:val="single" w:sz="8" w:space="0" w:color="000000"/>
              <w:left w:val="single" w:sz="8" w:space="0" w:color="000000"/>
              <w:bottom w:val="single" w:sz="8" w:space="0" w:color="000000"/>
              <w:right w:val="single" w:sz="8" w:space="0" w:color="000000"/>
            </w:tcBorders>
          </w:tcPr>
          <w:p w14:paraId="3350FF16" w14:textId="77777777" w:rsidR="00E81837" w:rsidRPr="00446627" w:rsidRDefault="00E81837" w:rsidP="002A4BC7">
            <w:pPr>
              <w:pStyle w:val="TableParagraph"/>
              <w:rPr>
                <w:sz w:val="16"/>
              </w:rPr>
            </w:pPr>
            <w:r w:rsidRPr="00446627">
              <w:rPr>
                <w:sz w:val="16"/>
              </w:rPr>
              <w:t xml:space="preserve">  Mary Rees</w:t>
            </w:r>
          </w:p>
        </w:tc>
        <w:tc>
          <w:tcPr>
            <w:tcW w:w="864" w:type="dxa"/>
            <w:tcBorders>
              <w:top w:val="single" w:sz="8" w:space="0" w:color="000000"/>
              <w:left w:val="single" w:sz="8" w:space="0" w:color="000000"/>
              <w:bottom w:val="single" w:sz="8" w:space="0" w:color="000000"/>
              <w:right w:val="single" w:sz="8" w:space="0" w:color="000000"/>
            </w:tcBorders>
          </w:tcPr>
          <w:p w14:paraId="4556B8F2" w14:textId="77777777" w:rsidR="00E81837" w:rsidRDefault="00E81837" w:rsidP="002A4BC7">
            <w:pPr>
              <w:pStyle w:val="TableParagraph"/>
              <w:rPr>
                <w:rFonts w:ascii="Times New Roman"/>
                <w:sz w:val="16"/>
              </w:rPr>
            </w:pPr>
          </w:p>
        </w:tc>
      </w:tr>
      <w:tr w:rsidR="00E81837" w14:paraId="2A9ED965" w14:textId="77777777" w:rsidTr="002A4BC7">
        <w:trPr>
          <w:trHeight w:val="266"/>
        </w:trPr>
        <w:tc>
          <w:tcPr>
            <w:tcW w:w="3242" w:type="dxa"/>
            <w:tcBorders>
              <w:top w:val="single" w:sz="8" w:space="0" w:color="000000"/>
              <w:bottom w:val="single" w:sz="4" w:space="0" w:color="auto"/>
              <w:right w:val="single" w:sz="8" w:space="0" w:color="000000"/>
            </w:tcBorders>
          </w:tcPr>
          <w:p w14:paraId="06D8CC4C" w14:textId="77777777" w:rsidR="00E81837" w:rsidRPr="00446627" w:rsidRDefault="00E81837" w:rsidP="002A4BC7">
            <w:pPr>
              <w:pStyle w:val="TableParagraph"/>
              <w:rPr>
                <w:sz w:val="16"/>
              </w:rPr>
            </w:pPr>
            <w:r w:rsidRPr="00446627">
              <w:rPr>
                <w:sz w:val="16"/>
              </w:rPr>
              <w:t xml:space="preserve">  Financial Aid</w:t>
            </w:r>
          </w:p>
        </w:tc>
        <w:tc>
          <w:tcPr>
            <w:tcW w:w="1620" w:type="dxa"/>
            <w:tcBorders>
              <w:top w:val="single" w:sz="8" w:space="0" w:color="000000"/>
              <w:left w:val="single" w:sz="8" w:space="0" w:color="000000"/>
              <w:right w:val="single" w:sz="8" w:space="0" w:color="000000"/>
            </w:tcBorders>
          </w:tcPr>
          <w:p w14:paraId="462224C6" w14:textId="77777777" w:rsidR="00E81837" w:rsidRPr="00446627" w:rsidRDefault="00E81837" w:rsidP="002A4BC7">
            <w:pPr>
              <w:pStyle w:val="TableParagraph"/>
              <w:rPr>
                <w:sz w:val="16"/>
              </w:rPr>
            </w:pPr>
            <w:r w:rsidRPr="00446627">
              <w:rPr>
                <w:sz w:val="16"/>
              </w:rPr>
              <w:t xml:space="preserve">   Kim Korinke</w:t>
            </w:r>
          </w:p>
        </w:tc>
        <w:tc>
          <w:tcPr>
            <w:tcW w:w="866" w:type="dxa"/>
            <w:tcBorders>
              <w:top w:val="single" w:sz="8" w:space="0" w:color="000000"/>
              <w:left w:val="single" w:sz="8" w:space="0" w:color="000000"/>
            </w:tcBorders>
          </w:tcPr>
          <w:p w14:paraId="26E99D5E" w14:textId="77777777" w:rsidR="00E81837" w:rsidRDefault="00E81837" w:rsidP="002A4BC7">
            <w:pPr>
              <w:pStyle w:val="TableParagraph"/>
              <w:rPr>
                <w:rFonts w:ascii="Times New Roman"/>
                <w:sz w:val="16"/>
              </w:rPr>
            </w:pPr>
          </w:p>
        </w:tc>
        <w:tc>
          <w:tcPr>
            <w:tcW w:w="1992" w:type="dxa"/>
            <w:tcBorders>
              <w:top w:val="single" w:sz="8" w:space="0" w:color="000000"/>
            </w:tcBorders>
          </w:tcPr>
          <w:p w14:paraId="6B46E607" w14:textId="77777777" w:rsidR="00E81837" w:rsidRDefault="00E81837" w:rsidP="002A4BC7">
            <w:pPr>
              <w:pStyle w:val="TableParagraph"/>
              <w:rPr>
                <w:rFonts w:ascii="Times New Roman"/>
                <w:sz w:val="16"/>
              </w:rPr>
            </w:pPr>
          </w:p>
        </w:tc>
        <w:tc>
          <w:tcPr>
            <w:tcW w:w="1980" w:type="dxa"/>
            <w:tcBorders>
              <w:top w:val="single" w:sz="8" w:space="0" w:color="000000"/>
              <w:right w:val="single" w:sz="8" w:space="0" w:color="000000"/>
            </w:tcBorders>
          </w:tcPr>
          <w:p w14:paraId="19F3944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right w:val="single" w:sz="8" w:space="0" w:color="000000"/>
            </w:tcBorders>
          </w:tcPr>
          <w:p w14:paraId="308D2E42"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33345D1D" w14:textId="77777777" w:rsidR="00E81837" w:rsidRPr="00446627" w:rsidRDefault="00E81837" w:rsidP="002A4BC7">
            <w:pPr>
              <w:pStyle w:val="TableParagraph"/>
              <w:spacing w:before="1" w:line="184" w:lineRule="exact"/>
              <w:ind w:left="103" w:right="581"/>
              <w:rPr>
                <w:sz w:val="16"/>
              </w:rPr>
            </w:pPr>
            <w:r w:rsidRPr="00446627">
              <w:rPr>
                <w:sz w:val="16"/>
              </w:rPr>
              <w:t>VP SS</w:t>
            </w:r>
          </w:p>
        </w:tc>
        <w:tc>
          <w:tcPr>
            <w:tcW w:w="1620" w:type="dxa"/>
            <w:tcBorders>
              <w:top w:val="single" w:sz="8" w:space="0" w:color="000000"/>
              <w:left w:val="single" w:sz="8" w:space="0" w:color="000000"/>
              <w:right w:val="single" w:sz="8" w:space="0" w:color="000000"/>
            </w:tcBorders>
          </w:tcPr>
          <w:p w14:paraId="7AE4F1C8" w14:textId="77777777" w:rsidR="00E81837" w:rsidRPr="00446627" w:rsidRDefault="00E81837" w:rsidP="002A4BC7">
            <w:pPr>
              <w:pStyle w:val="TableParagraph"/>
              <w:spacing w:before="92"/>
              <w:ind w:left="103"/>
              <w:rPr>
                <w:sz w:val="16"/>
              </w:rPr>
            </w:pPr>
            <w:r w:rsidRPr="00446627">
              <w:rPr>
                <w:sz w:val="16"/>
              </w:rPr>
              <w:t>Amanuel Gebru</w:t>
            </w:r>
          </w:p>
        </w:tc>
        <w:tc>
          <w:tcPr>
            <w:tcW w:w="864" w:type="dxa"/>
            <w:tcBorders>
              <w:top w:val="single" w:sz="8" w:space="0" w:color="000000"/>
              <w:left w:val="single" w:sz="8" w:space="0" w:color="000000"/>
              <w:right w:val="single" w:sz="8" w:space="0" w:color="000000"/>
            </w:tcBorders>
          </w:tcPr>
          <w:p w14:paraId="3C1C741A" w14:textId="77777777" w:rsidR="00E81837" w:rsidRDefault="00E81837" w:rsidP="002A4BC7">
            <w:pPr>
              <w:pStyle w:val="TableParagraph"/>
              <w:rPr>
                <w:rFonts w:ascii="Times New Roman"/>
                <w:sz w:val="16"/>
              </w:rPr>
            </w:pPr>
          </w:p>
        </w:tc>
      </w:tr>
    </w:tbl>
    <w:p w14:paraId="2B06CA44" w14:textId="77777777" w:rsidR="00E81837" w:rsidRDefault="00E81837" w:rsidP="00E81837">
      <w:pPr>
        <w:rPr>
          <w:rFonts w:ascii="Times New Roman"/>
          <w:sz w:val="16"/>
        </w:rPr>
        <w:sectPr w:rsidR="00E81837" w:rsidSect="004B45DF">
          <w:footerReference w:type="default" r:id="rId25"/>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2A4BC7">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2A4BC7">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2A4BC7">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2A4BC7">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2A4BC7">
            <w:pPr>
              <w:pStyle w:val="TableParagraph"/>
              <w:spacing w:line="229" w:lineRule="exact"/>
              <w:ind w:left="107"/>
              <w:rPr>
                <w:sz w:val="20"/>
              </w:rPr>
            </w:pPr>
            <w:r>
              <w:rPr>
                <w:sz w:val="20"/>
              </w:rPr>
              <w:t>Fiscal Planning</w:t>
            </w:r>
          </w:p>
          <w:p w14:paraId="53343891" w14:textId="77777777" w:rsidR="00E81837" w:rsidRDefault="00E81837" w:rsidP="002A4BC7">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2A4BC7">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2A4BC7">
            <w:pPr>
              <w:pStyle w:val="TableParagraph"/>
              <w:spacing w:before="10"/>
              <w:rPr>
                <w:b/>
                <w:sz w:val="19"/>
              </w:rPr>
            </w:pPr>
          </w:p>
          <w:p w14:paraId="31CF34AB" w14:textId="77777777" w:rsidR="00E81837" w:rsidRDefault="00E81837" w:rsidP="002A4BC7">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2A4BC7">
            <w:pPr>
              <w:pStyle w:val="TableParagraph"/>
              <w:spacing w:before="3"/>
              <w:rPr>
                <w:b/>
                <w:sz w:val="18"/>
              </w:rPr>
            </w:pPr>
          </w:p>
          <w:p w14:paraId="0C69B83F" w14:textId="77777777" w:rsidR="00E81837" w:rsidRDefault="00E81837" w:rsidP="002A4BC7">
            <w:pPr>
              <w:pStyle w:val="TableParagraph"/>
              <w:spacing w:line="229" w:lineRule="exact"/>
              <w:ind w:left="107"/>
              <w:rPr>
                <w:sz w:val="20"/>
              </w:rPr>
            </w:pPr>
            <w:r>
              <w:rPr>
                <w:sz w:val="20"/>
              </w:rPr>
              <w:t>The specific tasks of this committee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2A4BC7">
            <w:pPr>
              <w:pStyle w:val="TableParagraph"/>
              <w:spacing w:line="227" w:lineRule="exact"/>
              <w:ind w:left="179"/>
              <w:rPr>
                <w:b/>
                <w:sz w:val="20"/>
              </w:rPr>
            </w:pPr>
            <w:r>
              <w:rPr>
                <w:b/>
                <w:sz w:val="20"/>
              </w:rPr>
              <w:t>Co-Chairs:</w:t>
            </w:r>
          </w:p>
          <w:p w14:paraId="06738881" w14:textId="77777777" w:rsidR="00E81837" w:rsidRDefault="00E81837" w:rsidP="002A4BC7">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2A4BC7">
            <w:pPr>
              <w:pStyle w:val="TableParagraph"/>
              <w:spacing w:before="10"/>
              <w:rPr>
                <w:b/>
                <w:sz w:val="19"/>
              </w:rPr>
            </w:pPr>
          </w:p>
          <w:p w14:paraId="0C85FA36" w14:textId="77777777" w:rsidR="00E81837" w:rsidRDefault="00E81837" w:rsidP="002A4BC7">
            <w:pPr>
              <w:pStyle w:val="TableParagraph"/>
              <w:spacing w:before="1"/>
              <w:ind w:left="179"/>
              <w:rPr>
                <w:b/>
                <w:sz w:val="20"/>
              </w:rPr>
            </w:pPr>
            <w:r>
              <w:rPr>
                <w:b/>
                <w:sz w:val="20"/>
              </w:rPr>
              <w:t>Members:</w:t>
            </w:r>
          </w:p>
          <w:p w14:paraId="0ADC95C1"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EC85933"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2A4BC7">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65ACB" w14:textId="77777777" w:rsidR="00D27A61" w:rsidRDefault="00D27A61" w:rsidP="00F71B2D">
      <w:r>
        <w:separator/>
      </w:r>
    </w:p>
  </w:endnote>
  <w:endnote w:type="continuationSeparator" w:id="0">
    <w:p w14:paraId="393A2A57" w14:textId="77777777" w:rsidR="00D27A61" w:rsidRDefault="00D27A61"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DC33"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E424" w14:textId="2CCEC299"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A63">
      <w:rPr>
        <w:rStyle w:val="PageNumber"/>
        <w:noProof/>
      </w:rPr>
      <w:t>1</w:t>
    </w:r>
    <w:r>
      <w:rPr>
        <w:rStyle w:val="PageNumber"/>
      </w:rPr>
      <w:fldChar w:fldCharType="end"/>
    </w:r>
  </w:p>
  <w:p w14:paraId="44EEE164"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1957" w14:textId="3F4FDA07" w:rsidR="00E81837" w:rsidRDefault="00E81837">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E81837" w:rsidRDefault="00E8183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569F9167" w14:textId="4610178F" w:rsidR="00E81837" w:rsidRDefault="00E81837">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D84C" w14:textId="77777777" w:rsidR="00D27A61" w:rsidRDefault="00D27A61" w:rsidP="00F71B2D">
      <w:r>
        <w:separator/>
      </w:r>
    </w:p>
  </w:footnote>
  <w:footnote w:type="continuationSeparator" w:id="0">
    <w:p w14:paraId="0B7D510A" w14:textId="77777777" w:rsidR="00D27A61" w:rsidRDefault="00D27A61"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9629" w14:textId="037E5F9E"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w:t>
    </w:r>
    <w:r w:rsidR="00BF79F8">
      <w:rPr>
        <w:rFonts w:ascii="Calibri" w:eastAsia="Calibri" w:hAnsi="Calibri" w:cs="Calibri"/>
        <w:b/>
        <w:bCs/>
        <w:spacing w:val="-2"/>
        <w:position w:val="1"/>
        <w:sz w:val="28"/>
        <w:szCs w:val="28"/>
      </w:rPr>
      <w:t>/ Fiscal Planning Joint</w:t>
    </w:r>
    <w:r>
      <w:rPr>
        <w:rFonts w:ascii="Calibri" w:eastAsia="Calibri" w:hAnsi="Calibri" w:cs="Calibri"/>
        <w:b/>
        <w:bCs/>
        <w:spacing w:val="-2"/>
        <w:position w:val="1"/>
        <w:sz w:val="28"/>
        <w:szCs w:val="28"/>
      </w:rPr>
      <w:t xml:space="preserve">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542F917D" w14:textId="72D4771E" w:rsidR="002B3723" w:rsidRDefault="00C026A2" w:rsidP="00F71B2D">
    <w:pPr>
      <w:pStyle w:val="Header"/>
      <w:jc w:val="right"/>
    </w:pPr>
    <w:r>
      <w:rPr>
        <w:rFonts w:ascii="Calibri" w:eastAsia="Calibri" w:hAnsi="Calibri" w:cs="Calibri"/>
        <w:b/>
        <w:sz w:val="28"/>
        <w:szCs w:val="28"/>
      </w:rPr>
      <w:t>September</w:t>
    </w:r>
    <w:r w:rsidR="00E81837">
      <w:rPr>
        <w:rFonts w:ascii="Calibri" w:eastAsia="Calibri" w:hAnsi="Calibri" w:cs="Calibri"/>
        <w:b/>
        <w:sz w:val="28"/>
        <w:szCs w:val="28"/>
      </w:rPr>
      <w:t xml:space="preserve"> 2</w:t>
    </w:r>
    <w:r>
      <w:rPr>
        <w:rFonts w:ascii="Calibri" w:eastAsia="Calibri" w:hAnsi="Calibri" w:cs="Calibri"/>
        <w:b/>
        <w:sz w:val="28"/>
        <w:szCs w:val="28"/>
      </w:rPr>
      <w:t>8</w:t>
    </w:r>
    <w:r w:rsidR="00AF4CCE">
      <w:rPr>
        <w:rFonts w:ascii="Calibri" w:eastAsia="Calibri" w:hAnsi="Calibri" w:cs="Calibri"/>
        <w:b/>
        <w:sz w:val="28"/>
        <w:szCs w:val="28"/>
      </w:rPr>
      <w:t xml:space="preserve">, 2021, </w:t>
    </w:r>
    <w:r w:rsidR="00E81837">
      <w:rPr>
        <w:rFonts w:ascii="Calibri" w:eastAsia="Calibri" w:hAnsi="Calibri" w:cs="Calibri"/>
        <w:b/>
        <w:sz w:val="28"/>
        <w:szCs w:val="28"/>
      </w:rPr>
      <w:t>1</w:t>
    </w:r>
    <w:r w:rsidR="00AF4CCE">
      <w:rPr>
        <w:rFonts w:ascii="Calibri" w:eastAsia="Calibri" w:hAnsi="Calibri" w:cs="Calibri"/>
        <w:b/>
        <w:sz w:val="28"/>
        <w:szCs w:val="28"/>
      </w:rPr>
      <w:t>:</w:t>
    </w:r>
    <w:r w:rsidR="00E81837">
      <w:rPr>
        <w:rFonts w:ascii="Calibri" w:eastAsia="Calibri" w:hAnsi="Calibri" w:cs="Calibri"/>
        <w:b/>
        <w:sz w:val="28"/>
        <w:szCs w:val="28"/>
      </w:rPr>
      <w:t>0</w:t>
    </w:r>
    <w:r w:rsidR="00D120BE">
      <w:rPr>
        <w:rFonts w:ascii="Calibri" w:eastAsia="Calibri" w:hAnsi="Calibri" w:cs="Calibri"/>
        <w:b/>
        <w:sz w:val="28"/>
        <w:szCs w:val="28"/>
      </w:rPr>
      <w:t>0</w:t>
    </w:r>
    <w:r w:rsidR="00B9295C">
      <w:rPr>
        <w:rFonts w:ascii="Calibri" w:eastAsia="Calibri" w:hAnsi="Calibri" w:cs="Calibri"/>
        <w:b/>
        <w:sz w:val="28"/>
        <w:szCs w:val="28"/>
      </w:rPr>
      <w:t>-</w:t>
    </w:r>
    <w:r w:rsidR="00E81837">
      <w:rPr>
        <w:rFonts w:ascii="Calibri" w:eastAsia="Calibri" w:hAnsi="Calibri" w:cs="Calibri"/>
        <w:b/>
        <w:sz w:val="28"/>
        <w:szCs w:val="28"/>
      </w:rPr>
      <w:t>3</w:t>
    </w:r>
    <w:r w:rsidR="00B9295C">
      <w:rPr>
        <w:rFonts w:ascii="Calibri" w:eastAsia="Calibri" w:hAnsi="Calibri" w:cs="Calibri"/>
        <w:b/>
        <w:sz w:val="28"/>
        <w:szCs w:val="28"/>
      </w:rPr>
      <w:t>:00pm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5"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9"/>
  </w:num>
  <w:num w:numId="4">
    <w:abstractNumId w:val="19"/>
  </w:num>
  <w:num w:numId="5">
    <w:abstractNumId w:val="5"/>
  </w:num>
  <w:num w:numId="6">
    <w:abstractNumId w:val="14"/>
  </w:num>
  <w:num w:numId="7">
    <w:abstractNumId w:val="15"/>
  </w:num>
  <w:num w:numId="8">
    <w:abstractNumId w:val="24"/>
  </w:num>
  <w:num w:numId="9">
    <w:abstractNumId w:val="6"/>
  </w:num>
  <w:num w:numId="10">
    <w:abstractNumId w:val="18"/>
  </w:num>
  <w:num w:numId="11">
    <w:abstractNumId w:val="11"/>
  </w:num>
  <w:num w:numId="12">
    <w:abstractNumId w:val="2"/>
  </w:num>
  <w:num w:numId="13">
    <w:abstractNumId w:val="8"/>
  </w:num>
  <w:num w:numId="14">
    <w:abstractNumId w:val="20"/>
  </w:num>
  <w:num w:numId="15">
    <w:abstractNumId w:val="12"/>
  </w:num>
  <w:num w:numId="16">
    <w:abstractNumId w:val="3"/>
  </w:num>
  <w:num w:numId="17">
    <w:abstractNumId w:val="16"/>
  </w:num>
  <w:num w:numId="18">
    <w:abstractNumId w:val="26"/>
  </w:num>
  <w:num w:numId="19">
    <w:abstractNumId w:val="21"/>
  </w:num>
  <w:num w:numId="20">
    <w:abstractNumId w:val="25"/>
  </w:num>
  <w:num w:numId="21">
    <w:abstractNumId w:val="7"/>
  </w:num>
  <w:num w:numId="22">
    <w:abstractNumId w:val="1"/>
  </w:num>
  <w:num w:numId="23">
    <w:abstractNumId w:val="13"/>
  </w:num>
  <w:num w:numId="24">
    <w:abstractNumId w:val="9"/>
  </w:num>
  <w:num w:numId="25">
    <w:abstractNumId w:val="28"/>
  </w:num>
  <w:num w:numId="26">
    <w:abstractNumId w:val="22"/>
  </w:num>
  <w:num w:numId="27">
    <w:abstractNumId w:val="10"/>
  </w:num>
  <w:num w:numId="28">
    <w:abstractNumId w:val="27"/>
  </w:num>
  <w:num w:numId="29">
    <w:abstractNumId w:val="0"/>
  </w:num>
  <w:num w:numId="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wFAATT4oAtAAAA"/>
  </w:docVars>
  <w:rsids>
    <w:rsidRoot w:val="00F71B2D"/>
    <w:rsid w:val="000031BB"/>
    <w:rsid w:val="000078E2"/>
    <w:rsid w:val="00021870"/>
    <w:rsid w:val="00022969"/>
    <w:rsid w:val="000319C5"/>
    <w:rsid w:val="00032212"/>
    <w:rsid w:val="00034017"/>
    <w:rsid w:val="00035279"/>
    <w:rsid w:val="0004064D"/>
    <w:rsid w:val="00043FAB"/>
    <w:rsid w:val="000540B5"/>
    <w:rsid w:val="0005411B"/>
    <w:rsid w:val="00060C85"/>
    <w:rsid w:val="00061297"/>
    <w:rsid w:val="0006320D"/>
    <w:rsid w:val="00066C26"/>
    <w:rsid w:val="0007151E"/>
    <w:rsid w:val="00074677"/>
    <w:rsid w:val="000834F8"/>
    <w:rsid w:val="00083A5F"/>
    <w:rsid w:val="0009217C"/>
    <w:rsid w:val="000964DC"/>
    <w:rsid w:val="000A5446"/>
    <w:rsid w:val="000B21EC"/>
    <w:rsid w:val="000B3534"/>
    <w:rsid w:val="000B44D6"/>
    <w:rsid w:val="000B4BB5"/>
    <w:rsid w:val="000B6D24"/>
    <w:rsid w:val="000C4757"/>
    <w:rsid w:val="000E100C"/>
    <w:rsid w:val="000E395F"/>
    <w:rsid w:val="000E53E4"/>
    <w:rsid w:val="000F1C84"/>
    <w:rsid w:val="000F5A59"/>
    <w:rsid w:val="000F6BDA"/>
    <w:rsid w:val="00101513"/>
    <w:rsid w:val="00102E96"/>
    <w:rsid w:val="00106604"/>
    <w:rsid w:val="00115290"/>
    <w:rsid w:val="00126A07"/>
    <w:rsid w:val="00131F28"/>
    <w:rsid w:val="00141120"/>
    <w:rsid w:val="001421B0"/>
    <w:rsid w:val="00154121"/>
    <w:rsid w:val="00154A12"/>
    <w:rsid w:val="00154D82"/>
    <w:rsid w:val="00157345"/>
    <w:rsid w:val="0016525A"/>
    <w:rsid w:val="001720A3"/>
    <w:rsid w:val="0017786F"/>
    <w:rsid w:val="0018554A"/>
    <w:rsid w:val="00195CD8"/>
    <w:rsid w:val="001A31BD"/>
    <w:rsid w:val="001A3917"/>
    <w:rsid w:val="001B2C2B"/>
    <w:rsid w:val="001B583B"/>
    <w:rsid w:val="001B7A4A"/>
    <w:rsid w:val="001C17AD"/>
    <w:rsid w:val="001D05E3"/>
    <w:rsid w:val="001D0ECB"/>
    <w:rsid w:val="001D3790"/>
    <w:rsid w:val="001D64AD"/>
    <w:rsid w:val="001D789C"/>
    <w:rsid w:val="001D7A35"/>
    <w:rsid w:val="001E1F0B"/>
    <w:rsid w:val="001E23D5"/>
    <w:rsid w:val="001E59CA"/>
    <w:rsid w:val="001E6471"/>
    <w:rsid w:val="001E6766"/>
    <w:rsid w:val="001F2D21"/>
    <w:rsid w:val="001F329F"/>
    <w:rsid w:val="001F4BC7"/>
    <w:rsid w:val="001F74E5"/>
    <w:rsid w:val="002065F2"/>
    <w:rsid w:val="0021059B"/>
    <w:rsid w:val="00213FC3"/>
    <w:rsid w:val="00221129"/>
    <w:rsid w:val="0022265B"/>
    <w:rsid w:val="002226DD"/>
    <w:rsid w:val="00226DB8"/>
    <w:rsid w:val="00227BC3"/>
    <w:rsid w:val="002342C0"/>
    <w:rsid w:val="00237E7D"/>
    <w:rsid w:val="00242717"/>
    <w:rsid w:val="00245309"/>
    <w:rsid w:val="00247149"/>
    <w:rsid w:val="0025001A"/>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603"/>
    <w:rsid w:val="002A5D70"/>
    <w:rsid w:val="002B3723"/>
    <w:rsid w:val="002B66B8"/>
    <w:rsid w:val="002C11DF"/>
    <w:rsid w:val="002C2EFC"/>
    <w:rsid w:val="002C3127"/>
    <w:rsid w:val="002C425C"/>
    <w:rsid w:val="002D0994"/>
    <w:rsid w:val="002D4A7E"/>
    <w:rsid w:val="002D6336"/>
    <w:rsid w:val="002E2A4A"/>
    <w:rsid w:val="002F01C4"/>
    <w:rsid w:val="002F2E41"/>
    <w:rsid w:val="00304077"/>
    <w:rsid w:val="003060F7"/>
    <w:rsid w:val="00311AC6"/>
    <w:rsid w:val="00313462"/>
    <w:rsid w:val="003248C5"/>
    <w:rsid w:val="0032711C"/>
    <w:rsid w:val="003274C5"/>
    <w:rsid w:val="00332F3A"/>
    <w:rsid w:val="003336AB"/>
    <w:rsid w:val="00333CE0"/>
    <w:rsid w:val="00333EAB"/>
    <w:rsid w:val="0034121D"/>
    <w:rsid w:val="00341511"/>
    <w:rsid w:val="00341E07"/>
    <w:rsid w:val="003425FD"/>
    <w:rsid w:val="00342780"/>
    <w:rsid w:val="00350C36"/>
    <w:rsid w:val="00352AC3"/>
    <w:rsid w:val="003532B3"/>
    <w:rsid w:val="00355A5E"/>
    <w:rsid w:val="00356FC1"/>
    <w:rsid w:val="00371E81"/>
    <w:rsid w:val="003729E0"/>
    <w:rsid w:val="00374AD4"/>
    <w:rsid w:val="00382ACF"/>
    <w:rsid w:val="00383AE8"/>
    <w:rsid w:val="00384F19"/>
    <w:rsid w:val="00385B6E"/>
    <w:rsid w:val="00391A78"/>
    <w:rsid w:val="00391EC4"/>
    <w:rsid w:val="00396743"/>
    <w:rsid w:val="003A65B2"/>
    <w:rsid w:val="003B360A"/>
    <w:rsid w:val="003B5566"/>
    <w:rsid w:val="003C0AF9"/>
    <w:rsid w:val="003C176F"/>
    <w:rsid w:val="003C1A90"/>
    <w:rsid w:val="003C4F99"/>
    <w:rsid w:val="003C575E"/>
    <w:rsid w:val="003D52E6"/>
    <w:rsid w:val="003E27B6"/>
    <w:rsid w:val="003E4024"/>
    <w:rsid w:val="003E45DB"/>
    <w:rsid w:val="003E4A32"/>
    <w:rsid w:val="003E5DEC"/>
    <w:rsid w:val="003F374E"/>
    <w:rsid w:val="0040321B"/>
    <w:rsid w:val="00405D15"/>
    <w:rsid w:val="00416D17"/>
    <w:rsid w:val="004176E9"/>
    <w:rsid w:val="00420125"/>
    <w:rsid w:val="0042397B"/>
    <w:rsid w:val="00442A2A"/>
    <w:rsid w:val="00444479"/>
    <w:rsid w:val="00445E55"/>
    <w:rsid w:val="00447BB8"/>
    <w:rsid w:val="00450AA0"/>
    <w:rsid w:val="004551A4"/>
    <w:rsid w:val="00455280"/>
    <w:rsid w:val="00461812"/>
    <w:rsid w:val="00473079"/>
    <w:rsid w:val="004741E9"/>
    <w:rsid w:val="0047733C"/>
    <w:rsid w:val="0048140A"/>
    <w:rsid w:val="00482250"/>
    <w:rsid w:val="00482BF5"/>
    <w:rsid w:val="00484342"/>
    <w:rsid w:val="004916C6"/>
    <w:rsid w:val="00493D08"/>
    <w:rsid w:val="004947DC"/>
    <w:rsid w:val="00497D7F"/>
    <w:rsid w:val="004A09F1"/>
    <w:rsid w:val="004A0FEC"/>
    <w:rsid w:val="004A2D6D"/>
    <w:rsid w:val="004B0FAE"/>
    <w:rsid w:val="004B21EF"/>
    <w:rsid w:val="004B2801"/>
    <w:rsid w:val="004B45DF"/>
    <w:rsid w:val="004B664E"/>
    <w:rsid w:val="004C0320"/>
    <w:rsid w:val="004C1451"/>
    <w:rsid w:val="004C26C0"/>
    <w:rsid w:val="004D4616"/>
    <w:rsid w:val="004D4A0B"/>
    <w:rsid w:val="004D7D1C"/>
    <w:rsid w:val="004E074C"/>
    <w:rsid w:val="004E2CDA"/>
    <w:rsid w:val="004E50F8"/>
    <w:rsid w:val="004F107D"/>
    <w:rsid w:val="004F2388"/>
    <w:rsid w:val="004F2A6E"/>
    <w:rsid w:val="004F3A98"/>
    <w:rsid w:val="004F69DD"/>
    <w:rsid w:val="00502FDD"/>
    <w:rsid w:val="005040B6"/>
    <w:rsid w:val="005055E3"/>
    <w:rsid w:val="00516BE6"/>
    <w:rsid w:val="00524063"/>
    <w:rsid w:val="00526BF4"/>
    <w:rsid w:val="005270DC"/>
    <w:rsid w:val="00527D24"/>
    <w:rsid w:val="00530526"/>
    <w:rsid w:val="00532110"/>
    <w:rsid w:val="0053767F"/>
    <w:rsid w:val="00537942"/>
    <w:rsid w:val="005402E9"/>
    <w:rsid w:val="005515F0"/>
    <w:rsid w:val="005536D5"/>
    <w:rsid w:val="00554CD7"/>
    <w:rsid w:val="005553BE"/>
    <w:rsid w:val="005649F5"/>
    <w:rsid w:val="005716E0"/>
    <w:rsid w:val="00574944"/>
    <w:rsid w:val="00575158"/>
    <w:rsid w:val="00582417"/>
    <w:rsid w:val="00590D19"/>
    <w:rsid w:val="0059198F"/>
    <w:rsid w:val="0059326A"/>
    <w:rsid w:val="005A7297"/>
    <w:rsid w:val="005B2EFF"/>
    <w:rsid w:val="005B6B08"/>
    <w:rsid w:val="005B6F54"/>
    <w:rsid w:val="005C0392"/>
    <w:rsid w:val="005C17E1"/>
    <w:rsid w:val="005D0AD4"/>
    <w:rsid w:val="005D2583"/>
    <w:rsid w:val="005D7836"/>
    <w:rsid w:val="005E1026"/>
    <w:rsid w:val="005E5F68"/>
    <w:rsid w:val="005F7BBC"/>
    <w:rsid w:val="00607691"/>
    <w:rsid w:val="00622B95"/>
    <w:rsid w:val="006231F7"/>
    <w:rsid w:val="00627F29"/>
    <w:rsid w:val="00641D05"/>
    <w:rsid w:val="00647826"/>
    <w:rsid w:val="00651614"/>
    <w:rsid w:val="00653795"/>
    <w:rsid w:val="00654FD9"/>
    <w:rsid w:val="006560FA"/>
    <w:rsid w:val="00666330"/>
    <w:rsid w:val="0066680A"/>
    <w:rsid w:val="0067079A"/>
    <w:rsid w:val="00671376"/>
    <w:rsid w:val="0067550A"/>
    <w:rsid w:val="0067575F"/>
    <w:rsid w:val="0068063C"/>
    <w:rsid w:val="00681499"/>
    <w:rsid w:val="0068378B"/>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D4DAC"/>
    <w:rsid w:val="006E0060"/>
    <w:rsid w:val="006E1996"/>
    <w:rsid w:val="006E2939"/>
    <w:rsid w:val="006E4C8C"/>
    <w:rsid w:val="006E6D95"/>
    <w:rsid w:val="006F2EE7"/>
    <w:rsid w:val="006F7C04"/>
    <w:rsid w:val="007028C5"/>
    <w:rsid w:val="007042AA"/>
    <w:rsid w:val="00704367"/>
    <w:rsid w:val="00705B27"/>
    <w:rsid w:val="00707856"/>
    <w:rsid w:val="007435B6"/>
    <w:rsid w:val="00744F50"/>
    <w:rsid w:val="00746ADF"/>
    <w:rsid w:val="0075063D"/>
    <w:rsid w:val="00757743"/>
    <w:rsid w:val="00771FF6"/>
    <w:rsid w:val="007744B1"/>
    <w:rsid w:val="00776501"/>
    <w:rsid w:val="007820CC"/>
    <w:rsid w:val="0078337F"/>
    <w:rsid w:val="0078427E"/>
    <w:rsid w:val="00784C30"/>
    <w:rsid w:val="007858DC"/>
    <w:rsid w:val="00787F40"/>
    <w:rsid w:val="00793677"/>
    <w:rsid w:val="00797379"/>
    <w:rsid w:val="00797A16"/>
    <w:rsid w:val="007A00AB"/>
    <w:rsid w:val="007A3811"/>
    <w:rsid w:val="007A3B8A"/>
    <w:rsid w:val="007A46ED"/>
    <w:rsid w:val="007B2D78"/>
    <w:rsid w:val="007B4F4B"/>
    <w:rsid w:val="007E0EF2"/>
    <w:rsid w:val="007E13E7"/>
    <w:rsid w:val="007F22FD"/>
    <w:rsid w:val="007F23DE"/>
    <w:rsid w:val="007F3652"/>
    <w:rsid w:val="0080216C"/>
    <w:rsid w:val="00803D3A"/>
    <w:rsid w:val="0080427F"/>
    <w:rsid w:val="00804E8C"/>
    <w:rsid w:val="00817160"/>
    <w:rsid w:val="00821198"/>
    <w:rsid w:val="00822105"/>
    <w:rsid w:val="00822D30"/>
    <w:rsid w:val="00825678"/>
    <w:rsid w:val="008256E4"/>
    <w:rsid w:val="00833439"/>
    <w:rsid w:val="008355D2"/>
    <w:rsid w:val="0084441B"/>
    <w:rsid w:val="00846ED3"/>
    <w:rsid w:val="008549F4"/>
    <w:rsid w:val="0086183C"/>
    <w:rsid w:val="008652F7"/>
    <w:rsid w:val="00867E78"/>
    <w:rsid w:val="0087268F"/>
    <w:rsid w:val="008736BA"/>
    <w:rsid w:val="00873B24"/>
    <w:rsid w:val="00895ADA"/>
    <w:rsid w:val="008971C8"/>
    <w:rsid w:val="008A2C12"/>
    <w:rsid w:val="008A2C7D"/>
    <w:rsid w:val="008B0608"/>
    <w:rsid w:val="008B1F00"/>
    <w:rsid w:val="008B3828"/>
    <w:rsid w:val="008B5A55"/>
    <w:rsid w:val="008B5BF3"/>
    <w:rsid w:val="008D4428"/>
    <w:rsid w:val="008D61FD"/>
    <w:rsid w:val="008E1399"/>
    <w:rsid w:val="008E1485"/>
    <w:rsid w:val="008F01C0"/>
    <w:rsid w:val="008F289B"/>
    <w:rsid w:val="008F40CD"/>
    <w:rsid w:val="008F44A6"/>
    <w:rsid w:val="00900300"/>
    <w:rsid w:val="00902CCC"/>
    <w:rsid w:val="00906C40"/>
    <w:rsid w:val="00906C81"/>
    <w:rsid w:val="0091044C"/>
    <w:rsid w:val="0091070A"/>
    <w:rsid w:val="009235D4"/>
    <w:rsid w:val="00933521"/>
    <w:rsid w:val="009346D6"/>
    <w:rsid w:val="0093572E"/>
    <w:rsid w:val="009359EA"/>
    <w:rsid w:val="0094083C"/>
    <w:rsid w:val="00944E25"/>
    <w:rsid w:val="00945C01"/>
    <w:rsid w:val="00946731"/>
    <w:rsid w:val="00953E32"/>
    <w:rsid w:val="00954D0A"/>
    <w:rsid w:val="00976853"/>
    <w:rsid w:val="00980DA1"/>
    <w:rsid w:val="0098242F"/>
    <w:rsid w:val="0098709F"/>
    <w:rsid w:val="0099011C"/>
    <w:rsid w:val="009942B5"/>
    <w:rsid w:val="009A0C60"/>
    <w:rsid w:val="009A1509"/>
    <w:rsid w:val="009A2A63"/>
    <w:rsid w:val="009A4F75"/>
    <w:rsid w:val="009A522B"/>
    <w:rsid w:val="009B368A"/>
    <w:rsid w:val="009B5805"/>
    <w:rsid w:val="009C04EA"/>
    <w:rsid w:val="009C09D5"/>
    <w:rsid w:val="009D2555"/>
    <w:rsid w:val="009D3784"/>
    <w:rsid w:val="009D6BAE"/>
    <w:rsid w:val="009E4795"/>
    <w:rsid w:val="009E4CF3"/>
    <w:rsid w:val="009E57A6"/>
    <w:rsid w:val="009E69F3"/>
    <w:rsid w:val="009F3F84"/>
    <w:rsid w:val="00A01C18"/>
    <w:rsid w:val="00A01F45"/>
    <w:rsid w:val="00A04CDF"/>
    <w:rsid w:val="00A054E3"/>
    <w:rsid w:val="00A057A8"/>
    <w:rsid w:val="00A14949"/>
    <w:rsid w:val="00A15525"/>
    <w:rsid w:val="00A17806"/>
    <w:rsid w:val="00A17EF8"/>
    <w:rsid w:val="00A20AF2"/>
    <w:rsid w:val="00A20B78"/>
    <w:rsid w:val="00A21EE9"/>
    <w:rsid w:val="00A25A98"/>
    <w:rsid w:val="00A27B5D"/>
    <w:rsid w:val="00A27CE8"/>
    <w:rsid w:val="00A378D6"/>
    <w:rsid w:val="00A51BB6"/>
    <w:rsid w:val="00A56A29"/>
    <w:rsid w:val="00A64037"/>
    <w:rsid w:val="00A67593"/>
    <w:rsid w:val="00A74FE9"/>
    <w:rsid w:val="00A92D89"/>
    <w:rsid w:val="00A93180"/>
    <w:rsid w:val="00A93ABB"/>
    <w:rsid w:val="00A949F7"/>
    <w:rsid w:val="00A97E9D"/>
    <w:rsid w:val="00AB377C"/>
    <w:rsid w:val="00AC0752"/>
    <w:rsid w:val="00AC1C8B"/>
    <w:rsid w:val="00AC3716"/>
    <w:rsid w:val="00AC7A6B"/>
    <w:rsid w:val="00AD0B20"/>
    <w:rsid w:val="00AD6BF1"/>
    <w:rsid w:val="00AD7D88"/>
    <w:rsid w:val="00AE7ABA"/>
    <w:rsid w:val="00AF4CCE"/>
    <w:rsid w:val="00AF52CF"/>
    <w:rsid w:val="00AF6F42"/>
    <w:rsid w:val="00AF7D5D"/>
    <w:rsid w:val="00B02B62"/>
    <w:rsid w:val="00B03C11"/>
    <w:rsid w:val="00B04C4F"/>
    <w:rsid w:val="00B05CA3"/>
    <w:rsid w:val="00B116C6"/>
    <w:rsid w:val="00B25901"/>
    <w:rsid w:val="00B423DF"/>
    <w:rsid w:val="00B4344C"/>
    <w:rsid w:val="00B43D6E"/>
    <w:rsid w:val="00B44AE5"/>
    <w:rsid w:val="00B45EEF"/>
    <w:rsid w:val="00B5249E"/>
    <w:rsid w:val="00B602E3"/>
    <w:rsid w:val="00B61E2D"/>
    <w:rsid w:val="00B64CA9"/>
    <w:rsid w:val="00B65CD3"/>
    <w:rsid w:val="00B67656"/>
    <w:rsid w:val="00B7150D"/>
    <w:rsid w:val="00B7157F"/>
    <w:rsid w:val="00B73950"/>
    <w:rsid w:val="00B752BB"/>
    <w:rsid w:val="00B82B89"/>
    <w:rsid w:val="00B84DEF"/>
    <w:rsid w:val="00B90863"/>
    <w:rsid w:val="00B9295C"/>
    <w:rsid w:val="00B933FF"/>
    <w:rsid w:val="00B946F2"/>
    <w:rsid w:val="00B95F8D"/>
    <w:rsid w:val="00BB1A39"/>
    <w:rsid w:val="00BB4D37"/>
    <w:rsid w:val="00BC09F4"/>
    <w:rsid w:val="00BC398A"/>
    <w:rsid w:val="00BC4D0D"/>
    <w:rsid w:val="00BE0C2A"/>
    <w:rsid w:val="00BF704B"/>
    <w:rsid w:val="00BF79F8"/>
    <w:rsid w:val="00C026A2"/>
    <w:rsid w:val="00C035BA"/>
    <w:rsid w:val="00C05728"/>
    <w:rsid w:val="00C1420A"/>
    <w:rsid w:val="00C17A1B"/>
    <w:rsid w:val="00C20564"/>
    <w:rsid w:val="00C215B3"/>
    <w:rsid w:val="00C30875"/>
    <w:rsid w:val="00C30ED5"/>
    <w:rsid w:val="00C35DF7"/>
    <w:rsid w:val="00C36AD0"/>
    <w:rsid w:val="00C42AC9"/>
    <w:rsid w:val="00C4344D"/>
    <w:rsid w:val="00C43D4F"/>
    <w:rsid w:val="00C4538A"/>
    <w:rsid w:val="00C46830"/>
    <w:rsid w:val="00C576DF"/>
    <w:rsid w:val="00C6258A"/>
    <w:rsid w:val="00C6283E"/>
    <w:rsid w:val="00C7198E"/>
    <w:rsid w:val="00C73F24"/>
    <w:rsid w:val="00C76347"/>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E0125"/>
    <w:rsid w:val="00CE68CC"/>
    <w:rsid w:val="00CE7A5E"/>
    <w:rsid w:val="00CF1ACD"/>
    <w:rsid w:val="00CF344B"/>
    <w:rsid w:val="00CF51CD"/>
    <w:rsid w:val="00CF5B36"/>
    <w:rsid w:val="00CF6866"/>
    <w:rsid w:val="00D004BF"/>
    <w:rsid w:val="00D03A5E"/>
    <w:rsid w:val="00D03E78"/>
    <w:rsid w:val="00D10F57"/>
    <w:rsid w:val="00D120BE"/>
    <w:rsid w:val="00D121D6"/>
    <w:rsid w:val="00D13E72"/>
    <w:rsid w:val="00D16395"/>
    <w:rsid w:val="00D1698F"/>
    <w:rsid w:val="00D170E9"/>
    <w:rsid w:val="00D17447"/>
    <w:rsid w:val="00D270BC"/>
    <w:rsid w:val="00D27A61"/>
    <w:rsid w:val="00D30662"/>
    <w:rsid w:val="00D33239"/>
    <w:rsid w:val="00D341D9"/>
    <w:rsid w:val="00D41F6E"/>
    <w:rsid w:val="00D42284"/>
    <w:rsid w:val="00D43C45"/>
    <w:rsid w:val="00D5099E"/>
    <w:rsid w:val="00D565FC"/>
    <w:rsid w:val="00D56960"/>
    <w:rsid w:val="00D63FEA"/>
    <w:rsid w:val="00D6403F"/>
    <w:rsid w:val="00D64F4D"/>
    <w:rsid w:val="00D65EB4"/>
    <w:rsid w:val="00D833D8"/>
    <w:rsid w:val="00D840BA"/>
    <w:rsid w:val="00D95328"/>
    <w:rsid w:val="00D970D3"/>
    <w:rsid w:val="00DA5849"/>
    <w:rsid w:val="00DB3F8A"/>
    <w:rsid w:val="00DB4BED"/>
    <w:rsid w:val="00DB62FF"/>
    <w:rsid w:val="00DC7F18"/>
    <w:rsid w:val="00DD27F9"/>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4726C"/>
    <w:rsid w:val="00E50D31"/>
    <w:rsid w:val="00E56ED8"/>
    <w:rsid w:val="00E71643"/>
    <w:rsid w:val="00E71A5E"/>
    <w:rsid w:val="00E81837"/>
    <w:rsid w:val="00E828B3"/>
    <w:rsid w:val="00E929DD"/>
    <w:rsid w:val="00E97E40"/>
    <w:rsid w:val="00EA09DD"/>
    <w:rsid w:val="00EA1A78"/>
    <w:rsid w:val="00EA3499"/>
    <w:rsid w:val="00EA50A6"/>
    <w:rsid w:val="00EA5A76"/>
    <w:rsid w:val="00EB08EA"/>
    <w:rsid w:val="00EB22E8"/>
    <w:rsid w:val="00EB3A43"/>
    <w:rsid w:val="00EB5914"/>
    <w:rsid w:val="00EC0828"/>
    <w:rsid w:val="00EC51E4"/>
    <w:rsid w:val="00EC6AC7"/>
    <w:rsid w:val="00ED016F"/>
    <w:rsid w:val="00ED2173"/>
    <w:rsid w:val="00ED4FC7"/>
    <w:rsid w:val="00ED53AB"/>
    <w:rsid w:val="00EE128C"/>
    <w:rsid w:val="00EE23BE"/>
    <w:rsid w:val="00EE39F2"/>
    <w:rsid w:val="00EE5023"/>
    <w:rsid w:val="00EE5924"/>
    <w:rsid w:val="00EF067A"/>
    <w:rsid w:val="00EF2922"/>
    <w:rsid w:val="00F00B54"/>
    <w:rsid w:val="00F0528E"/>
    <w:rsid w:val="00F060F9"/>
    <w:rsid w:val="00F112F3"/>
    <w:rsid w:val="00F20535"/>
    <w:rsid w:val="00F2293B"/>
    <w:rsid w:val="00F27745"/>
    <w:rsid w:val="00F31B82"/>
    <w:rsid w:val="00F334DC"/>
    <w:rsid w:val="00F44A72"/>
    <w:rsid w:val="00F54D95"/>
    <w:rsid w:val="00F5746B"/>
    <w:rsid w:val="00F65203"/>
    <w:rsid w:val="00F67D34"/>
    <w:rsid w:val="00F71B2D"/>
    <w:rsid w:val="00F74C72"/>
    <w:rsid w:val="00F77D37"/>
    <w:rsid w:val="00F86923"/>
    <w:rsid w:val="00F979A9"/>
    <w:rsid w:val="00FA089E"/>
    <w:rsid w:val="00FA428E"/>
    <w:rsid w:val="00FA7886"/>
    <w:rsid w:val="00FB42D7"/>
    <w:rsid w:val="00FC0980"/>
    <w:rsid w:val="00FC5493"/>
    <w:rsid w:val="00FD0AB6"/>
    <w:rsid w:val="00FD1656"/>
    <w:rsid w:val="00FD34CE"/>
    <w:rsid w:val="00FD47B7"/>
    <w:rsid w:val="00FE1E93"/>
    <w:rsid w:val="00FE4B13"/>
    <w:rsid w:val="00FE5B6C"/>
    <w:rsid w:val="00FF299C"/>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styleId="UnresolvedMention">
    <w:name w:val="Unresolved Mention"/>
    <w:basedOn w:val="DefaultParagraphFont"/>
    <w:uiPriority w:val="99"/>
    <w:semiHidden/>
    <w:unhideWhenUsed/>
    <w:rsid w:val="00CE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sites/moorparkcollege/files/media/pdf_document/2021/FY22%20allocation%20model.pdf" TargetMode="External"/><Relationship Id="rId18" Type="http://schemas.openxmlformats.org/officeDocument/2006/relationships/hyperlink" Target="https://www.moorparkcollege.edu/sites/moorparkcollege/files/media/document/2021/2021-2022%20Enrollment%20Management%20Plan_draft%20as%20of%202021-08-18.xls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oorparkcollege.edu/sites/moorparkcollege/files/media/document/2021/Research_Agenda_2020-2021_draft_2021-09-14.docx"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moorparkcollege.edu/sites/moorparkcollege/files/media/document/2021/joint_edcap_fiscal_draft_goals_2021-09-28.v1.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oorparkcollege.edu/sites/moorparkcollege/files/media/pdf_document/2021/PRT%20%20IE%20Plan%2009-02-21%20v.%2012%20ML%20Com1.pdf" TargetMode="External"/><Relationship Id="rId20" Type="http://schemas.openxmlformats.org/officeDocument/2006/relationships/hyperlink" Target="https://www.moorparkcollege.edu/sites/moorparkcollege/files/media/pdf_document/2021/Mission%2C%20Values%20and%20Vision%20_%20Moorpark%20Colleg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vcccdventura.sharepoint.com/:x:/s/Moorpark/Outreach/EQRD0DlZRVdFpBpzLD_SdB8BHSQUtobPiAEAyUtTqg0tKQ?e=bxXMsp" TargetMode="External"/><Relationship Id="rId23" Type="http://schemas.openxmlformats.org/officeDocument/2006/relationships/hyperlink" Target="https://www.moorparkcollege.edu/sites/moorparkcollege/files/media/pdf_document/2021/CEC%20Goals%20for%202020-21.pdf" TargetMode="External"/><Relationship Id="rId10" Type="http://schemas.openxmlformats.org/officeDocument/2006/relationships/header" Target="header1.xml"/><Relationship Id="rId19" Type="http://schemas.openxmlformats.org/officeDocument/2006/relationships/hyperlink" Target="https://www.moorparkcollege.edu/sites/moorparkcollege/files/media/pdf_document/2021/New%20Classified%20Prioritization%20Assumptions%20October%20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orparkcollege.edu/sites/moorparkcollege/files/media/document/2021/2021-2022_Annual_Work_Plan_draft_as_of_2021-08-18.xlsx" TargetMode="External"/><Relationship Id="rId22" Type="http://schemas.openxmlformats.org/officeDocument/2006/relationships/hyperlink" Target="https://www.moorparkcollege.edu/sites/moorparkcollege/files/media/pdf_document/2021/9-21-21%20CEC%20Note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FDD43-438A-4F1B-AA31-92F75D01A8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57DE8-9C83-4401-A1CF-344F31112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Gabby Chacon</cp:lastModifiedBy>
  <cp:revision>29</cp:revision>
  <cp:lastPrinted>2016-09-22T21:53:00Z</cp:lastPrinted>
  <dcterms:created xsi:type="dcterms:W3CDTF">2021-09-23T23:12:00Z</dcterms:created>
  <dcterms:modified xsi:type="dcterms:W3CDTF">2021-09-24T20:54:00Z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