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C9" w:rsidRPr="00FF32BF" w:rsidRDefault="00094AC9" w:rsidP="00094AC9">
      <w:pPr>
        <w:autoSpaceDE w:val="0"/>
        <w:autoSpaceDN w:val="0"/>
        <w:adjustRightInd w:val="0"/>
        <w:spacing w:after="0" w:line="240" w:lineRule="auto"/>
        <w:jc w:val="center"/>
        <w:rPr>
          <w:rFonts w:ascii="Century Gothic" w:hAnsi="Century Gothic" w:cs="CenturyGothic"/>
          <w:sz w:val="68"/>
          <w:szCs w:val="68"/>
        </w:rPr>
      </w:pPr>
      <w:r w:rsidRPr="00FF32BF">
        <w:rPr>
          <w:rFonts w:ascii="Century Gothic" w:hAnsi="Century Gothic" w:cs="CenturyGothic"/>
          <w:sz w:val="68"/>
          <w:szCs w:val="68"/>
        </w:rPr>
        <w:t>VIRTUAL CAREER EDUCATION DAY</w:t>
      </w:r>
    </w:p>
    <w:p w:rsidR="00094AC9" w:rsidRPr="00FF32BF" w:rsidRDefault="00094AC9" w:rsidP="00094AC9">
      <w:pPr>
        <w:autoSpaceDE w:val="0"/>
        <w:autoSpaceDN w:val="0"/>
        <w:adjustRightInd w:val="0"/>
        <w:spacing w:after="0" w:line="240" w:lineRule="auto"/>
        <w:jc w:val="center"/>
        <w:rPr>
          <w:rFonts w:ascii="Century Gothic" w:hAnsi="Century Gothic" w:cs="CenturyGothic"/>
          <w:sz w:val="44"/>
          <w:szCs w:val="44"/>
        </w:rPr>
      </w:pPr>
      <w:r w:rsidRPr="00FF32BF">
        <w:rPr>
          <w:rFonts w:ascii="Century Gothic" w:hAnsi="Century Gothic" w:cs="CenturyGothic"/>
          <w:sz w:val="44"/>
          <w:szCs w:val="44"/>
        </w:rPr>
        <w:t>THURSDAY, MARCH 4, 2021</w:t>
      </w:r>
    </w:p>
    <w:p w:rsidR="00094AC9" w:rsidRPr="00FF32BF" w:rsidRDefault="00094AC9" w:rsidP="00094AC9">
      <w:pPr>
        <w:autoSpaceDE w:val="0"/>
        <w:autoSpaceDN w:val="0"/>
        <w:adjustRightInd w:val="0"/>
        <w:spacing w:after="0" w:line="240" w:lineRule="auto"/>
        <w:jc w:val="center"/>
        <w:rPr>
          <w:rFonts w:ascii="Century Gothic" w:hAnsi="Century Gothic" w:cs="CenturyGothic"/>
          <w:sz w:val="38"/>
          <w:szCs w:val="38"/>
        </w:rPr>
      </w:pPr>
      <w:r w:rsidRPr="00FF32BF">
        <w:rPr>
          <w:rFonts w:ascii="Century Gothic" w:hAnsi="Century Gothic" w:cs="CenturyGothic"/>
          <w:sz w:val="38"/>
          <w:szCs w:val="38"/>
        </w:rPr>
        <w:t>9:30AM – 12:45PM</w:t>
      </w:r>
    </w:p>
    <w:p w:rsidR="009521E5" w:rsidRPr="00FF32BF" w:rsidRDefault="00094AC9" w:rsidP="00FF32BF">
      <w:pPr>
        <w:autoSpaceDE w:val="0"/>
        <w:autoSpaceDN w:val="0"/>
        <w:adjustRightInd w:val="0"/>
        <w:spacing w:after="0" w:line="240" w:lineRule="auto"/>
        <w:rPr>
          <w:rFonts w:ascii="Century Gothic" w:hAnsi="Century Gothic" w:cs="CenturyGothic"/>
          <w:sz w:val="24"/>
          <w:szCs w:val="24"/>
        </w:rPr>
      </w:pPr>
      <w:r w:rsidRPr="00FF32BF">
        <w:rPr>
          <w:rFonts w:ascii="Century Gothic" w:hAnsi="Century Gothic" w:cs="CenturyGothic"/>
          <w:sz w:val="24"/>
          <w:szCs w:val="24"/>
        </w:rPr>
        <w:t>This year’s Virtual Career Education (CE) Day invites local high school students to engage directly with students and faculty of Moorpark College’s Career Education programs</w:t>
      </w:r>
      <w:r w:rsidR="00FF32BF" w:rsidRPr="00FF32BF">
        <w:rPr>
          <w:rFonts w:ascii="Century Gothic" w:hAnsi="Century Gothic" w:cs="CenturyGothic"/>
          <w:sz w:val="24"/>
          <w:szCs w:val="24"/>
        </w:rPr>
        <w:t xml:space="preserve">. Attending </w:t>
      </w:r>
      <w:r w:rsidRPr="00FF32BF">
        <w:rPr>
          <w:rFonts w:ascii="Century Gothic" w:hAnsi="Century Gothic" w:cs="CenturyGothic"/>
          <w:sz w:val="24"/>
          <w:szCs w:val="24"/>
        </w:rPr>
        <w:t>students will learn about the innovation and excellence that is key to all of the college’s CE programs. They will also gain valuable awareness of CE pathways that lead to fulfilling careers and opportunities for transfer. During this y</w:t>
      </w:r>
      <w:r w:rsidR="00940396">
        <w:rPr>
          <w:rFonts w:ascii="Century Gothic" w:hAnsi="Century Gothic" w:cs="CenturyGothic"/>
          <w:sz w:val="24"/>
          <w:szCs w:val="24"/>
        </w:rPr>
        <w:t xml:space="preserve">ear’s virtual event, guests can </w:t>
      </w:r>
      <w:r w:rsidRPr="00FF32BF">
        <w:rPr>
          <w:rFonts w:ascii="Century Gothic" w:hAnsi="Century Gothic" w:cs="CenturyGothic"/>
          <w:sz w:val="24"/>
          <w:szCs w:val="24"/>
        </w:rPr>
        <w:t>view demonstrations, hear from experts in specific CE fields and catch a first-hand glimpse of a college experience!</w:t>
      </w:r>
    </w:p>
    <w:p w:rsidR="00094AC9" w:rsidRPr="00FF32BF" w:rsidRDefault="00094AC9" w:rsidP="00FF32BF">
      <w:pPr>
        <w:autoSpaceDE w:val="0"/>
        <w:autoSpaceDN w:val="0"/>
        <w:adjustRightInd w:val="0"/>
        <w:spacing w:after="0" w:line="240" w:lineRule="auto"/>
        <w:rPr>
          <w:rFonts w:ascii="Century Gothic" w:hAnsi="Century Gothic" w:cs="CenturyGothic"/>
          <w:sz w:val="24"/>
          <w:szCs w:val="24"/>
        </w:rPr>
      </w:pPr>
    </w:p>
    <w:p w:rsidR="00094AC9" w:rsidRPr="00FF32BF" w:rsidRDefault="00094AC9" w:rsidP="00094AC9">
      <w:pPr>
        <w:autoSpaceDE w:val="0"/>
        <w:autoSpaceDN w:val="0"/>
        <w:adjustRightInd w:val="0"/>
        <w:spacing w:line="240" w:lineRule="auto"/>
        <w:rPr>
          <w:rFonts w:ascii="Century Gothic" w:hAnsi="Century Gothic" w:cs="CenturyGothic"/>
          <w:sz w:val="28"/>
          <w:szCs w:val="28"/>
          <w:u w:val="single"/>
        </w:rPr>
      </w:pPr>
      <w:r w:rsidRPr="00FF32BF">
        <w:rPr>
          <w:rFonts w:ascii="Century Gothic" w:hAnsi="Century Gothic" w:cs="CenturyGothic"/>
          <w:sz w:val="28"/>
          <w:szCs w:val="28"/>
          <w:u w:val="single"/>
        </w:rPr>
        <w:t>Schedule of Events:</w:t>
      </w:r>
    </w:p>
    <w:p w:rsidR="00094AC9" w:rsidRPr="00FF32BF" w:rsidRDefault="00094AC9" w:rsidP="00094AC9">
      <w:pPr>
        <w:autoSpaceDE w:val="0"/>
        <w:autoSpaceDN w:val="0"/>
        <w:adjustRightInd w:val="0"/>
        <w:spacing w:line="240" w:lineRule="auto"/>
        <w:rPr>
          <w:rFonts w:ascii="Century Gothic" w:hAnsi="Century Gothic" w:cs="CenturyGothic"/>
          <w:sz w:val="28"/>
          <w:szCs w:val="28"/>
        </w:rPr>
      </w:pPr>
      <w:r w:rsidRPr="00FF32BF">
        <w:rPr>
          <w:rFonts w:ascii="Century Gothic" w:hAnsi="Century Gothic" w:cs="CenturyGothic"/>
          <w:sz w:val="28"/>
          <w:szCs w:val="28"/>
        </w:rPr>
        <w:t>9:15am – 9:20am</w:t>
      </w:r>
      <w:r w:rsidRPr="00FF32BF">
        <w:rPr>
          <w:rFonts w:ascii="Century Gothic" w:hAnsi="Century Gothic" w:cs="CenturyGothic"/>
          <w:sz w:val="28"/>
          <w:szCs w:val="28"/>
        </w:rPr>
        <w:tab/>
        <w:t>Event Check-in</w:t>
      </w:r>
    </w:p>
    <w:p w:rsidR="00094AC9" w:rsidRPr="00FF32BF" w:rsidRDefault="00094AC9" w:rsidP="00094AC9">
      <w:pPr>
        <w:autoSpaceDE w:val="0"/>
        <w:autoSpaceDN w:val="0"/>
        <w:adjustRightInd w:val="0"/>
        <w:spacing w:line="240" w:lineRule="auto"/>
        <w:rPr>
          <w:rFonts w:ascii="Century Gothic" w:hAnsi="Century Gothic" w:cs="CenturyGothic"/>
          <w:sz w:val="28"/>
          <w:szCs w:val="28"/>
        </w:rPr>
      </w:pPr>
      <w:r w:rsidRPr="00FF32BF">
        <w:rPr>
          <w:rFonts w:ascii="Century Gothic" w:hAnsi="Century Gothic" w:cs="CenturyGothic"/>
          <w:sz w:val="28"/>
          <w:szCs w:val="28"/>
        </w:rPr>
        <w:t>9:30am – 10:00am</w:t>
      </w:r>
      <w:r w:rsidRPr="00FF32BF">
        <w:rPr>
          <w:rFonts w:ascii="Century Gothic" w:hAnsi="Century Gothic" w:cs="CenturyGothic"/>
          <w:sz w:val="28"/>
          <w:szCs w:val="28"/>
        </w:rPr>
        <w:tab/>
        <w:t>Keynote Speaker: Dr. Zenda Mitchell Abbott</w:t>
      </w:r>
    </w:p>
    <w:p w:rsidR="00094AC9" w:rsidRPr="00FF32BF" w:rsidRDefault="00094AC9" w:rsidP="00094AC9">
      <w:pPr>
        <w:autoSpaceDE w:val="0"/>
        <w:autoSpaceDN w:val="0"/>
        <w:adjustRightInd w:val="0"/>
        <w:spacing w:line="240" w:lineRule="auto"/>
        <w:rPr>
          <w:rFonts w:ascii="Century Gothic" w:hAnsi="Century Gothic" w:cs="CenturyGothic"/>
          <w:sz w:val="28"/>
          <w:szCs w:val="28"/>
        </w:rPr>
      </w:pPr>
      <w:r w:rsidRPr="00FF32BF">
        <w:rPr>
          <w:rFonts w:ascii="Century Gothic" w:hAnsi="Century Gothic" w:cs="CenturyGothic"/>
          <w:sz w:val="28"/>
          <w:szCs w:val="28"/>
        </w:rPr>
        <w:t>10:15am – 10:45am</w:t>
      </w:r>
      <w:r w:rsidRPr="00FF32BF">
        <w:rPr>
          <w:rFonts w:ascii="Century Gothic" w:hAnsi="Century Gothic" w:cs="CenturyGothic"/>
          <w:sz w:val="28"/>
          <w:szCs w:val="28"/>
        </w:rPr>
        <w:tab/>
        <w:t>Demo Session #1</w:t>
      </w:r>
    </w:p>
    <w:p w:rsidR="00094AC9" w:rsidRPr="00FF32BF" w:rsidRDefault="00094AC9" w:rsidP="00094AC9">
      <w:pPr>
        <w:autoSpaceDE w:val="0"/>
        <w:autoSpaceDN w:val="0"/>
        <w:adjustRightInd w:val="0"/>
        <w:spacing w:line="240" w:lineRule="auto"/>
        <w:rPr>
          <w:rFonts w:ascii="Century Gothic" w:hAnsi="Century Gothic" w:cs="CenturyGothic"/>
          <w:sz w:val="28"/>
          <w:szCs w:val="28"/>
        </w:rPr>
      </w:pPr>
      <w:r w:rsidRPr="00FF32BF">
        <w:rPr>
          <w:rFonts w:ascii="Century Gothic" w:hAnsi="Century Gothic" w:cs="CenturyGothic"/>
          <w:sz w:val="28"/>
          <w:szCs w:val="28"/>
        </w:rPr>
        <w:t>11:00am – 11:30am</w:t>
      </w:r>
      <w:r w:rsidRPr="00FF32BF">
        <w:rPr>
          <w:rFonts w:ascii="Century Gothic" w:hAnsi="Century Gothic" w:cs="CenturyGothic"/>
          <w:sz w:val="28"/>
          <w:szCs w:val="28"/>
        </w:rPr>
        <w:tab/>
        <w:t>Demo Session #2</w:t>
      </w:r>
    </w:p>
    <w:p w:rsidR="00094AC9" w:rsidRPr="00FF32BF" w:rsidRDefault="00094AC9" w:rsidP="00094AC9">
      <w:pPr>
        <w:autoSpaceDE w:val="0"/>
        <w:autoSpaceDN w:val="0"/>
        <w:adjustRightInd w:val="0"/>
        <w:spacing w:line="240" w:lineRule="auto"/>
        <w:rPr>
          <w:rFonts w:ascii="Century Gothic" w:hAnsi="Century Gothic" w:cs="CenturyGothic"/>
          <w:sz w:val="28"/>
          <w:szCs w:val="28"/>
        </w:rPr>
      </w:pPr>
      <w:r w:rsidRPr="00FF32BF">
        <w:rPr>
          <w:rFonts w:ascii="Century Gothic" w:hAnsi="Century Gothic" w:cs="CenturyGothic"/>
          <w:sz w:val="28"/>
          <w:szCs w:val="28"/>
        </w:rPr>
        <w:t>11:45am – 12:15pm</w:t>
      </w:r>
      <w:r w:rsidRPr="00FF32BF">
        <w:rPr>
          <w:rFonts w:ascii="Century Gothic" w:hAnsi="Century Gothic" w:cs="CenturyGothic"/>
          <w:sz w:val="28"/>
          <w:szCs w:val="28"/>
        </w:rPr>
        <w:tab/>
        <w:t>Demo Session #3</w:t>
      </w:r>
    </w:p>
    <w:p w:rsidR="00094AC9" w:rsidRPr="00FF32BF" w:rsidRDefault="00094AC9" w:rsidP="00094AC9">
      <w:pPr>
        <w:autoSpaceDE w:val="0"/>
        <w:autoSpaceDN w:val="0"/>
        <w:adjustRightInd w:val="0"/>
        <w:spacing w:line="240" w:lineRule="auto"/>
        <w:ind w:left="1440" w:hanging="1440"/>
        <w:contextualSpacing/>
        <w:rPr>
          <w:rFonts w:ascii="Century Gothic" w:hAnsi="Century Gothic" w:cs="CenturyGothic"/>
          <w:sz w:val="28"/>
          <w:szCs w:val="28"/>
        </w:rPr>
      </w:pPr>
      <w:r w:rsidRPr="00FF32BF">
        <w:rPr>
          <w:rFonts w:ascii="Century Gothic" w:hAnsi="Century Gothic" w:cs="CenturyGothic"/>
          <w:sz w:val="28"/>
          <w:szCs w:val="28"/>
        </w:rPr>
        <w:t>12:15pm -</w:t>
      </w:r>
      <w:r w:rsidRPr="00FF32BF">
        <w:rPr>
          <w:rFonts w:ascii="Century Gothic" w:hAnsi="Century Gothic" w:cs="CenturyGothic"/>
          <w:sz w:val="28"/>
          <w:szCs w:val="28"/>
        </w:rPr>
        <w:tab/>
        <w:t>12:45pm</w:t>
      </w:r>
      <w:r w:rsidRPr="00FF32BF">
        <w:rPr>
          <w:rFonts w:ascii="Century Gothic" w:hAnsi="Century Gothic" w:cs="CenturyGothic"/>
          <w:sz w:val="28"/>
          <w:szCs w:val="28"/>
        </w:rPr>
        <w:tab/>
        <w:t xml:space="preserve">Closing Session with Special Address from </w:t>
      </w:r>
    </w:p>
    <w:p w:rsidR="00F62240" w:rsidRPr="00FF32BF" w:rsidRDefault="00FF32BF" w:rsidP="00B87906">
      <w:pPr>
        <w:autoSpaceDE w:val="0"/>
        <w:autoSpaceDN w:val="0"/>
        <w:adjustRightInd w:val="0"/>
        <w:spacing w:line="240" w:lineRule="auto"/>
        <w:ind w:left="2160" w:firstLine="720"/>
        <w:rPr>
          <w:rFonts w:ascii="Century Gothic" w:hAnsi="Century Gothic" w:cs="CenturyGothic"/>
          <w:sz w:val="28"/>
          <w:szCs w:val="28"/>
        </w:rPr>
      </w:pPr>
      <w:r w:rsidRPr="00FF32BF">
        <w:rPr>
          <w:rFonts w:ascii="Century Gothic" w:hAnsi="Century Gothic" w:cs="CenturyGothic"/>
          <w:sz w:val="28"/>
          <w:szCs w:val="28"/>
        </w:rPr>
        <w:t xml:space="preserve">Moorpark </w:t>
      </w:r>
      <w:r w:rsidR="00F62240">
        <w:rPr>
          <w:rFonts w:ascii="Century Gothic" w:hAnsi="Century Gothic" w:cs="CenturyGothic"/>
          <w:sz w:val="28"/>
          <w:szCs w:val="28"/>
        </w:rPr>
        <w:t>College Leadership</w:t>
      </w:r>
    </w:p>
    <w:p w:rsidR="00FF32BF" w:rsidRPr="00FF32BF" w:rsidRDefault="00FF32BF" w:rsidP="00FF32BF">
      <w:pPr>
        <w:autoSpaceDE w:val="0"/>
        <w:autoSpaceDN w:val="0"/>
        <w:adjustRightInd w:val="0"/>
        <w:spacing w:line="240" w:lineRule="auto"/>
        <w:jc w:val="center"/>
        <w:rPr>
          <w:rFonts w:ascii="Century Gothic" w:hAnsi="Century Gothic" w:cs="CenturyGothic"/>
          <w:sz w:val="44"/>
          <w:szCs w:val="44"/>
        </w:rPr>
      </w:pPr>
      <w:r w:rsidRPr="00FF32BF">
        <w:rPr>
          <w:rFonts w:ascii="Century Gothic" w:hAnsi="Century Gothic" w:cs="CenturyGothic"/>
          <w:sz w:val="44"/>
          <w:szCs w:val="44"/>
        </w:rPr>
        <w:t>PROGRAM DETAILS</w:t>
      </w:r>
    </w:p>
    <w:p w:rsidR="00FF32BF" w:rsidRPr="00FF32BF" w:rsidRDefault="00FF32BF" w:rsidP="00FF32BF">
      <w:pPr>
        <w:autoSpaceDE w:val="0"/>
        <w:autoSpaceDN w:val="0"/>
        <w:adjustRightInd w:val="0"/>
        <w:spacing w:line="240" w:lineRule="auto"/>
        <w:rPr>
          <w:rFonts w:ascii="Century Gothic" w:hAnsi="Century Gothic" w:cs="CenturyGothic"/>
          <w:b/>
          <w:sz w:val="24"/>
          <w:szCs w:val="24"/>
        </w:rPr>
      </w:pPr>
      <w:r w:rsidRPr="00FF32BF">
        <w:rPr>
          <w:rFonts w:ascii="Century Gothic" w:hAnsi="Century Gothic" w:cs="CenturyGothic"/>
          <w:b/>
          <w:sz w:val="24"/>
          <w:szCs w:val="24"/>
        </w:rPr>
        <w:t>About Our Keynote Speaker</w:t>
      </w:r>
    </w:p>
    <w:p w:rsidR="00094AC9" w:rsidRDefault="00094AC9" w:rsidP="00FF32BF">
      <w:pPr>
        <w:autoSpaceDE w:val="0"/>
        <w:autoSpaceDN w:val="0"/>
        <w:adjustRightInd w:val="0"/>
        <w:spacing w:line="240" w:lineRule="auto"/>
        <w:rPr>
          <w:rFonts w:ascii="Century Gothic" w:hAnsi="Century Gothic" w:cs="Arial"/>
          <w:sz w:val="24"/>
          <w:szCs w:val="24"/>
        </w:rPr>
      </w:pPr>
      <w:r w:rsidRPr="00FF32BF">
        <w:rPr>
          <w:rFonts w:ascii="Century Gothic" w:hAnsi="Century Gothic" w:cs="Arial"/>
          <w:sz w:val="24"/>
          <w:szCs w:val="24"/>
        </w:rPr>
        <w:t xml:space="preserve">Dr. Zenda Mitchell Abbott is an expert </w:t>
      </w:r>
      <w:r w:rsidR="00FF32BF">
        <w:rPr>
          <w:rFonts w:ascii="Century Gothic" w:hAnsi="Century Gothic" w:cs="Arial"/>
          <w:bCs/>
          <w:sz w:val="24"/>
          <w:szCs w:val="24"/>
        </w:rPr>
        <w:t xml:space="preserve">in, and a </w:t>
      </w:r>
      <w:r w:rsidRPr="00FF32BF">
        <w:rPr>
          <w:rFonts w:ascii="Century Gothic" w:hAnsi="Century Gothic" w:cs="Arial"/>
          <w:bCs/>
          <w:sz w:val="24"/>
          <w:szCs w:val="24"/>
        </w:rPr>
        <w:t>consultant to,</w:t>
      </w:r>
      <w:r w:rsidRPr="00FF32BF">
        <w:rPr>
          <w:rFonts w:ascii="Century Gothic" w:hAnsi="Century Gothic" w:cs="Arial"/>
          <w:sz w:val="24"/>
          <w:szCs w:val="24"/>
        </w:rPr>
        <w:t xml:space="preserve"> K-12 schools</w:t>
      </w:r>
      <w:r w:rsidR="00940396">
        <w:rPr>
          <w:rFonts w:ascii="Century Gothic" w:hAnsi="Century Gothic" w:cs="Arial"/>
          <w:sz w:val="24"/>
          <w:szCs w:val="24"/>
        </w:rPr>
        <w:t>,</w:t>
      </w:r>
      <w:r w:rsidRPr="00FF32BF">
        <w:rPr>
          <w:rFonts w:ascii="Century Gothic" w:hAnsi="Century Gothic" w:cs="Arial"/>
          <w:sz w:val="24"/>
          <w:szCs w:val="24"/>
        </w:rPr>
        <w:t xml:space="preserve"> districts</w:t>
      </w:r>
      <w:r w:rsidR="00940396">
        <w:rPr>
          <w:rFonts w:ascii="Century Gothic" w:hAnsi="Century Gothic" w:cs="Arial"/>
          <w:sz w:val="24"/>
          <w:szCs w:val="24"/>
        </w:rPr>
        <w:t>,</w:t>
      </w:r>
      <w:r w:rsidRPr="00FF32BF">
        <w:rPr>
          <w:rFonts w:ascii="Century Gothic" w:hAnsi="Century Gothic" w:cs="Arial"/>
          <w:sz w:val="24"/>
          <w:szCs w:val="24"/>
        </w:rPr>
        <w:t xml:space="preserve"> and educators who want greater access and achievement for </w:t>
      </w:r>
      <w:r w:rsidRPr="00FF32BF">
        <w:rPr>
          <w:rFonts w:ascii="Century Gothic" w:hAnsi="Century Gothic" w:cs="Arial"/>
          <w:iCs/>
          <w:sz w:val="24"/>
          <w:szCs w:val="24"/>
        </w:rPr>
        <w:t>all</w:t>
      </w:r>
      <w:r w:rsidR="00FF32BF" w:rsidRPr="00FF32BF">
        <w:rPr>
          <w:rFonts w:ascii="Century Gothic" w:hAnsi="Century Gothic" w:cs="Arial"/>
          <w:sz w:val="24"/>
          <w:szCs w:val="24"/>
        </w:rPr>
        <w:t xml:space="preserve"> students.</w:t>
      </w:r>
      <w:r w:rsidRPr="00FF32BF">
        <w:rPr>
          <w:rFonts w:ascii="Century Gothic" w:hAnsi="Century Gothic" w:cs="Arial"/>
          <w:sz w:val="24"/>
          <w:szCs w:val="24"/>
        </w:rPr>
        <w:t xml:space="preserve"> </w:t>
      </w:r>
      <w:r w:rsidRPr="00FF32BF">
        <w:rPr>
          <w:rFonts w:ascii="Century Gothic" w:hAnsi="Century Gothic" w:cs="Arial"/>
          <w:bCs/>
          <w:sz w:val="24"/>
          <w:szCs w:val="24"/>
        </w:rPr>
        <w:t xml:space="preserve">Dr. Mitchell Abbott </w:t>
      </w:r>
      <w:r w:rsidRPr="00FF32BF">
        <w:rPr>
          <w:rFonts w:ascii="Century Gothic" w:hAnsi="Century Gothic" w:cs="Arial"/>
          <w:sz w:val="24"/>
          <w:szCs w:val="24"/>
        </w:rPr>
        <w:t>has over 30 years of experience as an educational leader</w:t>
      </w:r>
      <w:r w:rsidRPr="00FF32BF">
        <w:rPr>
          <w:rFonts w:ascii="Century Gothic" w:hAnsi="Century Gothic" w:cs="Arial"/>
          <w:bCs/>
          <w:sz w:val="24"/>
          <w:szCs w:val="24"/>
        </w:rPr>
        <w:t>. She</w:t>
      </w:r>
      <w:r w:rsidRPr="00FF32BF">
        <w:rPr>
          <w:rFonts w:ascii="Century Gothic" w:hAnsi="Century Gothic" w:cs="Arial"/>
          <w:sz w:val="24"/>
          <w:szCs w:val="24"/>
        </w:rPr>
        <w:t xml:space="preserve"> specializes in Career Technical Education and serving special populations</w:t>
      </w:r>
      <w:r w:rsidRPr="00FF32BF">
        <w:rPr>
          <w:rFonts w:ascii="Century Gothic" w:hAnsi="Century Gothic" w:cs="Arial"/>
          <w:bCs/>
          <w:sz w:val="24"/>
          <w:szCs w:val="24"/>
        </w:rPr>
        <w:t>. She is</w:t>
      </w:r>
      <w:r w:rsidRPr="00FF32BF">
        <w:rPr>
          <w:rFonts w:ascii="Century Gothic" w:hAnsi="Century Gothic" w:cs="Arial"/>
          <w:sz w:val="24"/>
          <w:szCs w:val="24"/>
        </w:rPr>
        <w:t xml:space="preserve"> passionate about increasing parental involvement, diversity, equity, and inclusion. Dr. Mitchell Abbott most recently </w:t>
      </w:r>
      <w:r w:rsidRPr="00FF32BF">
        <w:rPr>
          <w:rFonts w:ascii="Century Gothic" w:hAnsi="Century Gothic" w:cs="Arial"/>
          <w:bCs/>
          <w:sz w:val="24"/>
          <w:szCs w:val="24"/>
        </w:rPr>
        <w:t>served</w:t>
      </w:r>
      <w:r w:rsidRPr="00FF32BF">
        <w:rPr>
          <w:rFonts w:ascii="Century Gothic" w:hAnsi="Century Gothic" w:cs="Arial"/>
          <w:sz w:val="24"/>
          <w:szCs w:val="24"/>
        </w:rPr>
        <w:t xml:space="preserve"> as Director of CTE Outreach and Support for the Ventura County Office of Education. A highly compelling speaker and story-teller, Dr. Mitchell Abbott will once again challenge and inspire this year’s attendees to achieve thei</w:t>
      </w:r>
      <w:r w:rsidR="00FF32BF">
        <w:rPr>
          <w:rFonts w:ascii="Century Gothic" w:hAnsi="Century Gothic" w:cs="Arial"/>
          <w:sz w:val="24"/>
          <w:szCs w:val="24"/>
        </w:rPr>
        <w:t>r best in education and beyond!</w:t>
      </w:r>
    </w:p>
    <w:p w:rsidR="00B87906" w:rsidRDefault="00B87906" w:rsidP="00FF32BF">
      <w:pPr>
        <w:autoSpaceDE w:val="0"/>
        <w:autoSpaceDN w:val="0"/>
        <w:adjustRightInd w:val="0"/>
        <w:spacing w:line="240" w:lineRule="auto"/>
        <w:rPr>
          <w:rFonts w:ascii="Century Gothic" w:hAnsi="Century Gothic" w:cs="Arial"/>
          <w:sz w:val="24"/>
          <w:szCs w:val="24"/>
        </w:rPr>
      </w:pPr>
    </w:p>
    <w:p w:rsidR="00FF32BF" w:rsidRDefault="00FF32BF" w:rsidP="00FF32BF">
      <w:pPr>
        <w:autoSpaceDE w:val="0"/>
        <w:autoSpaceDN w:val="0"/>
        <w:adjustRightInd w:val="0"/>
        <w:spacing w:line="240" w:lineRule="auto"/>
        <w:rPr>
          <w:rFonts w:ascii="Century Gothic" w:hAnsi="Century Gothic" w:cs="Arial"/>
          <w:b/>
          <w:sz w:val="24"/>
          <w:szCs w:val="24"/>
        </w:rPr>
      </w:pPr>
      <w:r w:rsidRPr="00FF32BF">
        <w:rPr>
          <w:rFonts w:ascii="Century Gothic" w:hAnsi="Century Gothic" w:cs="Arial"/>
          <w:b/>
          <w:sz w:val="24"/>
          <w:szCs w:val="24"/>
        </w:rPr>
        <w:lastRenderedPageBreak/>
        <w:t>Scheduled Demos</w:t>
      </w:r>
      <w:r w:rsidR="004770F3">
        <w:rPr>
          <w:rFonts w:ascii="Century Gothic" w:hAnsi="Century Gothic" w:cs="Arial"/>
          <w:b/>
          <w:sz w:val="24"/>
          <w:szCs w:val="24"/>
        </w:rPr>
        <w:t xml:space="preserve"> (10:15am – 12:15pm)</w:t>
      </w:r>
    </w:p>
    <w:tbl>
      <w:tblPr>
        <w:tblStyle w:val="TableGrid"/>
        <w:tblW w:w="0" w:type="auto"/>
        <w:tblLook w:val="04A0" w:firstRow="1" w:lastRow="0" w:firstColumn="1" w:lastColumn="0" w:noHBand="0" w:noVBand="1"/>
      </w:tblPr>
      <w:tblGrid>
        <w:gridCol w:w="2155"/>
        <w:gridCol w:w="6907"/>
        <w:gridCol w:w="1008"/>
      </w:tblGrid>
      <w:tr w:rsidR="00FF32BF" w:rsidTr="00F62240">
        <w:tc>
          <w:tcPr>
            <w:tcW w:w="2155" w:type="dxa"/>
            <w:shd w:val="clear" w:color="auto" w:fill="000000" w:themeFill="text1"/>
          </w:tcPr>
          <w:p w:rsidR="00FF32BF" w:rsidRPr="004770F3" w:rsidRDefault="005D5D02" w:rsidP="00FF32BF">
            <w:pPr>
              <w:autoSpaceDE w:val="0"/>
              <w:autoSpaceDN w:val="0"/>
              <w:adjustRightInd w:val="0"/>
              <w:rPr>
                <w:rFonts w:ascii="Century Gothic" w:hAnsi="Century Gothic" w:cs="CenturyGothic"/>
                <w:b/>
                <w:sz w:val="20"/>
                <w:szCs w:val="20"/>
              </w:rPr>
            </w:pPr>
            <w:r w:rsidRPr="004770F3">
              <w:rPr>
                <w:rFonts w:ascii="Century Gothic" w:hAnsi="Century Gothic" w:cs="CenturyGothic"/>
                <w:b/>
                <w:sz w:val="20"/>
                <w:szCs w:val="20"/>
              </w:rPr>
              <w:t>Topic</w:t>
            </w:r>
          </w:p>
        </w:tc>
        <w:tc>
          <w:tcPr>
            <w:tcW w:w="6907" w:type="dxa"/>
            <w:shd w:val="clear" w:color="auto" w:fill="000000" w:themeFill="text1"/>
          </w:tcPr>
          <w:p w:rsidR="00FF32BF" w:rsidRPr="004770F3" w:rsidRDefault="00FF32BF" w:rsidP="00FF32BF">
            <w:pPr>
              <w:autoSpaceDE w:val="0"/>
              <w:autoSpaceDN w:val="0"/>
              <w:adjustRightInd w:val="0"/>
              <w:rPr>
                <w:rFonts w:ascii="Century Gothic" w:hAnsi="Century Gothic" w:cs="CenturyGothic"/>
                <w:b/>
                <w:sz w:val="20"/>
                <w:szCs w:val="20"/>
              </w:rPr>
            </w:pPr>
            <w:r w:rsidRPr="004770F3">
              <w:rPr>
                <w:rFonts w:ascii="Century Gothic" w:hAnsi="Century Gothic" w:cs="CenturyGothic"/>
                <w:b/>
                <w:sz w:val="20"/>
                <w:szCs w:val="20"/>
              </w:rPr>
              <w:t>Description</w:t>
            </w:r>
          </w:p>
        </w:tc>
        <w:tc>
          <w:tcPr>
            <w:tcW w:w="1008" w:type="dxa"/>
            <w:shd w:val="clear" w:color="auto" w:fill="000000" w:themeFill="text1"/>
          </w:tcPr>
          <w:p w:rsidR="00FF32BF" w:rsidRPr="005D5D02" w:rsidRDefault="00FF32BF" w:rsidP="00FF32BF">
            <w:pPr>
              <w:autoSpaceDE w:val="0"/>
              <w:autoSpaceDN w:val="0"/>
              <w:adjustRightInd w:val="0"/>
              <w:rPr>
                <w:rFonts w:ascii="Century Gothic" w:hAnsi="Century Gothic" w:cs="CenturyGothic"/>
                <w:b/>
                <w:sz w:val="20"/>
                <w:szCs w:val="20"/>
              </w:rPr>
            </w:pPr>
            <w:r w:rsidRPr="005D5D02">
              <w:rPr>
                <w:rFonts w:ascii="Century Gothic" w:hAnsi="Century Gothic" w:cs="CenturyGothic"/>
                <w:b/>
                <w:sz w:val="20"/>
                <w:szCs w:val="20"/>
              </w:rPr>
              <w:t>Sessions Offered</w:t>
            </w:r>
          </w:p>
        </w:tc>
      </w:tr>
      <w:tr w:rsidR="00FF32BF" w:rsidTr="00F62240">
        <w:tc>
          <w:tcPr>
            <w:tcW w:w="2155" w:type="dxa"/>
          </w:tcPr>
          <w:p w:rsidR="00FF32BF" w:rsidRDefault="00FF32BF" w:rsidP="00FF32BF">
            <w:pPr>
              <w:autoSpaceDE w:val="0"/>
              <w:autoSpaceDN w:val="0"/>
              <w:adjustRightInd w:val="0"/>
              <w:rPr>
                <w:rFonts w:ascii="Century Gothic" w:hAnsi="Century Gothic" w:cs="CenturyGothic"/>
                <w:sz w:val="20"/>
                <w:szCs w:val="20"/>
              </w:rPr>
            </w:pPr>
            <w:r w:rsidRPr="004770F3">
              <w:rPr>
                <w:rFonts w:ascii="Century Gothic" w:hAnsi="Century Gothic" w:cs="CenturyGothic"/>
                <w:sz w:val="20"/>
                <w:szCs w:val="20"/>
              </w:rPr>
              <w:t>Biotechnology</w:t>
            </w:r>
          </w:p>
          <w:p w:rsidR="00847D63" w:rsidRPr="00847D63" w:rsidRDefault="00847D63" w:rsidP="00FF32BF">
            <w:pPr>
              <w:autoSpaceDE w:val="0"/>
              <w:autoSpaceDN w:val="0"/>
              <w:adjustRightInd w:val="0"/>
              <w:rPr>
                <w:rFonts w:ascii="Century Gothic" w:hAnsi="Century Gothic" w:cs="CenturyGothic"/>
                <w:b/>
                <w:color w:val="FF0000"/>
                <w:sz w:val="20"/>
                <w:szCs w:val="20"/>
              </w:rPr>
            </w:pPr>
          </w:p>
          <w:p w:rsidR="00847D63" w:rsidRPr="004770F3" w:rsidRDefault="00847D63" w:rsidP="00FF32BF">
            <w:pPr>
              <w:autoSpaceDE w:val="0"/>
              <w:autoSpaceDN w:val="0"/>
              <w:adjustRightInd w:val="0"/>
              <w:rPr>
                <w:rFonts w:ascii="Century Gothic" w:hAnsi="Century Gothic" w:cs="CenturyGothic"/>
                <w:sz w:val="20"/>
                <w:szCs w:val="20"/>
              </w:rPr>
            </w:pPr>
          </w:p>
        </w:tc>
        <w:tc>
          <w:tcPr>
            <w:tcW w:w="6907" w:type="dxa"/>
          </w:tcPr>
          <w:p w:rsidR="00FF32BF" w:rsidRPr="004770F3" w:rsidRDefault="00FF32BF" w:rsidP="00FF32BF">
            <w:pPr>
              <w:autoSpaceDE w:val="0"/>
              <w:autoSpaceDN w:val="0"/>
              <w:adjustRightInd w:val="0"/>
              <w:rPr>
                <w:rFonts w:ascii="Century Gothic" w:hAnsi="Century Gothic" w:cs="Swiss721BT-RomanCondensed"/>
                <w:sz w:val="20"/>
                <w:szCs w:val="20"/>
              </w:rPr>
            </w:pPr>
            <w:r w:rsidRPr="004770F3">
              <w:rPr>
                <w:rFonts w:ascii="Century Gothic" w:hAnsi="Century Gothic" w:cs="Swiss721BT-RomanCondensed"/>
                <w:sz w:val="20"/>
                <w:szCs w:val="20"/>
              </w:rPr>
              <w:t xml:space="preserve">Biotechnology is a rapidly growing industry with exciting opportunities for employment. The Biotechnology program is one of several in the state with a comprehensive curriculum </w:t>
            </w:r>
            <w:r w:rsidRPr="00583970">
              <w:rPr>
                <w:rFonts w:ascii="Century Gothic" w:hAnsi="Century Gothic" w:cs="Swiss721BT-RomanCondensed"/>
                <w:sz w:val="20"/>
                <w:szCs w:val="20"/>
              </w:rPr>
              <w:t xml:space="preserve">in </w:t>
            </w:r>
            <w:r w:rsidR="00847D63" w:rsidRPr="00583970">
              <w:rPr>
                <w:rFonts w:ascii="Century Gothic" w:hAnsi="Century Gothic" w:cs="Swiss721BT-RomanCondensed"/>
                <w:sz w:val="20"/>
                <w:szCs w:val="20"/>
              </w:rPr>
              <w:t>Bio manufacturing</w:t>
            </w:r>
            <w:r w:rsidRPr="004770F3">
              <w:rPr>
                <w:rFonts w:ascii="Century Gothic" w:hAnsi="Century Gothic" w:cs="Swiss721BT-RomanCondensed"/>
                <w:sz w:val="20"/>
                <w:szCs w:val="20"/>
              </w:rPr>
              <w:t>. Moorpark College offers a curriculum designed in consultation with local corporations such as Shire Pharmaceuticals and AMGEN.</w:t>
            </w:r>
          </w:p>
        </w:tc>
        <w:tc>
          <w:tcPr>
            <w:tcW w:w="1008" w:type="dxa"/>
          </w:tcPr>
          <w:p w:rsidR="00FF32BF" w:rsidRPr="009F7914" w:rsidRDefault="00D84AC2" w:rsidP="00F62240">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 1</w:t>
            </w:r>
          </w:p>
        </w:tc>
      </w:tr>
      <w:tr w:rsidR="00FF32BF" w:rsidTr="00F62240">
        <w:tc>
          <w:tcPr>
            <w:tcW w:w="2155" w:type="dxa"/>
          </w:tcPr>
          <w:p w:rsidR="00FF32BF" w:rsidRDefault="00583970" w:rsidP="00FF32BF">
            <w:pPr>
              <w:autoSpaceDE w:val="0"/>
              <w:autoSpaceDN w:val="0"/>
              <w:adjustRightInd w:val="0"/>
              <w:rPr>
                <w:rFonts w:ascii="Century Gothic" w:hAnsi="Century Gothic"/>
                <w:sz w:val="20"/>
                <w:szCs w:val="20"/>
              </w:rPr>
            </w:pPr>
            <w:r>
              <w:rPr>
                <w:rFonts w:ascii="Century Gothic" w:hAnsi="Century Gothic"/>
                <w:sz w:val="20"/>
                <w:szCs w:val="20"/>
              </w:rPr>
              <w:t>Business</w:t>
            </w:r>
            <w:r w:rsidR="005D5D02" w:rsidRPr="00847D63">
              <w:rPr>
                <w:rFonts w:ascii="Century Gothic" w:hAnsi="Century Gothic"/>
                <w:color w:val="FF0000"/>
                <w:sz w:val="20"/>
                <w:szCs w:val="20"/>
              </w:rPr>
              <w:t xml:space="preserve"> </w:t>
            </w:r>
            <w:r w:rsidR="005D5D02" w:rsidRPr="004770F3">
              <w:rPr>
                <w:rFonts w:ascii="Century Gothic" w:hAnsi="Century Gothic"/>
                <w:sz w:val="20"/>
                <w:szCs w:val="20"/>
              </w:rPr>
              <w:t>&amp; Hospitality</w:t>
            </w:r>
          </w:p>
          <w:p w:rsidR="00847D63" w:rsidRDefault="00847D63" w:rsidP="00FF32BF">
            <w:pPr>
              <w:autoSpaceDE w:val="0"/>
              <w:autoSpaceDN w:val="0"/>
              <w:adjustRightInd w:val="0"/>
              <w:rPr>
                <w:rFonts w:ascii="Century Gothic" w:hAnsi="Century Gothic"/>
                <w:sz w:val="20"/>
                <w:szCs w:val="20"/>
              </w:rPr>
            </w:pPr>
          </w:p>
          <w:p w:rsidR="00847D63" w:rsidRPr="00847D63" w:rsidRDefault="00847D63" w:rsidP="00FF32BF">
            <w:pPr>
              <w:autoSpaceDE w:val="0"/>
              <w:autoSpaceDN w:val="0"/>
              <w:adjustRightInd w:val="0"/>
              <w:rPr>
                <w:rFonts w:ascii="Century Gothic" w:hAnsi="Century Gothic" w:cs="CenturyGothic"/>
                <w:b/>
                <w:color w:val="FF0000"/>
                <w:sz w:val="20"/>
                <w:szCs w:val="20"/>
              </w:rPr>
            </w:pPr>
          </w:p>
        </w:tc>
        <w:tc>
          <w:tcPr>
            <w:tcW w:w="6907" w:type="dxa"/>
          </w:tcPr>
          <w:p w:rsidR="00FF32BF" w:rsidRPr="00563A0D" w:rsidRDefault="00583970" w:rsidP="00944EB2">
            <w:pPr>
              <w:rPr>
                <w:rFonts w:ascii="Century Gothic" w:hAnsi="Century Gothic"/>
                <w:sz w:val="20"/>
                <w:szCs w:val="20"/>
              </w:rPr>
            </w:pPr>
            <w:r w:rsidRPr="00563A0D">
              <w:rPr>
                <w:rFonts w:ascii="Century Gothic" w:hAnsi="Century Gothic" w:cs="Swiss721BT-ItalicCondensed"/>
                <w:iCs/>
                <w:sz w:val="20"/>
                <w:szCs w:val="20"/>
              </w:rPr>
              <w:t>Students in the Business program</w:t>
            </w:r>
            <w:r w:rsidR="005D5D02" w:rsidRPr="00563A0D">
              <w:rPr>
                <w:rFonts w:ascii="Century Gothic" w:hAnsi="Century Gothic" w:cs="Swiss721BT-ItalicCondensed"/>
                <w:iCs/>
                <w:sz w:val="20"/>
                <w:szCs w:val="20"/>
              </w:rPr>
              <w:t xml:space="preserve"> develop an understanding of different facets of accounting and business, including production of goods and services. Students learn how ethics, social responsibility, and diversity affect business. </w:t>
            </w:r>
            <w:r w:rsidR="00563A0D" w:rsidRPr="00563A0D">
              <w:rPr>
                <w:rFonts w:ascii="Century Gothic" w:hAnsi="Century Gothic"/>
                <w:sz w:val="20"/>
                <w:szCs w:val="20"/>
              </w:rPr>
              <w:t xml:space="preserve">Hospitality Management offers practical and theoretical knowledge of management of hospitality staff and facilities, customer service, marketing, sales, accounting, purchasing, production, and operations. Students will gain a global perspective of the Hospitality industry </w:t>
            </w:r>
            <w:r w:rsidR="00944EB2">
              <w:rPr>
                <w:rFonts w:ascii="Century Gothic" w:hAnsi="Century Gothic"/>
                <w:sz w:val="20"/>
                <w:szCs w:val="20"/>
              </w:rPr>
              <w:t>as they explore</w:t>
            </w:r>
            <w:r w:rsidR="00563A0D" w:rsidRPr="00563A0D">
              <w:rPr>
                <w:rFonts w:ascii="Century Gothic" w:hAnsi="Century Gothic"/>
                <w:sz w:val="20"/>
                <w:szCs w:val="20"/>
              </w:rPr>
              <w:t xml:space="preserve"> lodging, food and bever</w:t>
            </w:r>
            <w:r w:rsidR="00944EB2">
              <w:rPr>
                <w:rFonts w:ascii="Century Gothic" w:hAnsi="Century Gothic"/>
                <w:sz w:val="20"/>
                <w:szCs w:val="20"/>
              </w:rPr>
              <w:t>age, event management, and more!</w:t>
            </w:r>
            <w:bookmarkStart w:id="0" w:name="_GoBack"/>
            <w:bookmarkEnd w:id="0"/>
          </w:p>
        </w:tc>
        <w:tc>
          <w:tcPr>
            <w:tcW w:w="1008" w:type="dxa"/>
          </w:tcPr>
          <w:p w:rsidR="00FF32BF" w:rsidRPr="009F7914" w:rsidRDefault="005D5D02" w:rsidP="00FF32BF">
            <w:pPr>
              <w:autoSpaceDE w:val="0"/>
              <w:autoSpaceDN w:val="0"/>
              <w:adjustRightInd w:val="0"/>
              <w:rPr>
                <w:rFonts w:ascii="Century Gothic" w:hAnsi="Century Gothic" w:cs="CenturyGothic"/>
                <w:sz w:val="20"/>
                <w:szCs w:val="20"/>
              </w:rPr>
            </w:pPr>
            <w:r w:rsidRPr="009F7914">
              <w:rPr>
                <w:rFonts w:ascii="Century Gothic" w:hAnsi="Century Gothic" w:cs="CenturyGothic"/>
                <w:sz w:val="20"/>
                <w:szCs w:val="20"/>
              </w:rPr>
              <w:t>Sessions 1, 2, &amp; 3</w:t>
            </w:r>
          </w:p>
        </w:tc>
      </w:tr>
      <w:tr w:rsidR="00F62240" w:rsidTr="00F62240">
        <w:tc>
          <w:tcPr>
            <w:tcW w:w="2155" w:type="dxa"/>
          </w:tcPr>
          <w:p w:rsidR="00F62240" w:rsidRPr="004770F3" w:rsidRDefault="00F62240" w:rsidP="00E67D94">
            <w:pPr>
              <w:autoSpaceDE w:val="0"/>
              <w:autoSpaceDN w:val="0"/>
              <w:adjustRightInd w:val="0"/>
              <w:rPr>
                <w:rFonts w:ascii="Century Gothic" w:hAnsi="Century Gothic"/>
                <w:sz w:val="20"/>
                <w:szCs w:val="20"/>
              </w:rPr>
            </w:pPr>
            <w:r>
              <w:rPr>
                <w:rFonts w:ascii="Century Gothic" w:hAnsi="Century Gothic"/>
                <w:sz w:val="20"/>
                <w:szCs w:val="20"/>
              </w:rPr>
              <w:t>Virtual Campus Tour</w:t>
            </w:r>
          </w:p>
        </w:tc>
        <w:tc>
          <w:tcPr>
            <w:tcW w:w="6907" w:type="dxa"/>
          </w:tcPr>
          <w:p w:rsidR="00F62240" w:rsidRPr="00563A0D" w:rsidRDefault="00F62240" w:rsidP="00F62240">
            <w:pPr>
              <w:autoSpaceDE w:val="0"/>
              <w:autoSpaceDN w:val="0"/>
              <w:adjustRightInd w:val="0"/>
              <w:rPr>
                <w:rFonts w:ascii="Century Gothic" w:hAnsi="Century Gothic" w:cs="Swiss721BT-RomanCondensed"/>
                <w:sz w:val="20"/>
                <w:szCs w:val="20"/>
              </w:rPr>
            </w:pPr>
            <w:r w:rsidRPr="00563A0D">
              <w:rPr>
                <w:rFonts w:ascii="Century Gothic" w:hAnsi="Century Gothic" w:cs="Swiss721BT-RomanCondensed"/>
                <w:sz w:val="20"/>
                <w:szCs w:val="20"/>
              </w:rPr>
              <w:t xml:space="preserve">The virtual campus tour will give students a bird’s eye view of Moorpark College’s spectacular campus, and the opportunity to engage in a Q &amp; A session with a current Moorpark College student. </w:t>
            </w:r>
          </w:p>
        </w:tc>
        <w:tc>
          <w:tcPr>
            <w:tcW w:w="1008" w:type="dxa"/>
          </w:tcPr>
          <w:p w:rsidR="00F62240" w:rsidRDefault="00B87906" w:rsidP="00FF32BF">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Sessions 1, 2, &amp; 3</w:t>
            </w:r>
          </w:p>
        </w:tc>
      </w:tr>
      <w:tr w:rsidR="00E67D94" w:rsidTr="00F62240">
        <w:tc>
          <w:tcPr>
            <w:tcW w:w="2155" w:type="dxa"/>
          </w:tcPr>
          <w:p w:rsidR="00E67D94" w:rsidRPr="004770F3" w:rsidRDefault="00E67D94" w:rsidP="00E67D94">
            <w:pPr>
              <w:autoSpaceDE w:val="0"/>
              <w:autoSpaceDN w:val="0"/>
              <w:adjustRightInd w:val="0"/>
              <w:rPr>
                <w:rFonts w:ascii="Century Gothic" w:hAnsi="Century Gothic"/>
                <w:sz w:val="20"/>
                <w:szCs w:val="20"/>
              </w:rPr>
            </w:pPr>
            <w:r w:rsidRPr="004770F3">
              <w:rPr>
                <w:rFonts w:ascii="Century Gothic" w:hAnsi="Century Gothic"/>
                <w:sz w:val="20"/>
                <w:szCs w:val="20"/>
              </w:rPr>
              <w:t>Cyber Security &amp; Computer Network Systems Engineering (CNSE)</w:t>
            </w:r>
          </w:p>
        </w:tc>
        <w:tc>
          <w:tcPr>
            <w:tcW w:w="6907" w:type="dxa"/>
          </w:tcPr>
          <w:p w:rsidR="00E67D94" w:rsidRPr="00563A0D" w:rsidRDefault="00DA534B" w:rsidP="005D5D02">
            <w:pPr>
              <w:autoSpaceDE w:val="0"/>
              <w:autoSpaceDN w:val="0"/>
              <w:adjustRightInd w:val="0"/>
              <w:rPr>
                <w:rFonts w:ascii="Century Gothic" w:hAnsi="Century Gothic" w:cs="Swiss721BT-ItalicCondensed"/>
                <w:iCs/>
                <w:sz w:val="20"/>
                <w:szCs w:val="20"/>
              </w:rPr>
            </w:pPr>
            <w:r w:rsidRPr="00563A0D">
              <w:rPr>
                <w:rFonts w:ascii="Century Gothic" w:hAnsi="Century Gothic" w:cs="Swiss721BT-RomanCondensed"/>
                <w:sz w:val="20"/>
                <w:szCs w:val="20"/>
              </w:rPr>
              <w:t>The CNSE program provides hands-on training in networking hardware and software and computer network security. This demo will highlight the college’s Cyber Security program, which prepares stude</w:t>
            </w:r>
            <w:r w:rsidR="00583970" w:rsidRPr="00563A0D">
              <w:rPr>
                <w:rFonts w:ascii="Century Gothic" w:hAnsi="Century Gothic" w:cs="Swiss721BT-RomanCondensed"/>
                <w:sz w:val="20"/>
                <w:szCs w:val="20"/>
              </w:rPr>
              <w:t xml:space="preserve">nts for immediate </w:t>
            </w:r>
            <w:r w:rsidRPr="00563A0D">
              <w:rPr>
                <w:rFonts w:ascii="Century Gothic" w:hAnsi="Century Gothic" w:cs="Swiss721BT-RomanCondensed"/>
                <w:sz w:val="20"/>
                <w:szCs w:val="20"/>
              </w:rPr>
              <w:t>entry into a field that is high tech, in demand</w:t>
            </w:r>
            <w:r w:rsidR="00940396" w:rsidRPr="00563A0D">
              <w:rPr>
                <w:rFonts w:ascii="Century Gothic" w:hAnsi="Century Gothic" w:cs="Swiss721BT-RomanCondensed"/>
                <w:sz w:val="20"/>
                <w:szCs w:val="20"/>
              </w:rPr>
              <w:t>,</w:t>
            </w:r>
            <w:r w:rsidRPr="00563A0D">
              <w:rPr>
                <w:rFonts w:ascii="Century Gothic" w:hAnsi="Century Gothic" w:cs="Swiss721BT-RomanCondensed"/>
                <w:sz w:val="20"/>
                <w:szCs w:val="20"/>
              </w:rPr>
              <w:t xml:space="preserve"> and rapidly changing.</w:t>
            </w:r>
          </w:p>
        </w:tc>
        <w:tc>
          <w:tcPr>
            <w:tcW w:w="1008" w:type="dxa"/>
          </w:tcPr>
          <w:p w:rsidR="00E67D94" w:rsidRPr="009F7914" w:rsidRDefault="00236B6F" w:rsidP="00FF32BF">
            <w:pPr>
              <w:autoSpaceDE w:val="0"/>
              <w:autoSpaceDN w:val="0"/>
              <w:adjustRightInd w:val="0"/>
              <w:rPr>
                <w:rFonts w:ascii="Century Gothic" w:hAnsi="Century Gothic" w:cs="CenturyGothic"/>
                <w:sz w:val="20"/>
                <w:szCs w:val="20"/>
              </w:rPr>
            </w:pPr>
            <w:r>
              <w:rPr>
                <w:rFonts w:ascii="Century Gothic" w:hAnsi="Century Gothic" w:cs="CenturyGothic"/>
                <w:sz w:val="20"/>
                <w:szCs w:val="20"/>
              </w:rPr>
              <w:t xml:space="preserve">Session </w:t>
            </w:r>
            <w:r w:rsidR="00DA534B">
              <w:rPr>
                <w:rFonts w:ascii="Century Gothic" w:hAnsi="Century Gothic" w:cs="CenturyGothic"/>
                <w:sz w:val="20"/>
                <w:szCs w:val="20"/>
              </w:rPr>
              <w:t>3</w:t>
            </w:r>
          </w:p>
        </w:tc>
      </w:tr>
      <w:tr w:rsidR="00FF32BF" w:rsidTr="00F62240">
        <w:tc>
          <w:tcPr>
            <w:tcW w:w="2155" w:type="dxa"/>
          </w:tcPr>
          <w:p w:rsidR="00FF32BF" w:rsidRPr="004770F3" w:rsidRDefault="005D5D02" w:rsidP="00FF32BF">
            <w:pPr>
              <w:autoSpaceDE w:val="0"/>
              <w:autoSpaceDN w:val="0"/>
              <w:adjustRightInd w:val="0"/>
              <w:rPr>
                <w:rFonts w:ascii="Century Gothic" w:hAnsi="Century Gothic" w:cs="CenturyGothic"/>
                <w:sz w:val="20"/>
                <w:szCs w:val="20"/>
              </w:rPr>
            </w:pPr>
            <w:r w:rsidRPr="004770F3">
              <w:rPr>
                <w:rFonts w:ascii="Century Gothic" w:hAnsi="Century Gothic" w:cs="CenturyGothic"/>
                <w:sz w:val="20"/>
                <w:szCs w:val="20"/>
              </w:rPr>
              <w:t>Education and Teaching: Child Development, Elementary Education &amp; Registered Behavior Technician.</w:t>
            </w:r>
          </w:p>
        </w:tc>
        <w:tc>
          <w:tcPr>
            <w:tcW w:w="6907" w:type="dxa"/>
          </w:tcPr>
          <w:p w:rsidR="00FF32BF" w:rsidRPr="00563A0D" w:rsidRDefault="005D5D02" w:rsidP="00940396">
            <w:pPr>
              <w:autoSpaceDE w:val="0"/>
              <w:autoSpaceDN w:val="0"/>
              <w:adjustRightInd w:val="0"/>
              <w:rPr>
                <w:rFonts w:ascii="Century Gothic" w:hAnsi="Century Gothic" w:cs="CenturyGothic"/>
                <w:sz w:val="20"/>
                <w:szCs w:val="20"/>
              </w:rPr>
            </w:pPr>
            <w:r w:rsidRPr="00563A0D">
              <w:rPr>
                <w:rFonts w:ascii="Century Gothic" w:hAnsi="Century Gothic" w:cs="CenturyGothic"/>
                <w:sz w:val="20"/>
                <w:szCs w:val="20"/>
              </w:rPr>
              <w:t>Moorpark College</w:t>
            </w:r>
            <w:r w:rsidR="00D51922" w:rsidRPr="00563A0D">
              <w:rPr>
                <w:rFonts w:ascii="Century Gothic" w:hAnsi="Century Gothic" w:cs="CenturyGothic"/>
                <w:sz w:val="20"/>
                <w:szCs w:val="20"/>
              </w:rPr>
              <w:t xml:space="preserve"> offers a wide variety of p</w:t>
            </w:r>
            <w:r w:rsidR="009F7914" w:rsidRPr="00563A0D">
              <w:rPr>
                <w:rFonts w:ascii="Century Gothic" w:hAnsi="Century Gothic" w:cs="CenturyGothic"/>
                <w:sz w:val="20"/>
                <w:szCs w:val="20"/>
              </w:rPr>
              <w:t>rograms to prepare students for careers and continued studies in education. The Child Development program focuses on Early Education, Elementary Education, and Family Development Studies, while Elementary Education encompasses a breadth of subject matter related to teaching in grades K-6. The Registered Behavior Technician program is an excellent example of a program which leads directly to cert</w:t>
            </w:r>
            <w:r w:rsidR="00940396" w:rsidRPr="00563A0D">
              <w:rPr>
                <w:rFonts w:ascii="Century Gothic" w:hAnsi="Century Gothic" w:cs="CenturyGothic"/>
                <w:sz w:val="20"/>
                <w:szCs w:val="20"/>
              </w:rPr>
              <w:t>ification and employment opportunities</w:t>
            </w:r>
            <w:r w:rsidR="00F62240" w:rsidRPr="00563A0D">
              <w:rPr>
                <w:rFonts w:ascii="Century Gothic" w:hAnsi="Century Gothic" w:cs="CenturyGothic"/>
                <w:sz w:val="20"/>
                <w:szCs w:val="20"/>
              </w:rPr>
              <w:t>.</w:t>
            </w:r>
          </w:p>
        </w:tc>
        <w:tc>
          <w:tcPr>
            <w:tcW w:w="1008" w:type="dxa"/>
          </w:tcPr>
          <w:p w:rsidR="00FF32BF" w:rsidRPr="009F7914" w:rsidRDefault="009F7914" w:rsidP="00F62240">
            <w:pPr>
              <w:autoSpaceDE w:val="0"/>
              <w:autoSpaceDN w:val="0"/>
              <w:adjustRightInd w:val="0"/>
              <w:rPr>
                <w:rFonts w:ascii="Century Gothic" w:hAnsi="Century Gothic" w:cs="CenturyGothic"/>
                <w:sz w:val="20"/>
                <w:szCs w:val="20"/>
              </w:rPr>
            </w:pPr>
            <w:r w:rsidRPr="009F7914">
              <w:rPr>
                <w:rFonts w:ascii="Century Gothic" w:hAnsi="Century Gothic" w:cs="CenturyGothic"/>
                <w:sz w:val="20"/>
                <w:szCs w:val="20"/>
              </w:rPr>
              <w:t xml:space="preserve">Session 3 </w:t>
            </w:r>
          </w:p>
        </w:tc>
      </w:tr>
      <w:tr w:rsidR="00FF32BF" w:rsidTr="00F62240">
        <w:tc>
          <w:tcPr>
            <w:tcW w:w="2155" w:type="dxa"/>
          </w:tcPr>
          <w:p w:rsidR="00847D63" w:rsidRPr="00583970" w:rsidRDefault="00F62240" w:rsidP="00FF32BF">
            <w:pPr>
              <w:autoSpaceDE w:val="0"/>
              <w:autoSpaceDN w:val="0"/>
              <w:adjustRightInd w:val="0"/>
              <w:rPr>
                <w:rFonts w:ascii="Century Gothic" w:hAnsi="Century Gothic" w:cs="CenturyGothic"/>
                <w:b/>
                <w:sz w:val="20"/>
                <w:szCs w:val="20"/>
              </w:rPr>
            </w:pPr>
            <w:r w:rsidRPr="004770F3">
              <w:rPr>
                <w:rFonts w:ascii="Century Gothic" w:hAnsi="Century Gothic" w:cs="CenturyGothic"/>
                <w:sz w:val="20"/>
                <w:szCs w:val="20"/>
              </w:rPr>
              <w:t>Exotic Animal Training &amp; Management (EATM)</w:t>
            </w:r>
          </w:p>
        </w:tc>
        <w:tc>
          <w:tcPr>
            <w:tcW w:w="6907" w:type="dxa"/>
          </w:tcPr>
          <w:p w:rsidR="00F62240" w:rsidRPr="00563A0D" w:rsidRDefault="00F62240" w:rsidP="00FF32BF">
            <w:pPr>
              <w:autoSpaceDE w:val="0"/>
              <w:autoSpaceDN w:val="0"/>
              <w:adjustRightInd w:val="0"/>
              <w:rPr>
                <w:rFonts w:ascii="Century Gothic" w:hAnsi="Century Gothic" w:cs="CenturyGothic"/>
                <w:sz w:val="20"/>
                <w:szCs w:val="20"/>
              </w:rPr>
            </w:pPr>
            <w:r w:rsidRPr="00563A0D">
              <w:rPr>
                <w:rFonts w:ascii="Century Gothic" w:hAnsi="Century Gothic" w:cs="Swiss721BT-RomanCondensed"/>
                <w:sz w:val="20"/>
                <w:szCs w:val="20"/>
              </w:rPr>
              <w:t>The EATM program offers preparation for students interested in entering the expanding animal care industry. The increasing importance of zoos and wildlife education to the efforts of conservation, as well as the use of animals in various entertainment fields, present many career options to graduates of this curriculum. Students in this demo will learn about the program and catch a glimpse of the college’s on-site zoo, which is home to a wide variety of animals.</w:t>
            </w:r>
          </w:p>
        </w:tc>
        <w:tc>
          <w:tcPr>
            <w:tcW w:w="1008" w:type="dxa"/>
          </w:tcPr>
          <w:p w:rsidR="00FF32BF" w:rsidRPr="009F7914" w:rsidRDefault="00F62240" w:rsidP="00FF32BF">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Sessions 1 &amp; 3</w:t>
            </w:r>
          </w:p>
        </w:tc>
      </w:tr>
      <w:tr w:rsidR="00DA534B" w:rsidTr="00F62240">
        <w:tc>
          <w:tcPr>
            <w:tcW w:w="2155" w:type="dxa"/>
          </w:tcPr>
          <w:p w:rsidR="00DA534B" w:rsidRPr="004770F3" w:rsidRDefault="00DA534B" w:rsidP="00DA534B">
            <w:pPr>
              <w:autoSpaceDE w:val="0"/>
              <w:autoSpaceDN w:val="0"/>
              <w:adjustRightInd w:val="0"/>
              <w:rPr>
                <w:rFonts w:ascii="Century Gothic" w:hAnsi="Century Gothic" w:cs="CenturyGothic"/>
                <w:sz w:val="20"/>
                <w:szCs w:val="20"/>
              </w:rPr>
            </w:pPr>
            <w:r w:rsidRPr="004770F3">
              <w:rPr>
                <w:rFonts w:ascii="Century Gothic" w:hAnsi="Century Gothic" w:cs="CenturyGothic"/>
                <w:sz w:val="20"/>
                <w:szCs w:val="20"/>
              </w:rPr>
              <w:t>Film, Television, &amp; Media Arts (FTMA)</w:t>
            </w:r>
          </w:p>
        </w:tc>
        <w:tc>
          <w:tcPr>
            <w:tcW w:w="6907" w:type="dxa"/>
          </w:tcPr>
          <w:p w:rsidR="00DA534B" w:rsidRPr="00563A0D" w:rsidRDefault="00DA534B" w:rsidP="00DA534B">
            <w:pPr>
              <w:autoSpaceDE w:val="0"/>
              <w:autoSpaceDN w:val="0"/>
              <w:adjustRightInd w:val="0"/>
              <w:rPr>
                <w:rFonts w:ascii="Century Gothic" w:hAnsi="Century Gothic" w:cs="Swiss721BT-RomanCondensed"/>
                <w:sz w:val="20"/>
                <w:szCs w:val="20"/>
              </w:rPr>
            </w:pPr>
            <w:r w:rsidRPr="00563A0D">
              <w:rPr>
                <w:rFonts w:ascii="Century Gothic" w:hAnsi="Century Gothic" w:cs="Swiss721BT-RomanCondensed"/>
                <w:sz w:val="20"/>
                <w:szCs w:val="20"/>
              </w:rPr>
              <w:t>The FTMA program prepares stud</w:t>
            </w:r>
            <w:r w:rsidR="00583970" w:rsidRPr="00563A0D">
              <w:rPr>
                <w:rFonts w:ascii="Century Gothic" w:hAnsi="Century Gothic" w:cs="Swiss721BT-RomanCondensed"/>
                <w:sz w:val="20"/>
                <w:szCs w:val="20"/>
              </w:rPr>
              <w:t xml:space="preserve">ents for careers in educational </w:t>
            </w:r>
            <w:r w:rsidR="00847D63" w:rsidRPr="00563A0D">
              <w:rPr>
                <w:rFonts w:ascii="Century Gothic" w:hAnsi="Century Gothic" w:cs="Swiss721BT-RomanCondensed"/>
                <w:sz w:val="20"/>
                <w:szCs w:val="20"/>
              </w:rPr>
              <w:t xml:space="preserve">and </w:t>
            </w:r>
            <w:r w:rsidR="00583970" w:rsidRPr="00563A0D">
              <w:rPr>
                <w:rFonts w:ascii="Century Gothic" w:hAnsi="Century Gothic" w:cs="Swiss721BT-RomanCondensed"/>
                <w:sz w:val="20"/>
                <w:szCs w:val="20"/>
              </w:rPr>
              <w:t xml:space="preserve">commercial radio, television, </w:t>
            </w:r>
            <w:r w:rsidR="00847D63" w:rsidRPr="00563A0D">
              <w:rPr>
                <w:rFonts w:ascii="Century Gothic" w:hAnsi="Century Gothic" w:cs="Swiss721BT-RomanCondensed"/>
                <w:sz w:val="20"/>
                <w:szCs w:val="20"/>
              </w:rPr>
              <w:t xml:space="preserve">and </w:t>
            </w:r>
            <w:r w:rsidRPr="00563A0D">
              <w:rPr>
                <w:rFonts w:ascii="Century Gothic" w:hAnsi="Century Gothic" w:cs="Swiss721BT-RomanCondensed"/>
                <w:sz w:val="20"/>
                <w:szCs w:val="20"/>
              </w:rPr>
              <w:t xml:space="preserve">film production.  Related careers include Film and Television Producers, Film and Television Directors, Film and Video Editors, Camera Operators for Television and Motion Pictures, and Broadcast Technicians.  </w:t>
            </w:r>
          </w:p>
        </w:tc>
        <w:tc>
          <w:tcPr>
            <w:tcW w:w="1008" w:type="dxa"/>
          </w:tcPr>
          <w:p w:rsidR="00DA534B" w:rsidRPr="009F7914" w:rsidRDefault="00F62240" w:rsidP="00DA534B">
            <w:pPr>
              <w:autoSpaceDE w:val="0"/>
              <w:autoSpaceDN w:val="0"/>
              <w:adjustRightInd w:val="0"/>
              <w:rPr>
                <w:rFonts w:ascii="Century Gothic" w:hAnsi="Century Gothic" w:cs="CenturyGothic"/>
                <w:sz w:val="20"/>
                <w:szCs w:val="20"/>
              </w:rPr>
            </w:pPr>
            <w:r>
              <w:rPr>
                <w:rFonts w:ascii="Century Gothic" w:hAnsi="Century Gothic" w:cs="CenturyGothic"/>
                <w:sz w:val="20"/>
                <w:szCs w:val="20"/>
              </w:rPr>
              <w:t xml:space="preserve">Sessions 2 </w:t>
            </w:r>
            <w:r w:rsidR="00DA534B">
              <w:rPr>
                <w:rFonts w:ascii="Century Gothic" w:hAnsi="Century Gothic" w:cs="CenturyGothic"/>
                <w:sz w:val="20"/>
                <w:szCs w:val="20"/>
              </w:rPr>
              <w:t>&amp; 3</w:t>
            </w:r>
          </w:p>
        </w:tc>
      </w:tr>
      <w:tr w:rsidR="00F62240" w:rsidTr="00F62240">
        <w:tc>
          <w:tcPr>
            <w:tcW w:w="2155" w:type="dxa"/>
          </w:tcPr>
          <w:p w:rsidR="00F62240" w:rsidRPr="004770F3" w:rsidRDefault="00F62240" w:rsidP="00DA534B">
            <w:pPr>
              <w:autoSpaceDE w:val="0"/>
              <w:autoSpaceDN w:val="0"/>
              <w:adjustRightInd w:val="0"/>
              <w:rPr>
                <w:rFonts w:ascii="Century Gothic" w:hAnsi="Century Gothic" w:cs="CenturyGothic"/>
                <w:sz w:val="20"/>
                <w:szCs w:val="20"/>
              </w:rPr>
            </w:pPr>
            <w:r>
              <w:rPr>
                <w:rFonts w:ascii="Century Gothic" w:hAnsi="Century Gothic" w:cs="CenturyGothic"/>
                <w:sz w:val="20"/>
                <w:szCs w:val="20"/>
              </w:rPr>
              <w:t>Journalism</w:t>
            </w:r>
          </w:p>
        </w:tc>
        <w:tc>
          <w:tcPr>
            <w:tcW w:w="6907" w:type="dxa"/>
          </w:tcPr>
          <w:p w:rsidR="00F62240" w:rsidRPr="00563A0D" w:rsidRDefault="00F62240" w:rsidP="00F62240">
            <w:pPr>
              <w:autoSpaceDE w:val="0"/>
              <w:autoSpaceDN w:val="0"/>
              <w:adjustRightInd w:val="0"/>
              <w:rPr>
                <w:rFonts w:ascii="Century Gothic" w:hAnsi="Century Gothic" w:cs="Swis721 Cn BT"/>
                <w:color w:val="211D1E"/>
                <w:sz w:val="20"/>
                <w:szCs w:val="20"/>
              </w:rPr>
            </w:pPr>
            <w:r w:rsidRPr="00563A0D">
              <w:rPr>
                <w:rFonts w:ascii="Century Gothic" w:hAnsi="Century Gothic" w:cs="Calibri"/>
                <w:sz w:val="20"/>
                <w:szCs w:val="20"/>
              </w:rPr>
              <w:t xml:space="preserve">Journalism provides studies in the media of mass communication, and </w:t>
            </w:r>
            <w:r w:rsidRPr="00563A0D">
              <w:rPr>
                <w:rFonts w:ascii="Century Gothic" w:hAnsi="Century Gothic" w:cs="Swis721 Cn BT"/>
                <w:color w:val="211D1E"/>
                <w:sz w:val="20"/>
                <w:szCs w:val="20"/>
              </w:rPr>
              <w:t>prepares students for careers in the news and information industries. These include online and in print and broadcast, including news and entertainment news sites, newspapers, magazine, television news and public relations.</w:t>
            </w:r>
          </w:p>
        </w:tc>
        <w:tc>
          <w:tcPr>
            <w:tcW w:w="1008" w:type="dxa"/>
          </w:tcPr>
          <w:p w:rsidR="00F62240" w:rsidRDefault="00F62240" w:rsidP="00DA534B">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 2</w:t>
            </w:r>
          </w:p>
        </w:tc>
      </w:tr>
      <w:tr w:rsidR="00F62240" w:rsidTr="00B87906">
        <w:trPr>
          <w:trHeight w:val="440"/>
        </w:trPr>
        <w:tc>
          <w:tcPr>
            <w:tcW w:w="2155" w:type="dxa"/>
            <w:shd w:val="clear" w:color="auto" w:fill="000000" w:themeFill="text1"/>
          </w:tcPr>
          <w:p w:rsidR="00F62240" w:rsidRPr="004770F3" w:rsidRDefault="00F62240" w:rsidP="00F62240">
            <w:pPr>
              <w:autoSpaceDE w:val="0"/>
              <w:autoSpaceDN w:val="0"/>
              <w:adjustRightInd w:val="0"/>
              <w:rPr>
                <w:rFonts w:ascii="Century Gothic" w:hAnsi="Century Gothic" w:cs="CenturyGothic"/>
                <w:b/>
                <w:color w:val="FFFFFF" w:themeColor="background1"/>
                <w:sz w:val="20"/>
                <w:szCs w:val="20"/>
              </w:rPr>
            </w:pPr>
            <w:r w:rsidRPr="004770F3">
              <w:rPr>
                <w:rFonts w:ascii="Century Gothic" w:hAnsi="Century Gothic" w:cs="CenturyGothic"/>
                <w:b/>
                <w:color w:val="FFFFFF" w:themeColor="background1"/>
                <w:sz w:val="20"/>
                <w:szCs w:val="20"/>
              </w:rPr>
              <w:t>Topic</w:t>
            </w:r>
          </w:p>
        </w:tc>
        <w:tc>
          <w:tcPr>
            <w:tcW w:w="6907" w:type="dxa"/>
            <w:shd w:val="clear" w:color="auto" w:fill="000000" w:themeFill="text1"/>
          </w:tcPr>
          <w:p w:rsidR="00F62240" w:rsidRPr="004770F3" w:rsidRDefault="00F62240" w:rsidP="00F62240">
            <w:pPr>
              <w:autoSpaceDE w:val="0"/>
              <w:autoSpaceDN w:val="0"/>
              <w:adjustRightInd w:val="0"/>
              <w:rPr>
                <w:rFonts w:ascii="Century Gothic" w:hAnsi="Century Gothic" w:cs="CenturyGothic"/>
                <w:b/>
                <w:color w:val="FFFFFF" w:themeColor="background1"/>
                <w:sz w:val="20"/>
                <w:szCs w:val="20"/>
              </w:rPr>
            </w:pPr>
            <w:r w:rsidRPr="004770F3">
              <w:rPr>
                <w:rFonts w:ascii="Century Gothic" w:hAnsi="Century Gothic" w:cs="CenturyGothic"/>
                <w:b/>
                <w:color w:val="FFFFFF" w:themeColor="background1"/>
                <w:sz w:val="20"/>
                <w:szCs w:val="20"/>
              </w:rPr>
              <w:t>Description</w:t>
            </w:r>
          </w:p>
        </w:tc>
        <w:tc>
          <w:tcPr>
            <w:tcW w:w="1008" w:type="dxa"/>
            <w:shd w:val="clear" w:color="auto" w:fill="000000" w:themeFill="text1"/>
          </w:tcPr>
          <w:p w:rsidR="00F62240" w:rsidRPr="004770F3" w:rsidRDefault="00F62240" w:rsidP="00F62240">
            <w:pPr>
              <w:autoSpaceDE w:val="0"/>
              <w:autoSpaceDN w:val="0"/>
              <w:adjustRightInd w:val="0"/>
              <w:rPr>
                <w:rFonts w:ascii="Century Gothic" w:hAnsi="Century Gothic" w:cs="CenturyGothic"/>
                <w:b/>
                <w:color w:val="FFFFFF" w:themeColor="background1"/>
                <w:sz w:val="20"/>
                <w:szCs w:val="20"/>
              </w:rPr>
            </w:pPr>
            <w:r w:rsidRPr="004770F3">
              <w:rPr>
                <w:rFonts w:ascii="Century Gothic" w:hAnsi="Century Gothic" w:cs="CenturyGothic"/>
                <w:b/>
                <w:color w:val="FFFFFF" w:themeColor="background1"/>
                <w:sz w:val="20"/>
                <w:szCs w:val="20"/>
              </w:rPr>
              <w:t>Sessions Offered</w:t>
            </w:r>
          </w:p>
        </w:tc>
      </w:tr>
      <w:tr w:rsidR="00F62240" w:rsidTr="00F62240">
        <w:tc>
          <w:tcPr>
            <w:tcW w:w="2155" w:type="dxa"/>
          </w:tcPr>
          <w:p w:rsidR="00F62240" w:rsidRPr="004770F3" w:rsidRDefault="005850A9" w:rsidP="00F62240">
            <w:pPr>
              <w:autoSpaceDE w:val="0"/>
              <w:autoSpaceDN w:val="0"/>
              <w:adjustRightInd w:val="0"/>
              <w:rPr>
                <w:rFonts w:ascii="Century Gothic" w:hAnsi="Century Gothic" w:cs="CenturyGothic"/>
                <w:sz w:val="20"/>
                <w:szCs w:val="20"/>
              </w:rPr>
            </w:pPr>
            <w:r>
              <w:rPr>
                <w:rFonts w:ascii="Century Gothic" w:hAnsi="Century Gothic" w:cs="CenturyGothic"/>
                <w:sz w:val="20"/>
                <w:szCs w:val="20"/>
              </w:rPr>
              <w:t xml:space="preserve">Kinesiology </w:t>
            </w:r>
            <w:r w:rsidR="00F62240" w:rsidRPr="004770F3">
              <w:rPr>
                <w:rFonts w:ascii="Century Gothic" w:hAnsi="Century Gothic" w:cs="CenturyGothic"/>
                <w:sz w:val="20"/>
                <w:szCs w:val="20"/>
              </w:rPr>
              <w:t>(Exercise Science)</w:t>
            </w:r>
          </w:p>
        </w:tc>
        <w:tc>
          <w:tcPr>
            <w:tcW w:w="6907" w:type="dxa"/>
          </w:tcPr>
          <w:p w:rsidR="00F62240" w:rsidRPr="004770F3" w:rsidRDefault="00F62240" w:rsidP="00B87906">
            <w:pPr>
              <w:autoSpaceDE w:val="0"/>
              <w:autoSpaceDN w:val="0"/>
              <w:adjustRightInd w:val="0"/>
              <w:rPr>
                <w:rFonts w:ascii="Century Gothic" w:hAnsi="Century Gothic" w:cs="CenturyGothic"/>
                <w:sz w:val="20"/>
                <w:szCs w:val="20"/>
              </w:rPr>
            </w:pPr>
            <w:r w:rsidRPr="004770F3">
              <w:rPr>
                <w:rFonts w:ascii="Century Gothic" w:hAnsi="Century Gothic" w:cs="CenturyGothic"/>
                <w:sz w:val="20"/>
                <w:szCs w:val="20"/>
              </w:rPr>
              <w:t xml:space="preserve">Kinesiology is the study of the mechanics of body movements, and exercise science is the study of how the body reacts and adapts to a variety of stresses. Students in this demo will learn about </w:t>
            </w:r>
            <w:r w:rsidR="00B87906">
              <w:rPr>
                <w:rFonts w:ascii="Century Gothic" w:hAnsi="Century Gothic" w:cs="CenturyGothic"/>
                <w:sz w:val="20"/>
                <w:szCs w:val="20"/>
              </w:rPr>
              <w:t>the</w:t>
            </w:r>
            <w:r w:rsidRPr="004770F3">
              <w:rPr>
                <w:rFonts w:ascii="Century Gothic" w:hAnsi="Century Gothic" w:cs="CenturyGothic"/>
                <w:sz w:val="20"/>
                <w:szCs w:val="20"/>
              </w:rPr>
              <w:t xml:space="preserve"> College’s state-of-the-art facilities and programs, and about career opportunities in physical therapy, athletic performance, fitness, and more!</w:t>
            </w:r>
          </w:p>
        </w:tc>
        <w:tc>
          <w:tcPr>
            <w:tcW w:w="1008" w:type="dxa"/>
          </w:tcPr>
          <w:p w:rsidR="00F62240" w:rsidRPr="00263C50" w:rsidRDefault="00F62240" w:rsidP="00F62240">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Sessions 1, 2, &amp; 3</w:t>
            </w:r>
          </w:p>
        </w:tc>
      </w:tr>
      <w:tr w:rsidR="00F62240" w:rsidTr="00F62240">
        <w:tc>
          <w:tcPr>
            <w:tcW w:w="2155" w:type="dxa"/>
          </w:tcPr>
          <w:p w:rsidR="00F62240" w:rsidRPr="004770F3" w:rsidRDefault="00F62240" w:rsidP="00F62240">
            <w:pPr>
              <w:autoSpaceDE w:val="0"/>
              <w:autoSpaceDN w:val="0"/>
              <w:adjustRightInd w:val="0"/>
              <w:rPr>
                <w:rFonts w:ascii="Century Gothic" w:hAnsi="Century Gothic" w:cs="CenturyGothic"/>
                <w:sz w:val="20"/>
                <w:szCs w:val="20"/>
              </w:rPr>
            </w:pPr>
            <w:r w:rsidRPr="004770F3">
              <w:rPr>
                <w:rFonts w:ascii="Century Gothic" w:hAnsi="Century Gothic" w:cs="CenturyGothic"/>
                <w:sz w:val="20"/>
                <w:szCs w:val="20"/>
              </w:rPr>
              <w:t>MakerSpace</w:t>
            </w:r>
          </w:p>
        </w:tc>
        <w:tc>
          <w:tcPr>
            <w:tcW w:w="6907" w:type="dxa"/>
          </w:tcPr>
          <w:p w:rsidR="00F62240" w:rsidRPr="004770F3" w:rsidRDefault="00F62240" w:rsidP="00F62240">
            <w:pPr>
              <w:autoSpaceDE w:val="0"/>
              <w:autoSpaceDN w:val="0"/>
              <w:adjustRightInd w:val="0"/>
              <w:rPr>
                <w:rFonts w:ascii="Century Gothic" w:hAnsi="Century Gothic" w:cs="CenturyGothic"/>
                <w:sz w:val="20"/>
                <w:szCs w:val="20"/>
              </w:rPr>
            </w:pPr>
            <w:r>
              <w:rPr>
                <w:rFonts w:ascii="Century Gothic" w:hAnsi="Century Gothic"/>
                <w:sz w:val="20"/>
                <w:szCs w:val="20"/>
              </w:rPr>
              <w:t xml:space="preserve">Moorpark College has three </w:t>
            </w:r>
            <w:r w:rsidRPr="00583970">
              <w:rPr>
                <w:rFonts w:ascii="Century Gothic" w:hAnsi="Century Gothic"/>
                <w:sz w:val="20"/>
                <w:szCs w:val="20"/>
              </w:rPr>
              <w:t>MakerSpaces</w:t>
            </w:r>
            <w:r w:rsidRPr="004770F3">
              <w:rPr>
                <w:rFonts w:ascii="Century Gothic" w:hAnsi="Century Gothic"/>
                <w:sz w:val="20"/>
                <w:szCs w:val="20"/>
              </w:rPr>
              <w:t>, which are part of a growing movement across the country to support creativi</w:t>
            </w:r>
            <w:r>
              <w:rPr>
                <w:rFonts w:ascii="Century Gothic" w:hAnsi="Century Gothic"/>
                <w:sz w:val="20"/>
                <w:szCs w:val="20"/>
              </w:rPr>
              <w:t xml:space="preserve">ty and entrepreneurship. </w:t>
            </w:r>
            <w:r w:rsidRPr="00583970">
              <w:rPr>
                <w:rFonts w:ascii="Century Gothic" w:hAnsi="Century Gothic"/>
                <w:sz w:val="20"/>
                <w:szCs w:val="20"/>
              </w:rPr>
              <w:t xml:space="preserve">MakerSpaces </w:t>
            </w:r>
            <w:r w:rsidRPr="004770F3">
              <w:rPr>
                <w:rFonts w:ascii="Century Gothic" w:hAnsi="Century Gothic"/>
                <w:sz w:val="20"/>
                <w:szCs w:val="20"/>
              </w:rPr>
              <w:t>house the tools and technology which allow students to realize their ideas as they create objects of function and beauty</w:t>
            </w:r>
            <w:r w:rsidRPr="004770F3">
              <w:rPr>
                <w:rFonts w:ascii="Century Gothic" w:hAnsi="Century Gothic"/>
                <w:b/>
                <w:sz w:val="20"/>
                <w:szCs w:val="20"/>
              </w:rPr>
              <w:t xml:space="preserve">.  </w:t>
            </w:r>
          </w:p>
        </w:tc>
        <w:tc>
          <w:tcPr>
            <w:tcW w:w="1008" w:type="dxa"/>
          </w:tcPr>
          <w:p w:rsidR="00F62240" w:rsidRPr="00263C50" w:rsidRDefault="00F62240" w:rsidP="00F62240">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Sessions 1, 2, &amp; 3</w:t>
            </w:r>
          </w:p>
        </w:tc>
      </w:tr>
      <w:tr w:rsidR="00F62240" w:rsidTr="00F62240">
        <w:tc>
          <w:tcPr>
            <w:tcW w:w="2155" w:type="dxa"/>
          </w:tcPr>
          <w:p w:rsidR="00F62240" w:rsidRPr="004770F3" w:rsidRDefault="00F62240" w:rsidP="00F62240">
            <w:pPr>
              <w:autoSpaceDE w:val="0"/>
              <w:autoSpaceDN w:val="0"/>
              <w:adjustRightInd w:val="0"/>
              <w:rPr>
                <w:rFonts w:ascii="Century Gothic" w:hAnsi="Century Gothic" w:cs="CenturyGothic"/>
                <w:sz w:val="20"/>
                <w:szCs w:val="20"/>
              </w:rPr>
            </w:pPr>
            <w:r>
              <w:rPr>
                <w:rFonts w:ascii="Century Gothic" w:hAnsi="Century Gothic" w:cs="CenturyGothic"/>
                <w:sz w:val="20"/>
                <w:szCs w:val="20"/>
              </w:rPr>
              <w:t>Multimedia (Digital Media)</w:t>
            </w:r>
          </w:p>
        </w:tc>
        <w:tc>
          <w:tcPr>
            <w:tcW w:w="6907" w:type="dxa"/>
          </w:tcPr>
          <w:p w:rsidR="00F62240" w:rsidRPr="00F62240" w:rsidRDefault="00F62240" w:rsidP="00F62240">
            <w:pPr>
              <w:autoSpaceDE w:val="0"/>
              <w:autoSpaceDN w:val="0"/>
              <w:adjustRightInd w:val="0"/>
              <w:rPr>
                <w:rFonts w:ascii="Century Gothic" w:hAnsi="Century Gothic" w:cs="Calibri"/>
                <w:sz w:val="20"/>
                <w:szCs w:val="20"/>
              </w:rPr>
            </w:pPr>
            <w:r w:rsidRPr="00F62240">
              <w:rPr>
                <w:rFonts w:ascii="Century Gothic" w:hAnsi="Century Gothic" w:cs="Calibri"/>
                <w:sz w:val="20"/>
                <w:szCs w:val="20"/>
              </w:rPr>
              <w:t>The Multimedia program at Moorpark College encompasses a wide range of disc</w:t>
            </w:r>
            <w:r>
              <w:rPr>
                <w:rFonts w:ascii="Century Gothic" w:hAnsi="Century Gothic" w:cs="Calibri"/>
                <w:sz w:val="20"/>
                <w:szCs w:val="20"/>
              </w:rPr>
              <w:t xml:space="preserve">iplines, including art, graphic </w:t>
            </w:r>
            <w:r w:rsidRPr="00F62240">
              <w:rPr>
                <w:rFonts w:ascii="Century Gothic" w:hAnsi="Century Gothic" w:cs="Calibri"/>
                <w:sz w:val="20"/>
                <w:szCs w:val="20"/>
              </w:rPr>
              <w:t>and interactive design, programmi</w:t>
            </w:r>
            <w:r>
              <w:rPr>
                <w:rFonts w:ascii="Century Gothic" w:hAnsi="Century Gothic" w:cs="Calibri"/>
                <w:sz w:val="20"/>
                <w:szCs w:val="20"/>
              </w:rPr>
              <w:t xml:space="preserve">ng, performing arts, music, and </w:t>
            </w:r>
            <w:r w:rsidRPr="00F62240">
              <w:rPr>
                <w:rFonts w:ascii="Century Gothic" w:hAnsi="Century Gothic" w:cs="Calibri"/>
                <w:sz w:val="20"/>
                <w:szCs w:val="20"/>
              </w:rPr>
              <w:t>Business.</w:t>
            </w:r>
          </w:p>
        </w:tc>
        <w:tc>
          <w:tcPr>
            <w:tcW w:w="1008" w:type="dxa"/>
          </w:tcPr>
          <w:p w:rsidR="00F62240" w:rsidRDefault="00F62240" w:rsidP="00F62240">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 2</w:t>
            </w:r>
          </w:p>
        </w:tc>
      </w:tr>
      <w:tr w:rsidR="00F62240" w:rsidTr="00F62240">
        <w:tc>
          <w:tcPr>
            <w:tcW w:w="2155" w:type="dxa"/>
          </w:tcPr>
          <w:p w:rsidR="00F62240" w:rsidRPr="004770F3" w:rsidRDefault="00F62240" w:rsidP="00F62240">
            <w:pPr>
              <w:autoSpaceDE w:val="0"/>
              <w:autoSpaceDN w:val="0"/>
              <w:adjustRightInd w:val="0"/>
              <w:rPr>
                <w:rFonts w:ascii="Century Gothic" w:hAnsi="Century Gothic" w:cs="CenturyGothic"/>
                <w:sz w:val="20"/>
                <w:szCs w:val="20"/>
              </w:rPr>
            </w:pPr>
            <w:r w:rsidRPr="004770F3">
              <w:rPr>
                <w:rFonts w:ascii="Century Gothic" w:hAnsi="Century Gothic" w:cs="CenturyGothic"/>
                <w:sz w:val="20"/>
                <w:szCs w:val="20"/>
              </w:rPr>
              <w:t>Music Technology</w:t>
            </w:r>
          </w:p>
        </w:tc>
        <w:tc>
          <w:tcPr>
            <w:tcW w:w="6907" w:type="dxa"/>
          </w:tcPr>
          <w:p w:rsidR="00F62240" w:rsidRPr="004770F3" w:rsidRDefault="00F62240" w:rsidP="00F62240">
            <w:pPr>
              <w:autoSpaceDE w:val="0"/>
              <w:autoSpaceDN w:val="0"/>
              <w:adjustRightInd w:val="0"/>
              <w:rPr>
                <w:rFonts w:ascii="Century Gothic" w:hAnsi="Century Gothic"/>
                <w:sz w:val="20"/>
                <w:szCs w:val="20"/>
              </w:rPr>
            </w:pPr>
            <w:r w:rsidRPr="004770F3">
              <w:rPr>
                <w:rFonts w:ascii="Century Gothic" w:hAnsi="Century Gothic"/>
                <w:sz w:val="20"/>
                <w:szCs w:val="20"/>
              </w:rPr>
              <w:t>The Music Technology program prepares students for a wide variety of careers in the music industry. Professional musician, composer, recording artist, music production assistant, and audio technician</w:t>
            </w:r>
            <w:r w:rsidRPr="001524F1">
              <w:rPr>
                <w:rFonts w:ascii="Century Gothic" w:hAnsi="Century Gothic"/>
                <w:b/>
                <w:strike/>
                <w:color w:val="FF0000"/>
                <w:sz w:val="20"/>
                <w:szCs w:val="20"/>
              </w:rPr>
              <w:t>,</w:t>
            </w:r>
            <w:r w:rsidRPr="004770F3">
              <w:rPr>
                <w:rFonts w:ascii="Century Gothic" w:hAnsi="Century Gothic"/>
                <w:sz w:val="20"/>
                <w:szCs w:val="20"/>
              </w:rPr>
              <w:t xml:space="preserve"> are just a few examples of possible work that awaits students who complete this program.</w:t>
            </w:r>
          </w:p>
        </w:tc>
        <w:tc>
          <w:tcPr>
            <w:tcW w:w="1008" w:type="dxa"/>
          </w:tcPr>
          <w:p w:rsidR="00F62240" w:rsidRDefault="00F62240" w:rsidP="00F62240">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Sessions 1, 2, &amp; 3</w:t>
            </w:r>
          </w:p>
        </w:tc>
      </w:tr>
      <w:tr w:rsidR="00F62240" w:rsidTr="00F62240">
        <w:tc>
          <w:tcPr>
            <w:tcW w:w="2155" w:type="dxa"/>
          </w:tcPr>
          <w:p w:rsidR="00F62240" w:rsidRPr="00583970" w:rsidRDefault="00F62240" w:rsidP="00F62240">
            <w:pPr>
              <w:autoSpaceDE w:val="0"/>
              <w:autoSpaceDN w:val="0"/>
              <w:adjustRightInd w:val="0"/>
              <w:rPr>
                <w:rFonts w:ascii="Century Gothic" w:hAnsi="Century Gothic" w:cs="CenturyGothic"/>
                <w:sz w:val="20"/>
                <w:szCs w:val="20"/>
              </w:rPr>
            </w:pPr>
            <w:r w:rsidRPr="00583970">
              <w:rPr>
                <w:rFonts w:ascii="Century Gothic" w:hAnsi="Century Gothic" w:cs="CenturyGothic"/>
                <w:sz w:val="20"/>
                <w:szCs w:val="20"/>
              </w:rPr>
              <w:t>Optical Technology</w:t>
            </w:r>
          </w:p>
        </w:tc>
        <w:tc>
          <w:tcPr>
            <w:tcW w:w="6907" w:type="dxa"/>
          </w:tcPr>
          <w:p w:rsidR="00F62240" w:rsidRPr="00B87906" w:rsidRDefault="00F62240" w:rsidP="00B87906">
            <w:pPr>
              <w:autoSpaceDE w:val="0"/>
              <w:autoSpaceDN w:val="0"/>
              <w:adjustRightInd w:val="0"/>
              <w:rPr>
                <w:rFonts w:ascii="Century Gothic" w:hAnsi="Century Gothic" w:cs="CenturyGothic"/>
                <w:sz w:val="20"/>
                <w:szCs w:val="20"/>
              </w:rPr>
            </w:pPr>
            <w:r w:rsidRPr="00583970">
              <w:rPr>
                <w:rFonts w:ascii="Century Gothic" w:hAnsi="Century Gothic" w:cs="Swiss721BT-RomanCondensed"/>
                <w:sz w:val="20"/>
                <w:szCs w:val="20"/>
              </w:rPr>
              <w:t xml:space="preserve">The Optical Technology Program is a two year associate of science (AS) degree career preparation program. The program prepares students to be licensed as an Optician, with the </w:t>
            </w:r>
            <w:r w:rsidRPr="00583970">
              <w:rPr>
                <w:rFonts w:ascii="Century Gothic" w:hAnsi="Century Gothic" w:cs="Swiss721BT-ItalicCondensed"/>
                <w:iCs/>
                <w:sz w:val="20"/>
                <w:szCs w:val="20"/>
              </w:rPr>
              <w:t>essential knowledge and skills to fabricate, fit, and dispense eyeglasses and contact lenses in manufacturing, retail, and professional vision care setting</w:t>
            </w:r>
          </w:p>
        </w:tc>
        <w:tc>
          <w:tcPr>
            <w:tcW w:w="1008" w:type="dxa"/>
          </w:tcPr>
          <w:p w:rsidR="00F62240" w:rsidRDefault="00F62240" w:rsidP="00F62240">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Sessions 1 &amp; 3</w:t>
            </w:r>
          </w:p>
        </w:tc>
      </w:tr>
      <w:tr w:rsidR="00B87906" w:rsidTr="00F62240">
        <w:tc>
          <w:tcPr>
            <w:tcW w:w="2155" w:type="dxa"/>
          </w:tcPr>
          <w:p w:rsidR="00B87906" w:rsidRDefault="00B87906" w:rsidP="00B87906">
            <w:pPr>
              <w:autoSpaceDE w:val="0"/>
              <w:autoSpaceDN w:val="0"/>
              <w:adjustRightInd w:val="0"/>
              <w:rPr>
                <w:rFonts w:ascii="Century Gothic" w:hAnsi="Century Gothic" w:cs="CenturyGothic"/>
                <w:sz w:val="20"/>
                <w:szCs w:val="20"/>
              </w:rPr>
            </w:pPr>
            <w:r>
              <w:rPr>
                <w:rFonts w:ascii="Century Gothic" w:hAnsi="Century Gothic" w:cs="CenturyGothic"/>
                <w:b/>
                <w:sz w:val="20"/>
                <w:szCs w:val="20"/>
              </w:rPr>
              <w:t xml:space="preserve">NEW! </w:t>
            </w:r>
          </w:p>
          <w:p w:rsidR="00B87906" w:rsidRPr="00583970" w:rsidRDefault="00B87906" w:rsidP="00B87906">
            <w:pPr>
              <w:autoSpaceDE w:val="0"/>
              <w:autoSpaceDN w:val="0"/>
              <w:adjustRightInd w:val="0"/>
              <w:rPr>
                <w:rFonts w:ascii="Century Gothic" w:hAnsi="Century Gothic" w:cs="CenturyGothic"/>
                <w:sz w:val="20"/>
                <w:szCs w:val="20"/>
              </w:rPr>
            </w:pPr>
            <w:r>
              <w:rPr>
                <w:rFonts w:ascii="Century Gothic" w:hAnsi="Century Gothic" w:cs="CenturyGothic"/>
                <w:sz w:val="20"/>
                <w:szCs w:val="20"/>
              </w:rPr>
              <w:t>Photography</w:t>
            </w:r>
          </w:p>
        </w:tc>
        <w:tc>
          <w:tcPr>
            <w:tcW w:w="6907" w:type="dxa"/>
          </w:tcPr>
          <w:p w:rsidR="00B87906" w:rsidRPr="00B87906" w:rsidRDefault="00B87906" w:rsidP="00B87906">
            <w:pPr>
              <w:autoSpaceDE w:val="0"/>
              <w:autoSpaceDN w:val="0"/>
              <w:adjustRightInd w:val="0"/>
              <w:rPr>
                <w:rFonts w:ascii="Century Gothic" w:hAnsi="Century Gothic" w:cs="Swiss721BT-RomanCondensed"/>
                <w:sz w:val="20"/>
                <w:szCs w:val="20"/>
              </w:rPr>
            </w:pPr>
            <w:r>
              <w:rPr>
                <w:rFonts w:ascii="Century Gothic" w:hAnsi="Century Gothic" w:cs="Calibri"/>
                <w:sz w:val="20"/>
                <w:szCs w:val="20"/>
              </w:rPr>
              <w:t>Moorpark College’s</w:t>
            </w:r>
            <w:r w:rsidRPr="00B87906">
              <w:rPr>
                <w:rFonts w:ascii="Century Gothic" w:hAnsi="Century Gothic" w:cs="Calibri"/>
                <w:sz w:val="20"/>
                <w:szCs w:val="20"/>
              </w:rPr>
              <w:t xml:space="preserve"> Photography program is </w:t>
            </w:r>
            <w:r>
              <w:rPr>
                <w:rFonts w:ascii="Century Gothic" w:hAnsi="Century Gothic" w:cs="Calibri"/>
                <w:sz w:val="20"/>
                <w:szCs w:val="20"/>
              </w:rPr>
              <w:t xml:space="preserve">gives students the skills they need to enter the very competitive </w:t>
            </w:r>
            <w:r w:rsidRPr="00B87906">
              <w:rPr>
                <w:rFonts w:ascii="Century Gothic" w:hAnsi="Century Gothic" w:cs="Calibri"/>
                <w:sz w:val="20"/>
                <w:szCs w:val="20"/>
              </w:rPr>
              <w:t>profession</w:t>
            </w:r>
            <w:r>
              <w:rPr>
                <w:rFonts w:ascii="Century Gothic" w:hAnsi="Century Gothic" w:cs="Calibri"/>
                <w:sz w:val="20"/>
                <w:szCs w:val="20"/>
              </w:rPr>
              <w:t xml:space="preserve"> of photography. Students gain a instruction </w:t>
            </w:r>
            <w:r w:rsidRPr="00B87906">
              <w:rPr>
                <w:rFonts w:ascii="Century Gothic" w:hAnsi="Century Gothic" w:cs="Calibri"/>
                <w:sz w:val="20"/>
                <w:szCs w:val="20"/>
              </w:rPr>
              <w:t>in</w:t>
            </w:r>
            <w:r>
              <w:rPr>
                <w:rFonts w:ascii="Century Gothic" w:hAnsi="Century Gothic" w:cs="Calibri"/>
                <w:sz w:val="20"/>
                <w:szCs w:val="20"/>
              </w:rPr>
              <w:t xml:space="preserve"> both black and white and color photography, along with a </w:t>
            </w:r>
            <w:r w:rsidRPr="00B87906">
              <w:rPr>
                <w:rFonts w:ascii="Century Gothic" w:hAnsi="Century Gothic" w:cs="Calibri"/>
                <w:sz w:val="20"/>
                <w:szCs w:val="20"/>
              </w:rPr>
              <w:t>mastery of the latest in technology and equipment</w:t>
            </w:r>
            <w:r>
              <w:rPr>
                <w:rFonts w:ascii="Century Gothic" w:hAnsi="Century Gothic" w:cs="Calibri"/>
                <w:sz w:val="20"/>
                <w:szCs w:val="20"/>
              </w:rPr>
              <w:t xml:space="preserve">. In this demo, attendees will meet and hear directly from a photography professor. </w:t>
            </w:r>
          </w:p>
        </w:tc>
        <w:tc>
          <w:tcPr>
            <w:tcW w:w="1008" w:type="dxa"/>
          </w:tcPr>
          <w:p w:rsidR="00B87906" w:rsidRDefault="00B87906" w:rsidP="00F62240">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 3</w:t>
            </w:r>
          </w:p>
        </w:tc>
      </w:tr>
      <w:tr w:rsidR="00F62240" w:rsidTr="00F62240">
        <w:tc>
          <w:tcPr>
            <w:tcW w:w="2155" w:type="dxa"/>
          </w:tcPr>
          <w:p w:rsidR="00F62240" w:rsidRPr="00583970" w:rsidRDefault="00F62240" w:rsidP="00F62240">
            <w:pPr>
              <w:autoSpaceDE w:val="0"/>
              <w:autoSpaceDN w:val="0"/>
              <w:adjustRightInd w:val="0"/>
              <w:rPr>
                <w:rFonts w:ascii="Century Gothic" w:hAnsi="Century Gothic" w:cs="CenturyGothic"/>
                <w:sz w:val="20"/>
                <w:szCs w:val="20"/>
              </w:rPr>
            </w:pPr>
            <w:r>
              <w:rPr>
                <w:rFonts w:ascii="Century Gothic" w:hAnsi="Century Gothic" w:cs="CenturyGothic"/>
                <w:sz w:val="20"/>
                <w:szCs w:val="20"/>
              </w:rPr>
              <w:t>Photovoltaic Technology</w:t>
            </w:r>
          </w:p>
        </w:tc>
        <w:tc>
          <w:tcPr>
            <w:tcW w:w="6907" w:type="dxa"/>
          </w:tcPr>
          <w:p w:rsidR="00F62240" w:rsidRPr="004770F3" w:rsidRDefault="00F62240" w:rsidP="00F62240">
            <w:pPr>
              <w:pStyle w:val="NormalWeb"/>
              <w:shd w:val="clear" w:color="auto" w:fill="FFFFFF"/>
              <w:contextualSpacing/>
              <w:rPr>
                <w:rFonts w:ascii="Century Gothic" w:hAnsi="Century Gothic" w:cs="Arial"/>
                <w:sz w:val="20"/>
                <w:szCs w:val="20"/>
              </w:rPr>
            </w:pPr>
            <w:r w:rsidRPr="00163558">
              <w:rPr>
                <w:rFonts w:ascii="Century Gothic" w:hAnsi="Century Gothic" w:cs="Swis721 Cn BT"/>
                <w:color w:val="211D1E"/>
                <w:sz w:val="20"/>
                <w:szCs w:val="20"/>
              </w:rPr>
              <w:t>The Photovoltaic Technology program is designed for students who would like to develop the skills needed to work as solar technicians. It is an excellent way to obtain certification for changing careers or to gain initial employment in the field and suggests an achievement of technical skills that may be helpful in seeking immediate employment as a solar panel installer, inspector, technician, or business development specialist in field.</w:t>
            </w:r>
          </w:p>
        </w:tc>
        <w:tc>
          <w:tcPr>
            <w:tcW w:w="1008" w:type="dxa"/>
          </w:tcPr>
          <w:p w:rsidR="00F62240" w:rsidRDefault="00F62240" w:rsidP="00F62240">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Sessions 1, 2, &amp; 3</w:t>
            </w:r>
          </w:p>
        </w:tc>
      </w:tr>
      <w:tr w:rsidR="00F62240" w:rsidTr="00F62240">
        <w:tc>
          <w:tcPr>
            <w:tcW w:w="2155" w:type="dxa"/>
          </w:tcPr>
          <w:p w:rsidR="00F62240" w:rsidRPr="00583970" w:rsidRDefault="00F62240" w:rsidP="00F62240">
            <w:pPr>
              <w:autoSpaceDE w:val="0"/>
              <w:autoSpaceDN w:val="0"/>
              <w:adjustRightInd w:val="0"/>
              <w:rPr>
                <w:rFonts w:ascii="Century Gothic" w:hAnsi="Century Gothic" w:cs="CenturyGothic"/>
                <w:sz w:val="20"/>
                <w:szCs w:val="20"/>
              </w:rPr>
            </w:pPr>
            <w:r w:rsidRPr="00583970">
              <w:rPr>
                <w:rFonts w:ascii="Century Gothic" w:hAnsi="Century Gothic" w:cs="CenturyGothic"/>
                <w:sz w:val="20"/>
                <w:szCs w:val="20"/>
              </w:rPr>
              <w:t>Radiologic Technology</w:t>
            </w:r>
          </w:p>
          <w:p w:rsidR="00F62240" w:rsidRPr="00583970" w:rsidRDefault="00F62240" w:rsidP="00F62240">
            <w:pPr>
              <w:autoSpaceDE w:val="0"/>
              <w:autoSpaceDN w:val="0"/>
              <w:adjustRightInd w:val="0"/>
              <w:rPr>
                <w:rFonts w:ascii="Century Gothic" w:hAnsi="Century Gothic" w:cs="CenturyGothic"/>
                <w:sz w:val="20"/>
                <w:szCs w:val="20"/>
              </w:rPr>
            </w:pPr>
          </w:p>
        </w:tc>
        <w:tc>
          <w:tcPr>
            <w:tcW w:w="6907" w:type="dxa"/>
          </w:tcPr>
          <w:p w:rsidR="00F62240" w:rsidRPr="004770F3" w:rsidRDefault="00F62240" w:rsidP="00F62240">
            <w:pPr>
              <w:pStyle w:val="NormalWeb"/>
              <w:shd w:val="clear" w:color="auto" w:fill="FFFFFF"/>
              <w:contextualSpacing/>
              <w:rPr>
                <w:rFonts w:ascii="Century Gothic" w:hAnsi="Century Gothic" w:cs="Arial"/>
                <w:sz w:val="20"/>
                <w:szCs w:val="20"/>
              </w:rPr>
            </w:pPr>
            <w:r w:rsidRPr="004770F3">
              <w:rPr>
                <w:rFonts w:ascii="Century Gothic" w:hAnsi="Century Gothic" w:cs="Arial"/>
                <w:sz w:val="20"/>
                <w:szCs w:val="20"/>
              </w:rPr>
              <w:t xml:space="preserve">Radiologic Technology is the art and science of using radiation to provide images of bones, internal organs, soft tissue and vessels that comprise the human body. These images are digitally recorded and used as a tool to diagnose disease, injury, or congenital deformity. Successful completion of the Moorpark College Associate of Science Degree in Radiologic Technology qualifies a student to take the professional licensing examination to become a registered Radiologic Technologist. </w:t>
            </w:r>
          </w:p>
        </w:tc>
        <w:tc>
          <w:tcPr>
            <w:tcW w:w="1008" w:type="dxa"/>
          </w:tcPr>
          <w:p w:rsidR="00F62240" w:rsidRDefault="00F62240" w:rsidP="00F62240">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Sessions 1 &amp; 2</w:t>
            </w:r>
          </w:p>
        </w:tc>
      </w:tr>
      <w:tr w:rsidR="00F62240" w:rsidTr="00F62240">
        <w:tc>
          <w:tcPr>
            <w:tcW w:w="2155" w:type="dxa"/>
          </w:tcPr>
          <w:p w:rsidR="00F62240" w:rsidRPr="004770F3" w:rsidRDefault="00F62240" w:rsidP="00F62240">
            <w:pPr>
              <w:autoSpaceDE w:val="0"/>
              <w:autoSpaceDN w:val="0"/>
              <w:adjustRightInd w:val="0"/>
              <w:rPr>
                <w:rFonts w:ascii="Century Gothic" w:hAnsi="Century Gothic" w:cs="CenturyGothic"/>
                <w:sz w:val="20"/>
                <w:szCs w:val="20"/>
              </w:rPr>
            </w:pPr>
            <w:r w:rsidRPr="004770F3">
              <w:rPr>
                <w:rFonts w:ascii="Century Gothic" w:hAnsi="Century Gothic" w:cs="CenturyGothic"/>
                <w:sz w:val="20"/>
                <w:szCs w:val="20"/>
              </w:rPr>
              <w:t>Theatre Arts &amp; Technical Theatre</w:t>
            </w:r>
          </w:p>
        </w:tc>
        <w:tc>
          <w:tcPr>
            <w:tcW w:w="6907" w:type="dxa"/>
          </w:tcPr>
          <w:p w:rsidR="00F62240" w:rsidRDefault="00F62240" w:rsidP="00F62240">
            <w:pPr>
              <w:pStyle w:val="NormalWeb"/>
              <w:shd w:val="clear" w:color="auto" w:fill="FFFFFF"/>
              <w:contextualSpacing/>
              <w:rPr>
                <w:rFonts w:ascii="Century Gothic" w:hAnsi="Century Gothic"/>
                <w:sz w:val="20"/>
                <w:szCs w:val="20"/>
              </w:rPr>
            </w:pPr>
            <w:r w:rsidRPr="004770F3">
              <w:rPr>
                <w:rFonts w:ascii="Century Gothic" w:hAnsi="Century Gothic" w:cs="Arial"/>
                <w:sz w:val="20"/>
                <w:szCs w:val="20"/>
              </w:rPr>
              <w:t xml:space="preserve">Students in this demo will get a behind-the-scenes look </w:t>
            </w:r>
            <w:r w:rsidRPr="004770F3">
              <w:rPr>
                <w:rFonts w:ascii="Century Gothic" w:hAnsi="Century Gothic"/>
                <w:sz w:val="20"/>
                <w:szCs w:val="20"/>
              </w:rPr>
              <w:t>at the skills and creativity which support a successful theatrical production. Topics will include the art and application of makeup and costuming.</w:t>
            </w:r>
          </w:p>
          <w:p w:rsidR="00B87906" w:rsidRDefault="00B87906" w:rsidP="00F62240">
            <w:pPr>
              <w:pStyle w:val="NormalWeb"/>
              <w:shd w:val="clear" w:color="auto" w:fill="FFFFFF"/>
              <w:contextualSpacing/>
              <w:rPr>
                <w:rFonts w:ascii="Century Gothic" w:hAnsi="Century Gothic"/>
                <w:sz w:val="20"/>
                <w:szCs w:val="20"/>
              </w:rPr>
            </w:pPr>
          </w:p>
          <w:p w:rsidR="00B87906" w:rsidRPr="004770F3" w:rsidRDefault="00B87906" w:rsidP="00F62240">
            <w:pPr>
              <w:pStyle w:val="NormalWeb"/>
              <w:shd w:val="clear" w:color="auto" w:fill="FFFFFF"/>
              <w:contextualSpacing/>
              <w:rPr>
                <w:rFonts w:ascii="Century Gothic" w:hAnsi="Century Gothic" w:cs="Arial"/>
                <w:sz w:val="20"/>
                <w:szCs w:val="20"/>
              </w:rPr>
            </w:pPr>
          </w:p>
        </w:tc>
        <w:tc>
          <w:tcPr>
            <w:tcW w:w="1008" w:type="dxa"/>
          </w:tcPr>
          <w:p w:rsidR="00F62240" w:rsidRDefault="00F62240" w:rsidP="00F62240">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Sessions 1, 2, &amp; 3</w:t>
            </w:r>
          </w:p>
        </w:tc>
      </w:tr>
      <w:tr w:rsidR="00B87906" w:rsidTr="00B87906">
        <w:tc>
          <w:tcPr>
            <w:tcW w:w="2155" w:type="dxa"/>
            <w:shd w:val="clear" w:color="auto" w:fill="000000" w:themeFill="text1"/>
          </w:tcPr>
          <w:p w:rsidR="00B87906" w:rsidRPr="004770F3" w:rsidRDefault="00B87906" w:rsidP="00B87906">
            <w:pPr>
              <w:autoSpaceDE w:val="0"/>
              <w:autoSpaceDN w:val="0"/>
              <w:adjustRightInd w:val="0"/>
              <w:rPr>
                <w:rFonts w:ascii="Century Gothic" w:hAnsi="Century Gothic" w:cs="CenturyGothic"/>
                <w:b/>
                <w:color w:val="FFFFFF" w:themeColor="background1"/>
                <w:sz w:val="20"/>
                <w:szCs w:val="20"/>
              </w:rPr>
            </w:pPr>
            <w:r w:rsidRPr="004770F3">
              <w:rPr>
                <w:rFonts w:ascii="Century Gothic" w:hAnsi="Century Gothic" w:cs="CenturyGothic"/>
                <w:b/>
                <w:color w:val="FFFFFF" w:themeColor="background1"/>
                <w:sz w:val="20"/>
                <w:szCs w:val="20"/>
              </w:rPr>
              <w:t>Topic</w:t>
            </w:r>
          </w:p>
        </w:tc>
        <w:tc>
          <w:tcPr>
            <w:tcW w:w="6907" w:type="dxa"/>
            <w:shd w:val="clear" w:color="auto" w:fill="000000" w:themeFill="text1"/>
          </w:tcPr>
          <w:p w:rsidR="00B87906" w:rsidRPr="004770F3" w:rsidRDefault="00B87906" w:rsidP="00B87906">
            <w:pPr>
              <w:autoSpaceDE w:val="0"/>
              <w:autoSpaceDN w:val="0"/>
              <w:adjustRightInd w:val="0"/>
              <w:rPr>
                <w:rFonts w:ascii="Century Gothic" w:hAnsi="Century Gothic" w:cs="CenturyGothic"/>
                <w:b/>
                <w:color w:val="FFFFFF" w:themeColor="background1"/>
                <w:sz w:val="20"/>
                <w:szCs w:val="20"/>
              </w:rPr>
            </w:pPr>
            <w:r w:rsidRPr="004770F3">
              <w:rPr>
                <w:rFonts w:ascii="Century Gothic" w:hAnsi="Century Gothic" w:cs="CenturyGothic"/>
                <w:b/>
                <w:color w:val="FFFFFF" w:themeColor="background1"/>
                <w:sz w:val="20"/>
                <w:szCs w:val="20"/>
              </w:rPr>
              <w:t>Description</w:t>
            </w:r>
          </w:p>
        </w:tc>
        <w:tc>
          <w:tcPr>
            <w:tcW w:w="1008" w:type="dxa"/>
            <w:shd w:val="clear" w:color="auto" w:fill="000000" w:themeFill="text1"/>
          </w:tcPr>
          <w:p w:rsidR="00B87906" w:rsidRPr="004770F3" w:rsidRDefault="00B87906" w:rsidP="00B87906">
            <w:pPr>
              <w:autoSpaceDE w:val="0"/>
              <w:autoSpaceDN w:val="0"/>
              <w:adjustRightInd w:val="0"/>
              <w:rPr>
                <w:rFonts w:ascii="Century Gothic" w:hAnsi="Century Gothic" w:cs="CenturyGothic"/>
                <w:b/>
                <w:color w:val="FFFFFF" w:themeColor="background1"/>
                <w:sz w:val="20"/>
                <w:szCs w:val="20"/>
              </w:rPr>
            </w:pPr>
            <w:r w:rsidRPr="004770F3">
              <w:rPr>
                <w:rFonts w:ascii="Century Gothic" w:hAnsi="Century Gothic" w:cs="CenturyGothic"/>
                <w:b/>
                <w:color w:val="FFFFFF" w:themeColor="background1"/>
                <w:sz w:val="20"/>
                <w:szCs w:val="20"/>
              </w:rPr>
              <w:t>Sessions Offered</w:t>
            </w:r>
          </w:p>
        </w:tc>
      </w:tr>
      <w:tr w:rsidR="00B87906" w:rsidTr="00F62240">
        <w:tc>
          <w:tcPr>
            <w:tcW w:w="2155" w:type="dxa"/>
          </w:tcPr>
          <w:p w:rsidR="00B87906" w:rsidRPr="004770F3" w:rsidRDefault="00B87906" w:rsidP="00B87906">
            <w:pPr>
              <w:autoSpaceDE w:val="0"/>
              <w:autoSpaceDN w:val="0"/>
              <w:adjustRightInd w:val="0"/>
              <w:rPr>
                <w:rFonts w:ascii="Century Gothic" w:hAnsi="Century Gothic" w:cs="CenturyGothic"/>
                <w:sz w:val="20"/>
                <w:szCs w:val="20"/>
              </w:rPr>
            </w:pPr>
            <w:r w:rsidRPr="004770F3">
              <w:rPr>
                <w:rFonts w:ascii="Century Gothic" w:hAnsi="Century Gothic" w:cs="CenturyGothic"/>
                <w:sz w:val="20"/>
                <w:szCs w:val="20"/>
              </w:rPr>
              <w:t>Theatre Arts – A Virtual Tour of the Performing Arts Facilities</w:t>
            </w:r>
          </w:p>
        </w:tc>
        <w:tc>
          <w:tcPr>
            <w:tcW w:w="6907" w:type="dxa"/>
          </w:tcPr>
          <w:p w:rsidR="00B87906" w:rsidRPr="004770F3" w:rsidRDefault="00B87906" w:rsidP="00B87906">
            <w:pPr>
              <w:pStyle w:val="NormalWeb"/>
              <w:shd w:val="clear" w:color="auto" w:fill="FFFFFF"/>
              <w:contextualSpacing/>
              <w:rPr>
                <w:rFonts w:ascii="Century Gothic" w:hAnsi="Century Gothic" w:cs="Arial"/>
                <w:sz w:val="20"/>
                <w:szCs w:val="20"/>
              </w:rPr>
            </w:pPr>
            <w:r w:rsidRPr="004770F3">
              <w:rPr>
                <w:rFonts w:ascii="Century Gothic" w:hAnsi="Century Gothic" w:cs="Arial"/>
                <w:sz w:val="20"/>
                <w:szCs w:val="20"/>
              </w:rPr>
              <w:t xml:space="preserve">Moorpark College’s </w:t>
            </w:r>
            <w:r w:rsidRPr="004770F3">
              <w:rPr>
                <w:rFonts w:ascii="Century Gothic" w:hAnsi="Century Gothic"/>
                <w:sz w:val="20"/>
                <w:szCs w:val="20"/>
              </w:rPr>
              <w:t>performing arts center is a state-of-the-art facility which hosts a variety of student-led productions throughout the year.  The PAC is home to an extensive set production workshop, high tech special effects and audio/visual controls, complex rigging systems, costuming and make-up facilities, and much more.</w:t>
            </w:r>
          </w:p>
        </w:tc>
        <w:tc>
          <w:tcPr>
            <w:tcW w:w="1008" w:type="dxa"/>
          </w:tcPr>
          <w:p w:rsidR="00B87906" w:rsidRDefault="00B87906" w:rsidP="00B87906">
            <w:pPr>
              <w:autoSpaceDE w:val="0"/>
              <w:autoSpaceDN w:val="0"/>
              <w:adjustRightInd w:val="0"/>
              <w:rPr>
                <w:rFonts w:ascii="Century Gothic" w:hAnsi="Century Gothic" w:cs="CenturyGothic"/>
                <w:sz w:val="20"/>
                <w:szCs w:val="20"/>
              </w:rPr>
            </w:pPr>
            <w:r>
              <w:rPr>
                <w:rFonts w:ascii="Century Gothic" w:hAnsi="Century Gothic" w:cs="CenturyGothic"/>
                <w:sz w:val="20"/>
                <w:szCs w:val="20"/>
              </w:rPr>
              <w:t>Sessions 1, 2, &amp; 3</w:t>
            </w:r>
          </w:p>
        </w:tc>
      </w:tr>
    </w:tbl>
    <w:p w:rsidR="00F62240" w:rsidRDefault="00F62240" w:rsidP="00094AC9">
      <w:pPr>
        <w:autoSpaceDE w:val="0"/>
        <w:autoSpaceDN w:val="0"/>
        <w:adjustRightInd w:val="0"/>
        <w:spacing w:after="0" w:line="240" w:lineRule="auto"/>
        <w:rPr>
          <w:rFonts w:ascii="Century Gothic" w:hAnsi="Century Gothic" w:cs="CenturyGothic"/>
          <w:b/>
          <w:sz w:val="24"/>
          <w:szCs w:val="24"/>
        </w:rPr>
      </w:pPr>
    </w:p>
    <w:p w:rsidR="00163558" w:rsidRDefault="004770F3" w:rsidP="00094AC9">
      <w:pPr>
        <w:autoSpaceDE w:val="0"/>
        <w:autoSpaceDN w:val="0"/>
        <w:adjustRightInd w:val="0"/>
        <w:spacing w:after="0" w:line="240" w:lineRule="auto"/>
        <w:rPr>
          <w:rFonts w:ascii="Century Gothic" w:hAnsi="Century Gothic" w:cs="CenturyGothic"/>
          <w:b/>
          <w:sz w:val="24"/>
          <w:szCs w:val="24"/>
        </w:rPr>
      </w:pPr>
      <w:r w:rsidRPr="004770F3">
        <w:rPr>
          <w:rFonts w:ascii="Century Gothic" w:hAnsi="Century Gothic" w:cs="CenturyGothic"/>
          <w:b/>
          <w:sz w:val="24"/>
          <w:szCs w:val="24"/>
        </w:rPr>
        <w:t>Closing Session</w:t>
      </w:r>
      <w:r w:rsidR="001D400F">
        <w:rPr>
          <w:rFonts w:ascii="Century Gothic" w:hAnsi="Century Gothic" w:cs="CenturyGothic"/>
          <w:b/>
          <w:sz w:val="24"/>
          <w:szCs w:val="24"/>
        </w:rPr>
        <w:t xml:space="preserve"> (12:15pm – 12:45pm)</w:t>
      </w:r>
    </w:p>
    <w:p w:rsidR="00B93A4B" w:rsidRDefault="004770F3" w:rsidP="00094AC9">
      <w:pPr>
        <w:autoSpaceDE w:val="0"/>
        <w:autoSpaceDN w:val="0"/>
        <w:adjustRightInd w:val="0"/>
        <w:spacing w:after="0" w:line="240" w:lineRule="auto"/>
        <w:rPr>
          <w:rFonts w:ascii="Century Gothic" w:hAnsi="Century Gothic" w:cs="CenturyGothic"/>
          <w:sz w:val="24"/>
          <w:szCs w:val="24"/>
        </w:rPr>
      </w:pPr>
      <w:r>
        <w:rPr>
          <w:rFonts w:ascii="Century Gothic" w:hAnsi="Century Gothic" w:cs="CenturyGothic"/>
          <w:sz w:val="24"/>
          <w:szCs w:val="24"/>
        </w:rPr>
        <w:t>Once again, this year’s Career Ed Day will close with special address from Moorpark College</w:t>
      </w:r>
      <w:r w:rsidR="00B93A4B">
        <w:rPr>
          <w:rFonts w:ascii="Century Gothic" w:hAnsi="Century Gothic" w:cs="CenturyGothic"/>
          <w:sz w:val="24"/>
          <w:szCs w:val="24"/>
        </w:rPr>
        <w:t xml:space="preserve"> leadership. Past speakers have included the President and Vice-President. Expect to be encouraged and inspired about the opportunities that await you at Moorpark College!</w:t>
      </w:r>
    </w:p>
    <w:p w:rsidR="00163558" w:rsidRDefault="00163558" w:rsidP="00094AC9">
      <w:pPr>
        <w:autoSpaceDE w:val="0"/>
        <w:autoSpaceDN w:val="0"/>
        <w:adjustRightInd w:val="0"/>
        <w:spacing w:after="0" w:line="240" w:lineRule="auto"/>
        <w:rPr>
          <w:rFonts w:ascii="Century Gothic" w:hAnsi="Century Gothic" w:cs="CenturyGothic"/>
          <w:sz w:val="24"/>
          <w:szCs w:val="24"/>
        </w:rPr>
      </w:pPr>
    </w:p>
    <w:p w:rsidR="001D400F" w:rsidRDefault="001D400F" w:rsidP="00B93A4B">
      <w:pPr>
        <w:autoSpaceDE w:val="0"/>
        <w:autoSpaceDN w:val="0"/>
        <w:adjustRightInd w:val="0"/>
        <w:spacing w:after="0" w:line="240" w:lineRule="auto"/>
        <w:jc w:val="center"/>
        <w:rPr>
          <w:rFonts w:ascii="Century Gothic" w:hAnsi="Century Gothic" w:cs="CenturyGothic"/>
          <w:sz w:val="44"/>
          <w:szCs w:val="44"/>
        </w:rPr>
      </w:pPr>
      <w:r>
        <w:rPr>
          <w:rFonts w:ascii="Century Gothic" w:hAnsi="Century Gothic" w:cs="CenturyGothic"/>
          <w:sz w:val="44"/>
          <w:szCs w:val="44"/>
        </w:rPr>
        <w:t>Registration Instructions for</w:t>
      </w:r>
    </w:p>
    <w:p w:rsidR="00F62240" w:rsidRPr="005850A9" w:rsidRDefault="00B93A4B" w:rsidP="005850A9">
      <w:pPr>
        <w:autoSpaceDE w:val="0"/>
        <w:autoSpaceDN w:val="0"/>
        <w:adjustRightInd w:val="0"/>
        <w:spacing w:after="0" w:line="240" w:lineRule="auto"/>
        <w:jc w:val="center"/>
        <w:rPr>
          <w:rFonts w:ascii="Century Gothic" w:hAnsi="Century Gothic" w:cs="CenturyGothic"/>
          <w:sz w:val="44"/>
          <w:szCs w:val="44"/>
        </w:rPr>
      </w:pPr>
      <w:r w:rsidRPr="00B93A4B">
        <w:rPr>
          <w:rFonts w:ascii="Century Gothic" w:hAnsi="Century Gothic" w:cs="CenturyGothic"/>
          <w:sz w:val="44"/>
          <w:szCs w:val="44"/>
        </w:rPr>
        <w:t>Virtual Career Education Day</w:t>
      </w:r>
    </w:p>
    <w:p w:rsidR="001D400F" w:rsidRDefault="001D400F" w:rsidP="001D400F">
      <w:pPr>
        <w:autoSpaceDE w:val="0"/>
        <w:autoSpaceDN w:val="0"/>
        <w:adjustRightInd w:val="0"/>
        <w:spacing w:after="0" w:line="240" w:lineRule="auto"/>
        <w:rPr>
          <w:rFonts w:ascii="Century Gothic" w:hAnsi="Century Gothic" w:cs="CenturyGothic"/>
          <w:b/>
          <w:sz w:val="24"/>
          <w:szCs w:val="24"/>
        </w:rPr>
      </w:pPr>
      <w:r w:rsidRPr="001D400F">
        <w:rPr>
          <w:rFonts w:ascii="Century Gothic" w:hAnsi="Century Gothic" w:cs="CenturyGothic"/>
          <w:b/>
          <w:sz w:val="24"/>
          <w:szCs w:val="24"/>
        </w:rPr>
        <w:t>Overview</w:t>
      </w:r>
    </w:p>
    <w:p w:rsidR="001D400F" w:rsidRPr="003F70D3" w:rsidRDefault="001D400F" w:rsidP="001D400F">
      <w:pPr>
        <w:autoSpaceDE w:val="0"/>
        <w:autoSpaceDN w:val="0"/>
        <w:adjustRightInd w:val="0"/>
        <w:spacing w:after="0" w:line="240" w:lineRule="auto"/>
        <w:rPr>
          <w:rFonts w:ascii="Century Gothic" w:hAnsi="Century Gothic" w:cs="CenturyGothic"/>
          <w:sz w:val="24"/>
          <w:szCs w:val="24"/>
        </w:rPr>
      </w:pPr>
      <w:r>
        <w:rPr>
          <w:rFonts w:ascii="Century Gothic" w:hAnsi="Century Gothic" w:cs="CenturyGothic"/>
          <w:sz w:val="24"/>
          <w:szCs w:val="24"/>
        </w:rPr>
        <w:t xml:space="preserve">This year’s Virtual Career Education Day will be hosted on an easy-to-use platform called Attendify. All attendees (including students, teachers, and others) will use the same link (see below) to create an Attendify account and access the event. </w:t>
      </w:r>
      <w:r w:rsidR="00583970">
        <w:rPr>
          <w:rFonts w:ascii="Century Gothic" w:hAnsi="Century Gothic" w:cs="CenturyGothic"/>
          <w:sz w:val="24"/>
          <w:szCs w:val="24"/>
        </w:rPr>
        <w:t>Attendees</w:t>
      </w:r>
      <w:r w:rsidR="001524F1">
        <w:rPr>
          <w:rFonts w:ascii="Century Gothic" w:hAnsi="Century Gothic" w:cs="CenturyGothic"/>
          <w:sz w:val="24"/>
          <w:szCs w:val="24"/>
        </w:rPr>
        <w:t xml:space="preserve"> </w:t>
      </w:r>
      <w:r w:rsidR="001524F1" w:rsidRPr="00583970">
        <w:rPr>
          <w:rFonts w:ascii="Century Gothic" w:hAnsi="Century Gothic" w:cs="CenturyGothic"/>
          <w:sz w:val="24"/>
          <w:szCs w:val="24"/>
        </w:rPr>
        <w:t xml:space="preserve">do </w:t>
      </w:r>
      <w:r w:rsidR="00D333B8">
        <w:rPr>
          <w:rFonts w:ascii="Century Gothic" w:hAnsi="Century Gothic" w:cs="CenturyGothic"/>
          <w:sz w:val="24"/>
          <w:szCs w:val="24"/>
        </w:rPr>
        <w:t>not need special software to access Attendi</w:t>
      </w:r>
      <w:r w:rsidR="00583970">
        <w:rPr>
          <w:rFonts w:ascii="Century Gothic" w:hAnsi="Century Gothic" w:cs="CenturyGothic"/>
          <w:sz w:val="24"/>
          <w:szCs w:val="24"/>
        </w:rPr>
        <w:t>fy or the various presentations</w:t>
      </w:r>
      <w:r w:rsidR="00D333B8" w:rsidRPr="001524F1">
        <w:rPr>
          <w:rFonts w:ascii="Century Gothic" w:hAnsi="Century Gothic" w:cs="CenturyGothic"/>
          <w:color w:val="FF0000"/>
          <w:sz w:val="24"/>
          <w:szCs w:val="24"/>
        </w:rPr>
        <w:t xml:space="preserve"> </w:t>
      </w:r>
      <w:r w:rsidR="00D333B8">
        <w:rPr>
          <w:rFonts w:ascii="Century Gothic" w:hAnsi="Century Gothic" w:cs="CenturyGothic"/>
          <w:sz w:val="24"/>
          <w:szCs w:val="24"/>
        </w:rPr>
        <w:t>offered.</w:t>
      </w:r>
      <w:r w:rsidR="003F70D3">
        <w:rPr>
          <w:rFonts w:ascii="Century Gothic" w:hAnsi="Century Gothic" w:cs="CenturyGothic"/>
          <w:sz w:val="24"/>
          <w:szCs w:val="24"/>
        </w:rPr>
        <w:t xml:space="preserve"> Students will </w:t>
      </w:r>
      <w:r w:rsidR="003F70D3">
        <w:rPr>
          <w:rFonts w:ascii="Century Gothic" w:hAnsi="Century Gothic" w:cs="CenturyGothic"/>
          <w:i/>
          <w:sz w:val="24"/>
          <w:szCs w:val="24"/>
        </w:rPr>
        <w:t xml:space="preserve">not </w:t>
      </w:r>
      <w:r w:rsidR="003F70D3">
        <w:rPr>
          <w:rFonts w:ascii="Century Gothic" w:hAnsi="Century Gothic" w:cs="CenturyGothic"/>
          <w:sz w:val="24"/>
          <w:szCs w:val="24"/>
        </w:rPr>
        <w:t>register for individual demos in advance—they will only register for the Career Ed Day event.</w:t>
      </w:r>
    </w:p>
    <w:p w:rsidR="001D400F" w:rsidRDefault="001D400F" w:rsidP="001D400F">
      <w:pPr>
        <w:autoSpaceDE w:val="0"/>
        <w:autoSpaceDN w:val="0"/>
        <w:adjustRightInd w:val="0"/>
        <w:spacing w:after="0" w:line="240" w:lineRule="auto"/>
        <w:rPr>
          <w:rFonts w:ascii="Century Gothic" w:hAnsi="Century Gothic" w:cs="CenturyGothic"/>
          <w:sz w:val="24"/>
          <w:szCs w:val="24"/>
        </w:rPr>
      </w:pPr>
    </w:p>
    <w:p w:rsidR="001D400F" w:rsidRPr="00F12174" w:rsidRDefault="001D400F" w:rsidP="001D400F">
      <w:pPr>
        <w:autoSpaceDE w:val="0"/>
        <w:autoSpaceDN w:val="0"/>
        <w:adjustRightInd w:val="0"/>
        <w:spacing w:after="0" w:line="240" w:lineRule="auto"/>
        <w:rPr>
          <w:rFonts w:ascii="Century Gothic" w:hAnsi="Century Gothic" w:cs="CenturyGothic"/>
          <w:b/>
          <w:sz w:val="24"/>
          <w:szCs w:val="24"/>
        </w:rPr>
      </w:pPr>
      <w:r w:rsidRPr="00F12174">
        <w:rPr>
          <w:rFonts w:ascii="Century Gothic" w:hAnsi="Century Gothic" w:cs="CenturyGothic"/>
          <w:b/>
          <w:sz w:val="24"/>
          <w:szCs w:val="24"/>
        </w:rPr>
        <w:t>To Register</w:t>
      </w:r>
    </w:p>
    <w:p w:rsidR="001D400F" w:rsidRDefault="001D400F" w:rsidP="001D400F">
      <w:pPr>
        <w:autoSpaceDE w:val="0"/>
        <w:autoSpaceDN w:val="0"/>
        <w:adjustRightInd w:val="0"/>
        <w:spacing w:after="0" w:line="240" w:lineRule="auto"/>
        <w:rPr>
          <w:rStyle w:val="Hyperlink"/>
          <w:rFonts w:ascii="Century Gothic" w:hAnsi="Century Gothic"/>
          <w:color w:val="auto"/>
          <w:u w:val="none"/>
        </w:rPr>
      </w:pPr>
      <w:r w:rsidRPr="001D400F">
        <w:rPr>
          <w:rFonts w:ascii="Century Gothic" w:hAnsi="Century Gothic" w:cs="CenturyGothic"/>
          <w:sz w:val="24"/>
          <w:szCs w:val="24"/>
        </w:rPr>
        <w:t xml:space="preserve">Click this link, </w:t>
      </w:r>
      <w:hyperlink r:id="rId7" w:history="1">
        <w:r w:rsidRPr="001D400F">
          <w:rPr>
            <w:rStyle w:val="Hyperlink"/>
            <w:rFonts w:ascii="Century Gothic" w:hAnsi="Century Gothic"/>
            <w:color w:val="auto"/>
          </w:rPr>
          <w:t>https://ve.attendify.com/index/upc0dq/s_upc0dq/</w:t>
        </w:r>
      </w:hyperlink>
      <w:r w:rsidRPr="001D400F">
        <w:rPr>
          <w:rStyle w:val="Hyperlink"/>
          <w:rFonts w:ascii="Century Gothic" w:hAnsi="Century Gothic"/>
          <w:color w:val="auto"/>
          <w:u w:val="none"/>
        </w:rPr>
        <w:t xml:space="preserve"> or copy and paste it into a </w:t>
      </w:r>
      <w:r>
        <w:rPr>
          <w:rStyle w:val="Hyperlink"/>
          <w:rFonts w:ascii="Century Gothic" w:hAnsi="Century Gothic"/>
          <w:color w:val="auto"/>
          <w:u w:val="none"/>
        </w:rPr>
        <w:t xml:space="preserve">web </w:t>
      </w:r>
      <w:r w:rsidRPr="001D400F">
        <w:rPr>
          <w:rStyle w:val="Hyperlink"/>
          <w:rFonts w:ascii="Century Gothic" w:hAnsi="Century Gothic"/>
          <w:color w:val="auto"/>
          <w:u w:val="none"/>
        </w:rPr>
        <w:t>browser</w:t>
      </w:r>
      <w:r>
        <w:rPr>
          <w:rStyle w:val="Hyperlink"/>
          <w:rFonts w:ascii="Century Gothic" w:hAnsi="Century Gothic"/>
          <w:color w:val="auto"/>
          <w:u w:val="none"/>
        </w:rPr>
        <w:t>, to access Attendify. Follow the prompts to create an account</w:t>
      </w:r>
      <w:r w:rsidR="00D333B8">
        <w:rPr>
          <w:rStyle w:val="Hyperlink"/>
          <w:rFonts w:ascii="Century Gothic" w:hAnsi="Century Gothic"/>
          <w:color w:val="auto"/>
          <w:u w:val="none"/>
        </w:rPr>
        <w:t>.</w:t>
      </w:r>
    </w:p>
    <w:p w:rsidR="001D400F" w:rsidRDefault="001D400F" w:rsidP="001D400F">
      <w:pPr>
        <w:pStyle w:val="ListParagraph"/>
        <w:numPr>
          <w:ilvl w:val="0"/>
          <w:numId w:val="1"/>
        </w:numPr>
        <w:autoSpaceDE w:val="0"/>
        <w:autoSpaceDN w:val="0"/>
        <w:adjustRightInd w:val="0"/>
        <w:spacing w:after="0" w:line="240" w:lineRule="auto"/>
        <w:rPr>
          <w:rFonts w:ascii="Century Gothic" w:hAnsi="Century Gothic"/>
        </w:rPr>
      </w:pPr>
      <w:r>
        <w:rPr>
          <w:rFonts w:ascii="Century Gothic" w:hAnsi="Century Gothic"/>
        </w:rPr>
        <w:t>Students: when registering, in order to protect your privacy, please provide only the following information:</w:t>
      </w:r>
    </w:p>
    <w:p w:rsidR="001D400F" w:rsidRDefault="001D400F" w:rsidP="001D400F">
      <w:pPr>
        <w:pStyle w:val="ListParagraph"/>
        <w:numPr>
          <w:ilvl w:val="1"/>
          <w:numId w:val="1"/>
        </w:numPr>
        <w:autoSpaceDE w:val="0"/>
        <w:autoSpaceDN w:val="0"/>
        <w:adjustRightInd w:val="0"/>
        <w:spacing w:after="0" w:line="240" w:lineRule="auto"/>
        <w:rPr>
          <w:rFonts w:ascii="Century Gothic" w:hAnsi="Century Gothic"/>
        </w:rPr>
      </w:pPr>
      <w:r>
        <w:rPr>
          <w:rFonts w:ascii="Century Gothic" w:hAnsi="Century Gothic"/>
        </w:rPr>
        <w:t>Your first name</w:t>
      </w:r>
      <w:r w:rsidR="00F24678">
        <w:rPr>
          <w:rFonts w:ascii="Century Gothic" w:hAnsi="Century Gothic"/>
        </w:rPr>
        <w:t xml:space="preserve">                  </w:t>
      </w:r>
    </w:p>
    <w:p w:rsidR="001D400F" w:rsidRDefault="001D400F" w:rsidP="001D400F">
      <w:pPr>
        <w:pStyle w:val="ListParagraph"/>
        <w:numPr>
          <w:ilvl w:val="1"/>
          <w:numId w:val="1"/>
        </w:numPr>
        <w:autoSpaceDE w:val="0"/>
        <w:autoSpaceDN w:val="0"/>
        <w:adjustRightInd w:val="0"/>
        <w:spacing w:after="0" w:line="240" w:lineRule="auto"/>
        <w:rPr>
          <w:rFonts w:ascii="Century Gothic" w:hAnsi="Century Gothic"/>
        </w:rPr>
      </w:pPr>
      <w:r>
        <w:rPr>
          <w:rFonts w:ascii="Century Gothic" w:hAnsi="Century Gothic"/>
        </w:rPr>
        <w:t>Your last initial</w:t>
      </w:r>
      <w:r w:rsidR="00F24678">
        <w:rPr>
          <w:rFonts w:ascii="Century Gothic" w:hAnsi="Century Gothic"/>
        </w:rPr>
        <w:t xml:space="preserve">                                     </w:t>
      </w:r>
    </w:p>
    <w:p w:rsidR="001D400F" w:rsidRDefault="001D400F" w:rsidP="001D400F">
      <w:pPr>
        <w:pStyle w:val="ListParagraph"/>
        <w:numPr>
          <w:ilvl w:val="1"/>
          <w:numId w:val="1"/>
        </w:numPr>
        <w:autoSpaceDE w:val="0"/>
        <w:autoSpaceDN w:val="0"/>
        <w:adjustRightInd w:val="0"/>
        <w:spacing w:after="0" w:line="240" w:lineRule="auto"/>
        <w:rPr>
          <w:rFonts w:ascii="Century Gothic" w:hAnsi="Century Gothic"/>
        </w:rPr>
      </w:pPr>
      <w:r>
        <w:rPr>
          <w:rFonts w:ascii="Century Gothic" w:hAnsi="Century Gothic"/>
        </w:rPr>
        <w:t>Your email address</w:t>
      </w:r>
      <w:r w:rsidR="00F24678">
        <w:rPr>
          <w:rFonts w:ascii="Century Gothic" w:hAnsi="Century Gothic"/>
        </w:rPr>
        <w:t xml:space="preserve">                             </w:t>
      </w:r>
    </w:p>
    <w:p w:rsidR="00583970" w:rsidRDefault="001D400F" w:rsidP="00583970">
      <w:pPr>
        <w:pStyle w:val="ListParagraph"/>
        <w:numPr>
          <w:ilvl w:val="1"/>
          <w:numId w:val="1"/>
        </w:numPr>
        <w:autoSpaceDE w:val="0"/>
        <w:autoSpaceDN w:val="0"/>
        <w:adjustRightInd w:val="0"/>
        <w:spacing w:after="0" w:line="240" w:lineRule="auto"/>
        <w:rPr>
          <w:rFonts w:ascii="Century Gothic" w:hAnsi="Century Gothic"/>
        </w:rPr>
      </w:pPr>
      <w:r>
        <w:rPr>
          <w:rFonts w:ascii="Century Gothic" w:hAnsi="Century Gothic"/>
        </w:rPr>
        <w:t>Your school</w:t>
      </w:r>
      <w:r w:rsidR="00F24678">
        <w:rPr>
          <w:rFonts w:ascii="Century Gothic" w:hAnsi="Century Gothic"/>
        </w:rPr>
        <w:t xml:space="preserve">          </w:t>
      </w:r>
      <w:r w:rsidR="00583970">
        <w:rPr>
          <w:rFonts w:ascii="Century Gothic" w:hAnsi="Century Gothic"/>
        </w:rPr>
        <w:t xml:space="preserve">                          </w:t>
      </w:r>
    </w:p>
    <w:p w:rsidR="00583970" w:rsidRPr="00583970" w:rsidRDefault="00583970" w:rsidP="00583970">
      <w:pPr>
        <w:pStyle w:val="ListParagraph"/>
        <w:autoSpaceDE w:val="0"/>
        <w:autoSpaceDN w:val="0"/>
        <w:adjustRightInd w:val="0"/>
        <w:spacing w:after="0" w:line="240" w:lineRule="auto"/>
        <w:ind w:left="1440"/>
        <w:rPr>
          <w:rFonts w:ascii="Century Gothic" w:hAnsi="Century Gothic"/>
        </w:rPr>
      </w:pPr>
    </w:p>
    <w:p w:rsidR="001D400F" w:rsidRPr="00583970" w:rsidRDefault="00583970" w:rsidP="00583970">
      <w:pPr>
        <w:autoSpaceDE w:val="0"/>
        <w:autoSpaceDN w:val="0"/>
        <w:adjustRightInd w:val="0"/>
        <w:spacing w:after="0" w:line="240" w:lineRule="auto"/>
        <w:rPr>
          <w:rFonts w:ascii="Century Gothic" w:hAnsi="Century Gothic"/>
        </w:rPr>
      </w:pPr>
      <w:r>
        <w:rPr>
          <w:rFonts w:ascii="Century Gothic" w:hAnsi="Century Gothic"/>
          <w:b/>
        </w:rPr>
        <w:t>O</w:t>
      </w:r>
      <w:r w:rsidR="00F12174" w:rsidRPr="00583970">
        <w:rPr>
          <w:rFonts w:ascii="Century Gothic" w:hAnsi="Century Gothic"/>
          <w:b/>
        </w:rPr>
        <w:t>n the Day of the Event</w:t>
      </w:r>
    </w:p>
    <w:p w:rsidR="001D400F" w:rsidRDefault="00F12174" w:rsidP="001D400F">
      <w:pPr>
        <w:autoSpaceDE w:val="0"/>
        <w:autoSpaceDN w:val="0"/>
        <w:adjustRightInd w:val="0"/>
        <w:spacing w:after="0" w:line="240" w:lineRule="auto"/>
        <w:rPr>
          <w:rFonts w:ascii="Century Gothic" w:hAnsi="Century Gothic"/>
        </w:rPr>
      </w:pPr>
      <w:r>
        <w:rPr>
          <w:rFonts w:ascii="Century Gothic" w:hAnsi="Century Gothic"/>
        </w:rPr>
        <w:t>Use the same link as above to access Attendify and the main page for Career Week. On the left side of the screen, click “Schedule,” and you’ll be taken to a dedicated page for Virtual Career Education Day. On that page, in the left column, there will be a list of links for each of the day’s events. To access an event, whether it’s the keynote speaker, a demo, or the closing session, simply click the appropriate link on the schedule.</w:t>
      </w:r>
    </w:p>
    <w:p w:rsidR="00163558" w:rsidRDefault="00163558" w:rsidP="001D400F">
      <w:pPr>
        <w:autoSpaceDE w:val="0"/>
        <w:autoSpaceDN w:val="0"/>
        <w:adjustRightInd w:val="0"/>
        <w:spacing w:after="0" w:line="240" w:lineRule="auto"/>
        <w:rPr>
          <w:rFonts w:ascii="Century Gothic" w:hAnsi="Century Gothic"/>
        </w:rPr>
      </w:pPr>
    </w:p>
    <w:p w:rsidR="00D333B8" w:rsidRDefault="003F70D3" w:rsidP="00D333B8">
      <w:pPr>
        <w:autoSpaceDE w:val="0"/>
        <w:autoSpaceDN w:val="0"/>
        <w:adjustRightInd w:val="0"/>
        <w:spacing w:after="0" w:line="240" w:lineRule="auto"/>
        <w:rPr>
          <w:rFonts w:ascii="Century Gothic" w:hAnsi="Century Gothic"/>
        </w:rPr>
      </w:pPr>
      <w:r>
        <w:rPr>
          <w:rFonts w:ascii="Century Gothic" w:hAnsi="Century Gothic"/>
        </w:rPr>
        <w:t>Please note: T</w:t>
      </w:r>
      <w:r w:rsidR="00D333B8" w:rsidRPr="00D333B8">
        <w:rPr>
          <w:rFonts w:ascii="Century Gothic" w:hAnsi="Century Gothic"/>
        </w:rPr>
        <w:t xml:space="preserve">here is </w:t>
      </w:r>
      <w:r w:rsidR="00D333B8" w:rsidRPr="00583970">
        <w:rPr>
          <w:rFonts w:ascii="Century Gothic" w:hAnsi="Century Gothic"/>
          <w:i/>
        </w:rPr>
        <w:t>no limit</w:t>
      </w:r>
      <w:r w:rsidR="00D333B8" w:rsidRPr="00D333B8">
        <w:rPr>
          <w:rFonts w:ascii="Century Gothic" w:hAnsi="Century Gothic"/>
        </w:rPr>
        <w:t xml:space="preserve"> to the number of students who may attend any individual demo</w:t>
      </w:r>
      <w:r w:rsidR="00D333B8">
        <w:rPr>
          <w:rFonts w:ascii="Century Gothic" w:hAnsi="Century Gothic"/>
        </w:rPr>
        <w:t xml:space="preserve">!  During the event, only the name and organization (i.e., school) for any attendee will be visible to others. This is why we ask that students </w:t>
      </w:r>
      <w:r w:rsidR="00D333B8" w:rsidRPr="00D333B8">
        <w:rPr>
          <w:rFonts w:ascii="Century Gothic" w:hAnsi="Century Gothic"/>
          <w:i/>
        </w:rPr>
        <w:t>not</w:t>
      </w:r>
      <w:r w:rsidR="00D333B8">
        <w:rPr>
          <w:rFonts w:ascii="Century Gothic" w:hAnsi="Century Gothic"/>
        </w:rPr>
        <w:t xml:space="preserve"> use their full last names. For questions about any aspect of the content or format for Virtual Career Education Day, please contact:</w:t>
      </w:r>
    </w:p>
    <w:p w:rsidR="00D333B8" w:rsidRDefault="00D333B8" w:rsidP="00D333B8">
      <w:pPr>
        <w:autoSpaceDE w:val="0"/>
        <w:autoSpaceDN w:val="0"/>
        <w:adjustRightInd w:val="0"/>
        <w:spacing w:after="0" w:line="240" w:lineRule="auto"/>
        <w:rPr>
          <w:rFonts w:ascii="Century Gothic" w:hAnsi="Century Gothic"/>
        </w:rPr>
      </w:pPr>
    </w:p>
    <w:p w:rsidR="001D400F" w:rsidRPr="00163558" w:rsidRDefault="00D333B8" w:rsidP="00163558">
      <w:pPr>
        <w:autoSpaceDE w:val="0"/>
        <w:autoSpaceDN w:val="0"/>
        <w:adjustRightInd w:val="0"/>
        <w:spacing w:after="0" w:line="240" w:lineRule="auto"/>
        <w:rPr>
          <w:rFonts w:ascii="Century Gothic" w:hAnsi="Century Gothic"/>
        </w:rPr>
      </w:pPr>
      <w:r>
        <w:rPr>
          <w:rFonts w:ascii="Century Gothic" w:hAnsi="Century Gothic"/>
        </w:rPr>
        <w:t>Trevor Hess</w:t>
      </w:r>
      <w:r w:rsidR="005850A9">
        <w:rPr>
          <w:rFonts w:ascii="Century Gothic" w:hAnsi="Century Gothic"/>
        </w:rPr>
        <w:t xml:space="preserve">, </w:t>
      </w:r>
      <w:r>
        <w:rPr>
          <w:rFonts w:ascii="Century Gothic" w:hAnsi="Century Gothic"/>
        </w:rPr>
        <w:t>Moorpark College CTE Counselor</w:t>
      </w:r>
      <w:r w:rsidR="005850A9">
        <w:rPr>
          <w:rFonts w:ascii="Century Gothic" w:hAnsi="Century Gothic"/>
        </w:rPr>
        <w:t>/</w:t>
      </w:r>
      <w:r>
        <w:rPr>
          <w:rFonts w:ascii="Century Gothic" w:hAnsi="Century Gothic"/>
        </w:rPr>
        <w:t>805.553.4767</w:t>
      </w:r>
      <w:r w:rsidR="005850A9">
        <w:rPr>
          <w:rFonts w:ascii="Century Gothic" w:hAnsi="Century Gothic"/>
        </w:rPr>
        <w:t>/</w:t>
      </w:r>
      <w:r>
        <w:rPr>
          <w:rFonts w:ascii="Century Gothic" w:hAnsi="Century Gothic"/>
        </w:rPr>
        <w:t xml:space="preserve">thess@vcccd.edu </w:t>
      </w:r>
    </w:p>
    <w:sectPr w:rsidR="001D400F" w:rsidRPr="00163558" w:rsidSect="00094AC9">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16" w:rsidRDefault="00765016" w:rsidP="00B93A4B">
      <w:pPr>
        <w:spacing w:after="0" w:line="240" w:lineRule="auto"/>
      </w:pPr>
      <w:r>
        <w:separator/>
      </w:r>
    </w:p>
  </w:endnote>
  <w:endnote w:type="continuationSeparator" w:id="0">
    <w:p w:rsidR="00765016" w:rsidRDefault="00765016" w:rsidP="00B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s721BT-RomanCondensed">
    <w:panose1 w:val="00000000000000000000"/>
    <w:charset w:val="00"/>
    <w:family w:val="swiss"/>
    <w:notTrueType/>
    <w:pitch w:val="default"/>
    <w:sig w:usb0="00000003" w:usb1="00000000" w:usb2="00000000" w:usb3="00000000" w:csb0="00000001" w:csb1="00000000"/>
  </w:font>
  <w:font w:name="Swiss721BT-ItalicCondensed">
    <w:panose1 w:val="00000000000000000000"/>
    <w:charset w:val="00"/>
    <w:family w:val="swiss"/>
    <w:notTrueType/>
    <w:pitch w:val="default"/>
    <w:sig w:usb0="00000003" w:usb1="00000000" w:usb2="00000000" w:usb3="00000000" w:csb0="00000001" w:csb1="00000000"/>
  </w:font>
  <w:font w:name="Swis721 Cn BT">
    <w:altName w:val="Swis721 Cn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719660"/>
      <w:docPartObj>
        <w:docPartGallery w:val="Page Numbers (Bottom of Page)"/>
        <w:docPartUnique/>
      </w:docPartObj>
    </w:sdtPr>
    <w:sdtEndPr>
      <w:rPr>
        <w:noProof/>
      </w:rPr>
    </w:sdtEndPr>
    <w:sdtContent>
      <w:p w:rsidR="00ED131E" w:rsidRDefault="00ED131E">
        <w:pPr>
          <w:pStyle w:val="Footer"/>
          <w:jc w:val="center"/>
        </w:pPr>
        <w:r>
          <w:fldChar w:fldCharType="begin"/>
        </w:r>
        <w:r>
          <w:instrText xml:space="preserve"> PAGE   \* MERGEFORMAT </w:instrText>
        </w:r>
        <w:r>
          <w:fldChar w:fldCharType="separate"/>
        </w:r>
        <w:r w:rsidR="00765016">
          <w:rPr>
            <w:noProof/>
          </w:rPr>
          <w:t>1</w:t>
        </w:r>
        <w:r>
          <w:rPr>
            <w:noProof/>
          </w:rPr>
          <w:fldChar w:fldCharType="end"/>
        </w:r>
      </w:p>
    </w:sdtContent>
  </w:sdt>
  <w:p w:rsidR="00ED131E" w:rsidRDefault="00ED1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16" w:rsidRDefault="00765016" w:rsidP="00B93A4B">
      <w:pPr>
        <w:spacing w:after="0" w:line="240" w:lineRule="auto"/>
      </w:pPr>
      <w:r>
        <w:separator/>
      </w:r>
    </w:p>
  </w:footnote>
  <w:footnote w:type="continuationSeparator" w:id="0">
    <w:p w:rsidR="00765016" w:rsidRDefault="00765016" w:rsidP="00B93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052A8"/>
    <w:multiLevelType w:val="hybridMultilevel"/>
    <w:tmpl w:val="93DE2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C9"/>
    <w:rsid w:val="00094AC9"/>
    <w:rsid w:val="001524F1"/>
    <w:rsid w:val="00163558"/>
    <w:rsid w:val="001C52A1"/>
    <w:rsid w:val="001D400F"/>
    <w:rsid w:val="00236B6F"/>
    <w:rsid w:val="00263C50"/>
    <w:rsid w:val="003D36B5"/>
    <w:rsid w:val="003F70D3"/>
    <w:rsid w:val="004770F3"/>
    <w:rsid w:val="00563A0D"/>
    <w:rsid w:val="00583970"/>
    <w:rsid w:val="005850A9"/>
    <w:rsid w:val="005D5D02"/>
    <w:rsid w:val="00765016"/>
    <w:rsid w:val="0078477A"/>
    <w:rsid w:val="00847D63"/>
    <w:rsid w:val="00940396"/>
    <w:rsid w:val="00944EB2"/>
    <w:rsid w:val="009521E5"/>
    <w:rsid w:val="009F7914"/>
    <w:rsid w:val="00B87906"/>
    <w:rsid w:val="00B93A4B"/>
    <w:rsid w:val="00BE38C0"/>
    <w:rsid w:val="00C6125D"/>
    <w:rsid w:val="00D13D15"/>
    <w:rsid w:val="00D333B8"/>
    <w:rsid w:val="00D51922"/>
    <w:rsid w:val="00D61751"/>
    <w:rsid w:val="00D84AC2"/>
    <w:rsid w:val="00DA534B"/>
    <w:rsid w:val="00E67D94"/>
    <w:rsid w:val="00E805FC"/>
    <w:rsid w:val="00EA2063"/>
    <w:rsid w:val="00ED131E"/>
    <w:rsid w:val="00F12174"/>
    <w:rsid w:val="00F24678"/>
    <w:rsid w:val="00F62240"/>
    <w:rsid w:val="00F8722C"/>
    <w:rsid w:val="00FF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213F"/>
  <w15:chartTrackingRefBased/>
  <w15:docId w15:val="{23057C43-E254-4ABE-A29C-1371A851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1668588421691138744xmsonormal">
    <w:name w:val="gmail-m_1668588421691138744xmsonormal"/>
    <w:basedOn w:val="Normal"/>
    <w:rsid w:val="00094AC9"/>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FF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7D94"/>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93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A4B"/>
  </w:style>
  <w:style w:type="paragraph" w:styleId="Footer">
    <w:name w:val="footer"/>
    <w:basedOn w:val="Normal"/>
    <w:link w:val="FooterChar"/>
    <w:uiPriority w:val="99"/>
    <w:unhideWhenUsed/>
    <w:rsid w:val="00B93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4B"/>
  </w:style>
  <w:style w:type="character" w:styleId="Hyperlink">
    <w:name w:val="Hyperlink"/>
    <w:basedOn w:val="DefaultParagraphFont"/>
    <w:uiPriority w:val="99"/>
    <w:unhideWhenUsed/>
    <w:rsid w:val="001D400F"/>
    <w:rPr>
      <w:color w:val="0563C1" w:themeColor="hyperlink"/>
      <w:u w:val="single"/>
    </w:rPr>
  </w:style>
  <w:style w:type="paragraph" w:styleId="ListParagraph">
    <w:name w:val="List Paragraph"/>
    <w:basedOn w:val="Normal"/>
    <w:uiPriority w:val="34"/>
    <w:qFormat/>
    <w:rsid w:val="001D400F"/>
    <w:pPr>
      <w:ind w:left="720"/>
      <w:contextualSpacing/>
    </w:pPr>
  </w:style>
  <w:style w:type="character" w:styleId="FollowedHyperlink">
    <w:name w:val="FollowedHyperlink"/>
    <w:basedOn w:val="DefaultParagraphFont"/>
    <w:uiPriority w:val="99"/>
    <w:semiHidden/>
    <w:unhideWhenUsed/>
    <w:rsid w:val="00152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61644">
      <w:bodyDiv w:val="1"/>
      <w:marLeft w:val="0"/>
      <w:marRight w:val="0"/>
      <w:marTop w:val="0"/>
      <w:marBottom w:val="0"/>
      <w:divBdr>
        <w:top w:val="none" w:sz="0" w:space="0" w:color="auto"/>
        <w:left w:val="none" w:sz="0" w:space="0" w:color="auto"/>
        <w:bottom w:val="none" w:sz="0" w:space="0" w:color="auto"/>
        <w:right w:val="none" w:sz="0" w:space="0" w:color="auto"/>
      </w:divBdr>
    </w:div>
    <w:div w:id="122174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e.attendify.com/index/upc0dq/s_upc0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Hess</dc:creator>
  <cp:keywords/>
  <dc:description/>
  <cp:lastModifiedBy>Trevor Hess</cp:lastModifiedBy>
  <cp:revision>5</cp:revision>
  <cp:lastPrinted>2021-02-06T00:37:00Z</cp:lastPrinted>
  <dcterms:created xsi:type="dcterms:W3CDTF">2021-02-17T19:22:00Z</dcterms:created>
  <dcterms:modified xsi:type="dcterms:W3CDTF">2021-02-18T14:42:00Z</dcterms:modified>
</cp:coreProperties>
</file>