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07" w:rsidRPr="00667007" w:rsidRDefault="00344431" w:rsidP="006E2CC6">
      <w:pPr>
        <w:autoSpaceDE w:val="0"/>
        <w:autoSpaceDN w:val="0"/>
        <w:adjustRightInd w:val="0"/>
        <w:jc w:val="center"/>
        <w:rPr>
          <w:rFonts w:ascii="Tahoma" w:hAnsi="Tahoma" w:cs="Tahoma"/>
          <w:b/>
          <w:bCs/>
          <w:sz w:val="28"/>
          <w:szCs w:val="28"/>
        </w:rPr>
      </w:pPr>
      <w:bookmarkStart w:id="0" w:name="_GoBack"/>
      <w:bookmarkEnd w:id="0"/>
      <w:r w:rsidRPr="00667007">
        <w:rPr>
          <w:rFonts w:ascii="Tahoma" w:hAnsi="Tahoma" w:cs="Tahoma"/>
          <w:b/>
          <w:bCs/>
          <w:sz w:val="28"/>
          <w:szCs w:val="28"/>
        </w:rPr>
        <w:t xml:space="preserve">Moorpark College </w:t>
      </w:r>
      <w:r w:rsidR="00667007" w:rsidRPr="00667007">
        <w:rPr>
          <w:rFonts w:ascii="Tahoma" w:hAnsi="Tahoma" w:cs="Tahoma"/>
          <w:b/>
          <w:bCs/>
          <w:sz w:val="28"/>
          <w:szCs w:val="28"/>
        </w:rPr>
        <w:t>Academic Senate</w:t>
      </w:r>
    </w:p>
    <w:p w:rsidR="006E2CC6" w:rsidRPr="00667007" w:rsidRDefault="00344431" w:rsidP="006E2CC6">
      <w:pPr>
        <w:autoSpaceDE w:val="0"/>
        <w:autoSpaceDN w:val="0"/>
        <w:adjustRightInd w:val="0"/>
        <w:jc w:val="center"/>
        <w:rPr>
          <w:rFonts w:ascii="Tahoma" w:hAnsi="Tahoma" w:cs="Tahoma"/>
          <w:b/>
          <w:bCs/>
          <w:sz w:val="28"/>
          <w:szCs w:val="28"/>
        </w:rPr>
      </w:pPr>
      <w:r w:rsidRPr="00667007">
        <w:rPr>
          <w:rFonts w:ascii="Tahoma" w:hAnsi="Tahoma" w:cs="Tahoma"/>
          <w:b/>
          <w:bCs/>
          <w:sz w:val="28"/>
          <w:szCs w:val="28"/>
        </w:rPr>
        <w:t>Statement</w:t>
      </w:r>
      <w:r w:rsidR="006E2CC6" w:rsidRPr="00667007">
        <w:rPr>
          <w:rFonts w:ascii="Tahoma" w:hAnsi="Tahoma" w:cs="Tahoma"/>
          <w:b/>
          <w:bCs/>
          <w:sz w:val="28"/>
          <w:szCs w:val="28"/>
        </w:rPr>
        <w:t xml:space="preserve"> of Professional Ethics</w:t>
      </w:r>
    </w:p>
    <w:p w:rsidR="006E2CC6" w:rsidRPr="00667007" w:rsidRDefault="006E2CC6" w:rsidP="007A69D6">
      <w:pPr>
        <w:autoSpaceDE w:val="0"/>
        <w:autoSpaceDN w:val="0"/>
        <w:adjustRightInd w:val="0"/>
        <w:rPr>
          <w:rFonts w:ascii="Tahoma" w:hAnsi="Tahoma" w:cs="Tahoma"/>
          <w:b/>
          <w:bCs/>
        </w:rPr>
      </w:pPr>
    </w:p>
    <w:p w:rsidR="00370C7A" w:rsidRDefault="00370C7A" w:rsidP="00B84974">
      <w:pPr>
        <w:autoSpaceDE w:val="0"/>
        <w:autoSpaceDN w:val="0"/>
        <w:adjustRightInd w:val="0"/>
        <w:rPr>
          <w:rFonts w:ascii="Tahoma" w:hAnsi="Tahoma" w:cs="Tahoma"/>
          <w:b/>
          <w:bCs/>
        </w:rPr>
      </w:pPr>
    </w:p>
    <w:p w:rsidR="00667007" w:rsidRPr="00667007" w:rsidRDefault="00667007" w:rsidP="00B84974">
      <w:pPr>
        <w:autoSpaceDE w:val="0"/>
        <w:autoSpaceDN w:val="0"/>
        <w:adjustRightInd w:val="0"/>
        <w:rPr>
          <w:rFonts w:ascii="Tahoma" w:hAnsi="Tahoma" w:cs="Tahoma"/>
          <w:b/>
          <w:bCs/>
        </w:rPr>
      </w:pPr>
    </w:p>
    <w:p w:rsidR="00344431" w:rsidRPr="00667007" w:rsidRDefault="00344431" w:rsidP="00B84974">
      <w:pPr>
        <w:autoSpaceDE w:val="0"/>
        <w:autoSpaceDN w:val="0"/>
        <w:adjustRightInd w:val="0"/>
        <w:rPr>
          <w:rFonts w:ascii="Tahoma" w:hAnsi="Tahoma" w:cs="Tahoma"/>
        </w:rPr>
      </w:pPr>
      <w:r w:rsidRPr="00667007">
        <w:rPr>
          <w:rFonts w:ascii="Tahoma" w:hAnsi="Tahoma" w:cs="Tahoma"/>
        </w:rPr>
        <w:t xml:space="preserve">The Moorpark College </w:t>
      </w:r>
      <w:proofErr w:type="gramStart"/>
      <w:r w:rsidRPr="00667007">
        <w:rPr>
          <w:rFonts w:ascii="Tahoma" w:hAnsi="Tahoma" w:cs="Tahoma"/>
        </w:rPr>
        <w:t>faculty recognize</w:t>
      </w:r>
      <w:proofErr w:type="gramEnd"/>
      <w:r w:rsidRPr="00667007">
        <w:rPr>
          <w:rFonts w:ascii="Tahoma" w:hAnsi="Tahoma" w:cs="Tahoma"/>
        </w:rPr>
        <w:t xml:space="preserve"> our special responsibilities toward our profession, our students, our colleagues, and our community. We agree to abide by the following ethical guidelines.</w:t>
      </w:r>
    </w:p>
    <w:p w:rsidR="00344431" w:rsidRPr="00667007" w:rsidRDefault="00344431" w:rsidP="00B84974">
      <w:pPr>
        <w:autoSpaceDE w:val="0"/>
        <w:autoSpaceDN w:val="0"/>
        <w:adjustRightInd w:val="0"/>
        <w:rPr>
          <w:rFonts w:ascii="Tahoma" w:hAnsi="Tahoma" w:cs="Tahoma"/>
        </w:rPr>
      </w:pPr>
    </w:p>
    <w:p w:rsidR="00344431" w:rsidRPr="00667007" w:rsidRDefault="00344431" w:rsidP="00B84974">
      <w:pPr>
        <w:autoSpaceDE w:val="0"/>
        <w:autoSpaceDN w:val="0"/>
        <w:adjustRightInd w:val="0"/>
        <w:rPr>
          <w:rFonts w:ascii="Tahoma" w:hAnsi="Tahoma" w:cs="Tahoma"/>
        </w:rPr>
      </w:pPr>
      <w:r w:rsidRPr="00667007">
        <w:rPr>
          <w:rFonts w:ascii="Tahoma" w:hAnsi="Tahoma" w:cs="Tahoma"/>
        </w:rPr>
        <w:t>1.  The faculty, guided by a deep conviction of the worth and dignity of the advancement of knowledge, recognize our responsibility to maintain high levels of scholarly excellence in our areas of expertise. We accept the obligation to exercise self-discipline, good judgment, and intellectual honesty in communicating our knowledge to students.</w:t>
      </w:r>
    </w:p>
    <w:p w:rsidR="00344431" w:rsidRPr="00667007" w:rsidRDefault="00344431" w:rsidP="006E2CC6">
      <w:pPr>
        <w:autoSpaceDE w:val="0"/>
        <w:autoSpaceDN w:val="0"/>
        <w:adjustRightInd w:val="0"/>
        <w:rPr>
          <w:rFonts w:ascii="Tahoma" w:hAnsi="Tahoma" w:cs="Tahoma"/>
          <w:b/>
          <w:bCs/>
        </w:rPr>
      </w:pPr>
    </w:p>
    <w:p w:rsidR="00344431" w:rsidRPr="00667007" w:rsidRDefault="00344431" w:rsidP="00B84974">
      <w:pPr>
        <w:autoSpaceDE w:val="0"/>
        <w:autoSpaceDN w:val="0"/>
        <w:adjustRightInd w:val="0"/>
        <w:rPr>
          <w:rFonts w:ascii="Tahoma" w:hAnsi="Tahoma" w:cs="Tahoma"/>
        </w:rPr>
      </w:pPr>
      <w:r w:rsidRPr="00667007">
        <w:rPr>
          <w:rFonts w:ascii="Tahoma" w:hAnsi="Tahoma" w:cs="Tahoma"/>
        </w:rPr>
        <w:t xml:space="preserve">2. As teachers, we seek to encourage and inspire our students. We uphold high academic and ethical standards and foster academic honesty. We respect students’ individuality while acknowledging differences in their abilities. We evaluate students fairly and impartially. We avoid exploitation, harassment, or discriminatory treatment of students. </w:t>
      </w:r>
    </w:p>
    <w:p w:rsidR="00344431" w:rsidRPr="00667007" w:rsidRDefault="00344431" w:rsidP="006E2CC6">
      <w:pPr>
        <w:autoSpaceDE w:val="0"/>
        <w:autoSpaceDN w:val="0"/>
        <w:adjustRightInd w:val="0"/>
        <w:rPr>
          <w:rFonts w:ascii="Tahoma" w:hAnsi="Tahoma" w:cs="Tahoma"/>
          <w:bCs/>
        </w:rPr>
      </w:pPr>
    </w:p>
    <w:p w:rsidR="00344431" w:rsidRPr="00667007" w:rsidRDefault="00344431" w:rsidP="002A5271">
      <w:pPr>
        <w:autoSpaceDE w:val="0"/>
        <w:autoSpaceDN w:val="0"/>
        <w:adjustRightInd w:val="0"/>
        <w:rPr>
          <w:rFonts w:ascii="Tahoma" w:hAnsi="Tahoma" w:cs="Tahoma"/>
        </w:rPr>
      </w:pPr>
      <w:r w:rsidRPr="00667007">
        <w:rPr>
          <w:rFonts w:ascii="Tahoma" w:hAnsi="Tahoma" w:cs="Tahoma"/>
        </w:rPr>
        <w:t>3. As colleagues, we base our interaction with one another on the same standards as those we adhere to with students. We respect and defend the free inquiry of</w:t>
      </w:r>
      <w:r w:rsidR="00370C7A" w:rsidRPr="00667007">
        <w:rPr>
          <w:rFonts w:ascii="Tahoma" w:hAnsi="Tahoma" w:cs="Tahoma"/>
        </w:rPr>
        <w:t xml:space="preserve"> our</w:t>
      </w:r>
      <w:r w:rsidRPr="00667007">
        <w:rPr>
          <w:rFonts w:ascii="Tahoma" w:hAnsi="Tahoma" w:cs="Tahoma"/>
        </w:rPr>
        <w:t xml:space="preserve"> associates, even when it leads to findings and conclusions that differ from our own. We acknowledge </w:t>
      </w:r>
      <w:r w:rsidR="00667007" w:rsidRPr="00667007">
        <w:rPr>
          <w:rFonts w:ascii="Tahoma" w:hAnsi="Tahoma" w:cs="Tahoma"/>
        </w:rPr>
        <w:t xml:space="preserve">the </w:t>
      </w:r>
      <w:r w:rsidRPr="00667007">
        <w:rPr>
          <w:rFonts w:ascii="Tahoma" w:hAnsi="Tahoma" w:cs="Tahoma"/>
        </w:rPr>
        <w:t xml:space="preserve">academic </w:t>
      </w:r>
      <w:r w:rsidR="00667007" w:rsidRPr="00667007">
        <w:rPr>
          <w:rFonts w:ascii="Tahoma" w:hAnsi="Tahoma" w:cs="Tahoma"/>
        </w:rPr>
        <w:t>work of others</w:t>
      </w:r>
      <w:r w:rsidRPr="00667007">
        <w:rPr>
          <w:rFonts w:ascii="Tahoma" w:hAnsi="Tahoma" w:cs="Tahoma"/>
        </w:rPr>
        <w:t xml:space="preserve"> and strive to be objective in our professional judgment of colleagues. We respect and encourage our colleagues</w:t>
      </w:r>
      <w:r w:rsidR="00370C7A" w:rsidRPr="00667007">
        <w:rPr>
          <w:rFonts w:ascii="Tahoma" w:hAnsi="Tahoma" w:cs="Tahoma"/>
        </w:rPr>
        <w:t>,</w:t>
      </w:r>
      <w:r w:rsidRPr="00667007">
        <w:rPr>
          <w:rFonts w:ascii="Tahoma" w:hAnsi="Tahoma" w:cs="Tahoma"/>
        </w:rPr>
        <w:t xml:space="preserve"> and maintain the confidentiality of the collegial relationship. </w:t>
      </w:r>
    </w:p>
    <w:p w:rsidR="00344431" w:rsidRPr="00667007" w:rsidRDefault="00344431" w:rsidP="002A5271">
      <w:pPr>
        <w:autoSpaceDE w:val="0"/>
        <w:autoSpaceDN w:val="0"/>
        <w:adjustRightInd w:val="0"/>
        <w:rPr>
          <w:rFonts w:ascii="Tahoma" w:hAnsi="Tahoma" w:cs="Tahoma"/>
        </w:rPr>
      </w:pPr>
    </w:p>
    <w:p w:rsidR="00344431" w:rsidRPr="00667007" w:rsidRDefault="00344431" w:rsidP="002A5271">
      <w:pPr>
        <w:autoSpaceDE w:val="0"/>
        <w:autoSpaceDN w:val="0"/>
        <w:adjustRightInd w:val="0"/>
        <w:rPr>
          <w:rFonts w:ascii="Tahoma" w:hAnsi="Tahoma" w:cs="Tahoma"/>
        </w:rPr>
      </w:pPr>
      <w:r w:rsidRPr="00667007">
        <w:rPr>
          <w:rFonts w:ascii="Tahoma" w:hAnsi="Tahoma" w:cs="Tahoma"/>
        </w:rPr>
        <w:t>4. As members of the college community, we accept responsibility for shaping our professional lives and the life of our college by sharing in the governance of the institution.</w:t>
      </w:r>
    </w:p>
    <w:p w:rsidR="00344431" w:rsidRPr="00667007" w:rsidRDefault="00344431" w:rsidP="002A5271">
      <w:pPr>
        <w:autoSpaceDE w:val="0"/>
        <w:autoSpaceDN w:val="0"/>
        <w:adjustRightInd w:val="0"/>
        <w:rPr>
          <w:rFonts w:ascii="Tahoma" w:hAnsi="Tahoma" w:cs="Tahoma"/>
        </w:rPr>
      </w:pPr>
    </w:p>
    <w:p w:rsidR="00344431" w:rsidRPr="00667007" w:rsidRDefault="00344431" w:rsidP="00082A42">
      <w:pPr>
        <w:autoSpaceDE w:val="0"/>
        <w:autoSpaceDN w:val="0"/>
        <w:adjustRightInd w:val="0"/>
        <w:rPr>
          <w:rFonts w:ascii="Tahoma" w:hAnsi="Tahoma" w:cs="Tahoma"/>
        </w:rPr>
      </w:pPr>
      <w:r w:rsidRPr="00667007">
        <w:rPr>
          <w:rFonts w:ascii="Tahoma" w:hAnsi="Tahoma" w:cs="Tahoma"/>
        </w:rPr>
        <w:t xml:space="preserve">5. As members of the wider community, we recognize that we are both private citizens and also Moorpark College faculty. When we speak about our college or colleagues, in the classroom or in the community, we influence the opinions of others. Accordingly, we seek to foster fair impressions of the college and its purposes. As citizens engaged in a profession that depends upon freedom for its integrity, </w:t>
      </w:r>
      <w:r w:rsidR="00370C7A" w:rsidRPr="00667007">
        <w:rPr>
          <w:rFonts w:ascii="Tahoma" w:hAnsi="Tahoma" w:cs="Tahoma"/>
        </w:rPr>
        <w:t>faculty</w:t>
      </w:r>
      <w:r w:rsidRPr="00667007">
        <w:rPr>
          <w:rFonts w:ascii="Tahoma" w:hAnsi="Tahoma" w:cs="Tahoma"/>
        </w:rPr>
        <w:t xml:space="preserve"> have a particular obligation to promote conditions of free inquiry and to further public understanding of academic freedom.</w:t>
      </w:r>
    </w:p>
    <w:p w:rsidR="00667007" w:rsidRPr="00667007" w:rsidRDefault="00667007" w:rsidP="00082A42">
      <w:pPr>
        <w:autoSpaceDE w:val="0"/>
        <w:autoSpaceDN w:val="0"/>
        <w:adjustRightInd w:val="0"/>
        <w:rPr>
          <w:rFonts w:ascii="Tahoma" w:hAnsi="Tahoma" w:cs="Tahoma"/>
        </w:rPr>
      </w:pPr>
    </w:p>
    <w:p w:rsidR="00667007" w:rsidRPr="00667007" w:rsidRDefault="00667007" w:rsidP="00082A42">
      <w:pPr>
        <w:autoSpaceDE w:val="0"/>
        <w:autoSpaceDN w:val="0"/>
        <w:adjustRightInd w:val="0"/>
        <w:rPr>
          <w:rFonts w:ascii="Tahoma" w:hAnsi="Tahoma" w:cs="Tahoma"/>
        </w:rPr>
      </w:pPr>
    </w:p>
    <w:p w:rsidR="00667007" w:rsidRPr="00667007" w:rsidRDefault="00667007" w:rsidP="00082A42">
      <w:pPr>
        <w:autoSpaceDE w:val="0"/>
        <w:autoSpaceDN w:val="0"/>
        <w:adjustRightInd w:val="0"/>
        <w:rPr>
          <w:rFonts w:ascii="Tahoma" w:hAnsi="Tahoma" w:cs="Tahoma"/>
          <w:sz w:val="16"/>
          <w:szCs w:val="16"/>
        </w:rPr>
      </w:pPr>
      <w:r w:rsidRPr="00667007">
        <w:rPr>
          <w:rFonts w:ascii="Tahoma" w:hAnsi="Tahoma" w:cs="Tahoma"/>
          <w:sz w:val="16"/>
          <w:szCs w:val="16"/>
        </w:rPr>
        <w:t>Revised by Academic Senate February 19, 2013</w:t>
      </w:r>
    </w:p>
    <w:p w:rsidR="006E2CC6" w:rsidRPr="00667007" w:rsidRDefault="006E2CC6">
      <w:pPr>
        <w:rPr>
          <w:rFonts w:ascii="Tahoma" w:hAnsi="Tahoma" w:cs="Tahoma"/>
        </w:rPr>
      </w:pPr>
    </w:p>
    <w:sectPr w:rsidR="006E2CC6" w:rsidRPr="00667007" w:rsidSect="00667007">
      <w:footerReference w:type="default" r:id="rId7"/>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83C" w:rsidRDefault="0071383C" w:rsidP="006E2CC6">
      <w:r>
        <w:separator/>
      </w:r>
    </w:p>
  </w:endnote>
  <w:endnote w:type="continuationSeparator" w:id="0">
    <w:p w:rsidR="0071383C" w:rsidRDefault="0071383C" w:rsidP="006E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CC6" w:rsidRDefault="006E2CC6">
    <w:pPr>
      <w:pStyle w:val="Footer"/>
      <w:jc w:val="center"/>
    </w:pPr>
  </w:p>
  <w:p w:rsidR="006E2CC6" w:rsidRDefault="006E2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83C" w:rsidRDefault="0071383C" w:rsidP="006E2CC6">
      <w:r>
        <w:separator/>
      </w:r>
    </w:p>
  </w:footnote>
  <w:footnote w:type="continuationSeparator" w:id="0">
    <w:p w:rsidR="0071383C" w:rsidRDefault="0071383C" w:rsidP="006E2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9D6"/>
    <w:rsid w:val="00082A42"/>
    <w:rsid w:val="00192341"/>
    <w:rsid w:val="001B6A3D"/>
    <w:rsid w:val="002312AF"/>
    <w:rsid w:val="002A5271"/>
    <w:rsid w:val="00344431"/>
    <w:rsid w:val="00370C7A"/>
    <w:rsid w:val="004478D2"/>
    <w:rsid w:val="00552348"/>
    <w:rsid w:val="00667007"/>
    <w:rsid w:val="00691C6F"/>
    <w:rsid w:val="006A05EB"/>
    <w:rsid w:val="006E2CC6"/>
    <w:rsid w:val="0070701F"/>
    <w:rsid w:val="0071383C"/>
    <w:rsid w:val="00797E92"/>
    <w:rsid w:val="007A69D6"/>
    <w:rsid w:val="0083452F"/>
    <w:rsid w:val="008C55F9"/>
    <w:rsid w:val="00B84974"/>
    <w:rsid w:val="00C05977"/>
    <w:rsid w:val="00C3754F"/>
    <w:rsid w:val="00C42804"/>
    <w:rsid w:val="00C66497"/>
    <w:rsid w:val="00CF767D"/>
    <w:rsid w:val="00D17BA2"/>
    <w:rsid w:val="00E37E34"/>
    <w:rsid w:val="00E609FE"/>
    <w:rsid w:val="00EA1D3A"/>
    <w:rsid w:val="00F9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69D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69D6"/>
    <w:rPr>
      <w:rFonts w:ascii="Tahoma" w:hAnsi="Tahoma" w:cs="Tahoma"/>
      <w:sz w:val="16"/>
      <w:szCs w:val="16"/>
    </w:rPr>
  </w:style>
  <w:style w:type="character" w:customStyle="1" w:styleId="BalloonTextChar">
    <w:name w:val="Balloon Text Char"/>
    <w:basedOn w:val="DefaultParagraphFont"/>
    <w:link w:val="BalloonText"/>
    <w:rsid w:val="007A69D6"/>
    <w:rPr>
      <w:rFonts w:ascii="Tahoma" w:hAnsi="Tahoma" w:cs="Tahoma"/>
      <w:sz w:val="16"/>
      <w:szCs w:val="16"/>
    </w:rPr>
  </w:style>
  <w:style w:type="character" w:customStyle="1" w:styleId="Heading1Char">
    <w:name w:val="Heading 1 Char"/>
    <w:basedOn w:val="DefaultParagraphFont"/>
    <w:link w:val="Heading1"/>
    <w:uiPriority w:val="9"/>
    <w:rsid w:val="007A69D6"/>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rsid w:val="006E2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E2CC6"/>
    <w:pPr>
      <w:tabs>
        <w:tab w:val="center" w:pos="4680"/>
        <w:tab w:val="right" w:pos="9360"/>
      </w:tabs>
    </w:pPr>
  </w:style>
  <w:style w:type="character" w:customStyle="1" w:styleId="HeaderChar">
    <w:name w:val="Header Char"/>
    <w:basedOn w:val="DefaultParagraphFont"/>
    <w:link w:val="Header"/>
    <w:rsid w:val="006E2CC6"/>
    <w:rPr>
      <w:sz w:val="24"/>
      <w:szCs w:val="24"/>
    </w:rPr>
  </w:style>
  <w:style w:type="paragraph" w:styleId="Footer">
    <w:name w:val="footer"/>
    <w:basedOn w:val="Normal"/>
    <w:link w:val="FooterChar"/>
    <w:uiPriority w:val="99"/>
    <w:rsid w:val="006E2CC6"/>
    <w:pPr>
      <w:tabs>
        <w:tab w:val="center" w:pos="4680"/>
        <w:tab w:val="right" w:pos="9360"/>
      </w:tabs>
    </w:pPr>
  </w:style>
  <w:style w:type="character" w:customStyle="1" w:styleId="FooterChar">
    <w:name w:val="Footer Char"/>
    <w:basedOn w:val="DefaultParagraphFont"/>
    <w:link w:val="Footer"/>
    <w:uiPriority w:val="99"/>
    <w:rsid w:val="006E2C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A69D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A69D6"/>
    <w:rPr>
      <w:rFonts w:ascii="Tahoma" w:hAnsi="Tahoma" w:cs="Tahoma"/>
      <w:sz w:val="16"/>
      <w:szCs w:val="16"/>
    </w:rPr>
  </w:style>
  <w:style w:type="character" w:customStyle="1" w:styleId="BalloonTextChar">
    <w:name w:val="Balloon Text Char"/>
    <w:basedOn w:val="DefaultParagraphFont"/>
    <w:link w:val="BalloonText"/>
    <w:rsid w:val="007A69D6"/>
    <w:rPr>
      <w:rFonts w:ascii="Tahoma" w:hAnsi="Tahoma" w:cs="Tahoma"/>
      <w:sz w:val="16"/>
      <w:szCs w:val="16"/>
    </w:rPr>
  </w:style>
  <w:style w:type="character" w:customStyle="1" w:styleId="Heading1Char">
    <w:name w:val="Heading 1 Char"/>
    <w:basedOn w:val="DefaultParagraphFont"/>
    <w:link w:val="Heading1"/>
    <w:uiPriority w:val="9"/>
    <w:rsid w:val="007A69D6"/>
    <w:rPr>
      <w:rFonts w:asciiTheme="majorHAnsi" w:eastAsiaTheme="majorEastAsia" w:hAnsiTheme="majorHAnsi" w:cstheme="majorBidi"/>
      <w:b/>
      <w:bCs/>
      <w:color w:val="365F91" w:themeColor="accent1" w:themeShade="BF"/>
      <w:sz w:val="28"/>
      <w:szCs w:val="28"/>
      <w:lang w:eastAsia="ja-JP"/>
    </w:rPr>
  </w:style>
  <w:style w:type="table" w:styleId="TableGrid">
    <w:name w:val="Table Grid"/>
    <w:basedOn w:val="TableNormal"/>
    <w:rsid w:val="006E2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6E2CC6"/>
    <w:pPr>
      <w:tabs>
        <w:tab w:val="center" w:pos="4680"/>
        <w:tab w:val="right" w:pos="9360"/>
      </w:tabs>
    </w:pPr>
  </w:style>
  <w:style w:type="character" w:customStyle="1" w:styleId="HeaderChar">
    <w:name w:val="Header Char"/>
    <w:basedOn w:val="DefaultParagraphFont"/>
    <w:link w:val="Header"/>
    <w:rsid w:val="006E2CC6"/>
    <w:rPr>
      <w:sz w:val="24"/>
      <w:szCs w:val="24"/>
    </w:rPr>
  </w:style>
  <w:style w:type="paragraph" w:styleId="Footer">
    <w:name w:val="footer"/>
    <w:basedOn w:val="Normal"/>
    <w:link w:val="FooterChar"/>
    <w:uiPriority w:val="99"/>
    <w:rsid w:val="006E2CC6"/>
    <w:pPr>
      <w:tabs>
        <w:tab w:val="center" w:pos="4680"/>
        <w:tab w:val="right" w:pos="9360"/>
      </w:tabs>
    </w:pPr>
  </w:style>
  <w:style w:type="character" w:customStyle="1" w:styleId="FooterChar">
    <w:name w:val="Footer Char"/>
    <w:basedOn w:val="DefaultParagraphFont"/>
    <w:link w:val="Footer"/>
    <w:uiPriority w:val="99"/>
    <w:rsid w:val="006E2C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ssims</dc:creator>
  <cp:lastModifiedBy>Nenagh Brown</cp:lastModifiedBy>
  <cp:revision>2</cp:revision>
  <cp:lastPrinted>2013-01-31T00:03:00Z</cp:lastPrinted>
  <dcterms:created xsi:type="dcterms:W3CDTF">2014-10-02T00:36:00Z</dcterms:created>
  <dcterms:modified xsi:type="dcterms:W3CDTF">2014-10-02T00:36:00Z</dcterms:modified>
</cp:coreProperties>
</file>