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3EC1A6" w14:textId="77777777" w:rsidR="003F76BC" w:rsidRPr="00F22DC8" w:rsidRDefault="003F76BC" w:rsidP="003F76BC">
      <w:pPr>
        <w:rPr>
          <w:rFonts w:eastAsia="Avenir"/>
        </w:rPr>
      </w:pPr>
      <w:sdt>
        <w:sdtPr>
          <w:tag w:val="goog_rdk_0"/>
          <w:id w:val="-80914729"/>
        </w:sdtPr>
        <w:sdtContent>
          <w:r w:rsidRPr="00F22DC8">
            <w:rPr>
              <w:noProof/>
            </w:rPr>
            <w:drawing>
              <wp:inline distT="0" distB="0" distL="0" distR="0" wp14:anchorId="04D1351E" wp14:editId="68EF8102">
                <wp:extent cx="2983832" cy="671362"/>
                <wp:effectExtent l="0" t="0" r="0" b="0"/>
                <wp:docPr id="1167674053" name="Picture 1167674053" descr="A blue and black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7674053" name="Picture 1167674053" descr="A blue and black text&#10;&#10;Description automatically generated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08652" cy="6769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F22DC8">
            <w:t xml:space="preserve"> </w:t>
          </w:r>
          <w:r w:rsidRPr="00F22DC8">
            <w:rPr>
              <w:b/>
              <w:bCs/>
            </w:rPr>
            <w:t xml:space="preserve"> </w:t>
          </w:r>
        </w:sdtContent>
      </w:sdt>
    </w:p>
    <w:p w14:paraId="5597F9D6" w14:textId="77777777" w:rsidR="003F76BC" w:rsidRDefault="003F76BC" w:rsidP="003F76BC">
      <w:pPr>
        <w:rPr>
          <w:rFonts w:eastAsia="Avenir"/>
          <w:b/>
        </w:rPr>
      </w:pPr>
    </w:p>
    <w:p w14:paraId="42585C3C" w14:textId="77777777" w:rsidR="003F76BC" w:rsidRDefault="003F76BC" w:rsidP="003F76BC">
      <w:pPr>
        <w:rPr>
          <w:rFonts w:eastAsia="Avenir"/>
          <w:b/>
        </w:rPr>
      </w:pPr>
    </w:p>
    <w:p w14:paraId="52D74D4D" w14:textId="77777777" w:rsidR="003F76BC" w:rsidRPr="00F22DC8" w:rsidRDefault="003F76BC" w:rsidP="003F76BC">
      <w:pPr>
        <w:rPr>
          <w:rFonts w:eastAsia="Avenir"/>
          <w:b/>
        </w:rPr>
      </w:pPr>
      <w:r w:rsidRPr="00F22DC8">
        <w:rPr>
          <w:rFonts w:eastAsia="Avenir"/>
          <w:b/>
        </w:rPr>
        <w:t>For Immediate Release</w:t>
      </w:r>
    </w:p>
    <w:p w14:paraId="28BD6535" w14:textId="77777777" w:rsidR="003F76BC" w:rsidRPr="00F22DC8" w:rsidRDefault="003F76BC" w:rsidP="003F76BC">
      <w:pPr>
        <w:rPr>
          <w:rFonts w:eastAsia="Avenir"/>
          <w:b/>
        </w:rPr>
      </w:pPr>
    </w:p>
    <w:p w14:paraId="04E05AC1" w14:textId="77777777" w:rsidR="003F76BC" w:rsidRPr="00F22DC8" w:rsidRDefault="003F76BC" w:rsidP="003F76BC">
      <w:pPr>
        <w:jc w:val="center"/>
        <w:rPr>
          <w:b/>
          <w:bCs/>
          <w:color w:val="212121"/>
        </w:rPr>
      </w:pPr>
      <w:r w:rsidRPr="00F22DC8">
        <w:rPr>
          <w:b/>
          <w:bCs/>
          <w:color w:val="212121"/>
        </w:rPr>
        <w:t xml:space="preserve">Summer Stars Shine in </w:t>
      </w:r>
      <w:r w:rsidRPr="00501812">
        <w:rPr>
          <w:b/>
          <w:bCs/>
          <w:i/>
          <w:iCs/>
          <w:color w:val="212121"/>
        </w:rPr>
        <w:t>Bring It On the Musical</w:t>
      </w:r>
    </w:p>
    <w:p w14:paraId="2E064FF1" w14:textId="77777777" w:rsidR="003F76BC" w:rsidRPr="00F22DC8" w:rsidRDefault="003F76BC" w:rsidP="003F76BC">
      <w:pPr>
        <w:jc w:val="center"/>
        <w:rPr>
          <w:i/>
          <w:iCs/>
        </w:rPr>
      </w:pPr>
      <w:r w:rsidRPr="00F22DC8">
        <w:rPr>
          <w:i/>
          <w:iCs/>
        </w:rPr>
        <w:t xml:space="preserve"> Young </w:t>
      </w:r>
      <w:r>
        <w:rPr>
          <w:i/>
          <w:iCs/>
        </w:rPr>
        <w:t>p</w:t>
      </w:r>
      <w:r w:rsidRPr="00F22DC8">
        <w:rPr>
          <w:i/>
          <w:iCs/>
        </w:rPr>
        <w:t xml:space="preserve">erformers </w:t>
      </w:r>
      <w:r>
        <w:rPr>
          <w:i/>
          <w:iCs/>
        </w:rPr>
        <w:t>s</w:t>
      </w:r>
      <w:r w:rsidRPr="00F22DC8">
        <w:rPr>
          <w:i/>
          <w:iCs/>
        </w:rPr>
        <w:t xml:space="preserve">howcase their </w:t>
      </w:r>
      <w:r>
        <w:rPr>
          <w:i/>
          <w:iCs/>
        </w:rPr>
        <w:t>t</w:t>
      </w:r>
      <w:r w:rsidRPr="00F22DC8">
        <w:rPr>
          <w:i/>
          <w:iCs/>
        </w:rPr>
        <w:t xml:space="preserve">raining in </w:t>
      </w:r>
      <w:r>
        <w:rPr>
          <w:i/>
          <w:iCs/>
        </w:rPr>
        <w:t>s</w:t>
      </w:r>
      <w:r w:rsidRPr="00F22DC8">
        <w:rPr>
          <w:i/>
          <w:iCs/>
        </w:rPr>
        <w:t>ummer</w:t>
      </w:r>
      <w:r>
        <w:rPr>
          <w:i/>
          <w:iCs/>
        </w:rPr>
        <w:t xml:space="preserve"> t</w:t>
      </w:r>
      <w:r w:rsidRPr="00F22DC8">
        <w:rPr>
          <w:i/>
          <w:iCs/>
        </w:rPr>
        <w:t xml:space="preserve">heatre </w:t>
      </w:r>
      <w:proofErr w:type="gramStart"/>
      <w:r>
        <w:rPr>
          <w:i/>
          <w:iCs/>
        </w:rPr>
        <w:t>i</w:t>
      </w:r>
      <w:r w:rsidRPr="00F22DC8">
        <w:rPr>
          <w:i/>
          <w:iCs/>
        </w:rPr>
        <w:t>ntensive</w:t>
      </w:r>
      <w:proofErr w:type="gramEnd"/>
      <w:r w:rsidRPr="00F22DC8">
        <w:rPr>
          <w:i/>
          <w:iCs/>
        </w:rPr>
        <w:t xml:space="preserve"> </w:t>
      </w:r>
    </w:p>
    <w:p w14:paraId="4335A25F" w14:textId="77777777" w:rsidR="003F76BC" w:rsidRPr="00F22DC8" w:rsidRDefault="003F76BC" w:rsidP="003F76BC">
      <w:pPr>
        <w:jc w:val="center"/>
        <w:rPr>
          <w:rFonts w:eastAsia="Avenir"/>
          <w:b/>
          <w:i/>
          <w:iCs/>
        </w:rPr>
      </w:pPr>
    </w:p>
    <w:p w14:paraId="7BA2FDD6" w14:textId="77777777" w:rsidR="003F76BC" w:rsidRPr="00F22DC8" w:rsidRDefault="003F76BC" w:rsidP="003F76BC">
      <w:pPr>
        <w:rPr>
          <w:color w:val="000000" w:themeColor="text1"/>
        </w:rPr>
      </w:pPr>
      <w:r w:rsidRPr="00F22DC8">
        <w:rPr>
          <w:b/>
          <w:bCs/>
        </w:rPr>
        <w:t>Moorpark, Calif.</w:t>
      </w:r>
      <w:r w:rsidRPr="00F22DC8">
        <w:t xml:space="preserve"> (Aug</w:t>
      </w:r>
      <w:r>
        <w:t>.</w:t>
      </w:r>
      <w:r w:rsidRPr="00F22DC8">
        <w:t xml:space="preserve"> 2, 2023) — </w:t>
      </w:r>
      <w:r w:rsidRPr="00F22DC8">
        <w:rPr>
          <w:color w:val="000000" w:themeColor="text1"/>
        </w:rPr>
        <w:t>In collaboration with the alumni</w:t>
      </w:r>
      <w:r>
        <w:rPr>
          <w:color w:val="000000" w:themeColor="text1"/>
        </w:rPr>
        <w:t>-</w:t>
      </w:r>
      <w:r w:rsidRPr="00F22DC8">
        <w:rPr>
          <w:color w:val="000000" w:themeColor="text1"/>
        </w:rPr>
        <w:t xml:space="preserve">operated </w:t>
      </w:r>
      <w:r w:rsidRPr="00C11CB9">
        <w:rPr>
          <w:color w:val="000000" w:themeColor="text1"/>
        </w:rPr>
        <w:t xml:space="preserve">Born to Perform Studio, </w:t>
      </w:r>
      <w:r w:rsidRPr="00F22DC8">
        <w:rPr>
          <w:color w:val="000000" w:themeColor="text1"/>
        </w:rPr>
        <w:t xml:space="preserve">Moorpark College is proud to present </w:t>
      </w:r>
      <w:r w:rsidRPr="00C11CB9">
        <w:rPr>
          <w:i/>
          <w:iCs/>
          <w:color w:val="000000" w:themeColor="text1"/>
        </w:rPr>
        <w:t xml:space="preserve">Bring </w:t>
      </w:r>
      <w:r>
        <w:rPr>
          <w:i/>
          <w:iCs/>
          <w:color w:val="000000" w:themeColor="text1"/>
        </w:rPr>
        <w:t>I</w:t>
      </w:r>
      <w:r w:rsidRPr="00C11CB9">
        <w:rPr>
          <w:i/>
          <w:iCs/>
          <w:color w:val="000000" w:themeColor="text1"/>
        </w:rPr>
        <w:t>t On the Musical,</w:t>
      </w:r>
      <w:r w:rsidRPr="00F22DC8">
        <w:rPr>
          <w:color w:val="000000" w:themeColor="text1"/>
        </w:rPr>
        <w:t xml:space="preserve"> the culminating performance of </w:t>
      </w:r>
      <w:r>
        <w:rPr>
          <w:color w:val="000000" w:themeColor="text1"/>
        </w:rPr>
        <w:t>the</w:t>
      </w:r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youth</w:t>
      </w:r>
      <w:r w:rsidRPr="00F22DC8">
        <w:rPr>
          <w:color w:val="000000" w:themeColor="text1"/>
        </w:rPr>
        <w:t xml:space="preserve"> summer musical theat</w:t>
      </w:r>
      <w:r>
        <w:rPr>
          <w:color w:val="000000" w:themeColor="text1"/>
        </w:rPr>
        <w:t>re</w:t>
      </w:r>
      <w:r w:rsidRPr="00F22DC8">
        <w:rPr>
          <w:color w:val="000000" w:themeColor="text1"/>
        </w:rPr>
        <w:t xml:space="preserve"> intensive. </w:t>
      </w:r>
    </w:p>
    <w:p w14:paraId="36F0E717" w14:textId="77777777" w:rsidR="003F76BC" w:rsidRPr="00F22DC8" w:rsidRDefault="003F76BC" w:rsidP="003F76BC">
      <w:pPr>
        <w:rPr>
          <w:color w:val="000000" w:themeColor="text1"/>
        </w:rPr>
      </w:pPr>
    </w:p>
    <w:p w14:paraId="52DE29DB" w14:textId="77777777" w:rsidR="003F76BC" w:rsidRPr="00F22DC8" w:rsidRDefault="003F76BC" w:rsidP="003F76BC">
      <w:pPr>
        <w:rPr>
          <w:color w:val="000000" w:themeColor="text1"/>
        </w:rPr>
      </w:pPr>
      <w:r w:rsidRPr="00F22DC8">
        <w:rPr>
          <w:color w:val="000000" w:themeColor="text1"/>
        </w:rPr>
        <w:t xml:space="preserve">After a hiatus during the pandemic, the Moorpark College Theatre Arts Department has revived </w:t>
      </w:r>
      <w:r>
        <w:rPr>
          <w:color w:val="000000" w:themeColor="text1"/>
        </w:rPr>
        <w:t>its</w:t>
      </w:r>
      <w:r w:rsidRPr="00F22DC8">
        <w:rPr>
          <w:color w:val="000000" w:themeColor="text1"/>
        </w:rPr>
        <w:t xml:space="preserve"> youth summer theatr</w:t>
      </w:r>
      <w:r>
        <w:rPr>
          <w:color w:val="000000" w:themeColor="text1"/>
        </w:rPr>
        <w:t>e</w:t>
      </w:r>
      <w:r w:rsidRPr="00F22DC8">
        <w:rPr>
          <w:color w:val="000000" w:themeColor="text1"/>
        </w:rPr>
        <w:t xml:space="preserve"> program</w:t>
      </w:r>
      <w:r>
        <w:rPr>
          <w:color w:val="000000" w:themeColor="text1"/>
        </w:rPr>
        <w:t xml:space="preserve"> where</w:t>
      </w:r>
      <w:r w:rsidRPr="00F22DC8">
        <w:rPr>
          <w:color w:val="000000" w:themeColor="text1"/>
        </w:rPr>
        <w:t xml:space="preserve"> aspiring artists earn college credit while rehearsing a full theatrical production and receiving expert training from our Theatr</w:t>
      </w:r>
      <w:r>
        <w:rPr>
          <w:color w:val="000000" w:themeColor="text1"/>
        </w:rPr>
        <w:t>e</w:t>
      </w:r>
      <w:r w:rsidRPr="00F22DC8">
        <w:rPr>
          <w:color w:val="000000" w:themeColor="text1"/>
        </w:rPr>
        <w:t xml:space="preserve"> Arts faculty and instructors. </w:t>
      </w:r>
    </w:p>
    <w:p w14:paraId="2FF8A1DB" w14:textId="77777777" w:rsidR="003F76BC" w:rsidRDefault="003F76BC" w:rsidP="003F76BC">
      <w:pPr>
        <w:rPr>
          <w:color w:val="000000" w:themeColor="text1"/>
        </w:rPr>
      </w:pPr>
    </w:p>
    <w:p w14:paraId="70662C97" w14:textId="67DE7AE7" w:rsidR="003F76BC" w:rsidRPr="00F22DC8" w:rsidRDefault="003F76BC" w:rsidP="003F76BC">
      <w:pPr>
        <w:rPr>
          <w:color w:val="000000" w:themeColor="text1"/>
        </w:rPr>
      </w:pPr>
      <w:r>
        <w:rPr>
          <w:color w:val="000000" w:themeColor="text1"/>
        </w:rPr>
        <w:t>“</w:t>
      </w:r>
      <w:r>
        <w:rPr>
          <w:color w:val="000000" w:themeColor="text1"/>
        </w:rPr>
        <w:t>We have</w:t>
      </w:r>
      <w:r w:rsidRPr="00F22DC8">
        <w:rPr>
          <w:color w:val="000000" w:themeColor="text1"/>
        </w:rPr>
        <w:t xml:space="preserve"> been eager to bring back this opportunity for young performers</w:t>
      </w:r>
      <w:r>
        <w:rPr>
          <w:color w:val="000000" w:themeColor="text1"/>
        </w:rPr>
        <w:t>,</w:t>
      </w:r>
      <w:r w:rsidRPr="00F22DC8">
        <w:rPr>
          <w:color w:val="000000" w:themeColor="text1"/>
        </w:rPr>
        <w:t xml:space="preserve"> and </w:t>
      </w:r>
      <w:r>
        <w:rPr>
          <w:color w:val="000000" w:themeColor="text1"/>
        </w:rPr>
        <w:t>it is</w:t>
      </w:r>
      <w:r w:rsidRPr="00F22DC8">
        <w:rPr>
          <w:color w:val="000000" w:themeColor="text1"/>
        </w:rPr>
        <w:t xml:space="preserve"> excit</w:t>
      </w:r>
      <w:r>
        <w:rPr>
          <w:color w:val="000000" w:themeColor="text1"/>
        </w:rPr>
        <w:t>ing</w:t>
      </w:r>
      <w:r w:rsidRPr="00F22DC8">
        <w:rPr>
          <w:color w:val="000000" w:themeColor="text1"/>
        </w:rPr>
        <w:t xml:space="preserve"> to work with </w:t>
      </w:r>
      <w:r>
        <w:rPr>
          <w:color w:val="000000" w:themeColor="text1"/>
        </w:rPr>
        <w:t>Moorpark College</w:t>
      </w:r>
      <w:r w:rsidRPr="00F22DC8">
        <w:rPr>
          <w:color w:val="000000" w:themeColor="text1"/>
        </w:rPr>
        <w:t xml:space="preserve"> alumni Brent Ramirez and Ryan </w:t>
      </w:r>
      <w:proofErr w:type="spellStart"/>
      <w:r w:rsidRPr="00F22DC8">
        <w:rPr>
          <w:color w:val="000000" w:themeColor="text1"/>
        </w:rPr>
        <w:t>Lefton</w:t>
      </w:r>
      <w:proofErr w:type="spellEnd"/>
      <w:r w:rsidRPr="00F22DC8">
        <w:rPr>
          <w:color w:val="000000" w:themeColor="text1"/>
        </w:rPr>
        <w:t xml:space="preserve"> to make it happen</w:t>
      </w:r>
      <w:r>
        <w:rPr>
          <w:color w:val="000000" w:themeColor="text1"/>
        </w:rPr>
        <w:t xml:space="preserve">,” said Suzanne Fagan, </w:t>
      </w:r>
      <w:r w:rsidR="009D350B">
        <w:rPr>
          <w:color w:val="000000" w:themeColor="text1"/>
        </w:rPr>
        <w:t xml:space="preserve">Moorpark College </w:t>
      </w:r>
      <w:r>
        <w:rPr>
          <w:color w:val="000000" w:themeColor="text1"/>
        </w:rPr>
        <w:t xml:space="preserve">Theatre Arts </w:t>
      </w:r>
      <w:r w:rsidR="009D350B">
        <w:rPr>
          <w:color w:val="000000" w:themeColor="text1"/>
        </w:rPr>
        <w:t>professor.</w:t>
      </w:r>
    </w:p>
    <w:p w14:paraId="1AC99B7D" w14:textId="77777777" w:rsidR="003F76BC" w:rsidRPr="00F22DC8" w:rsidRDefault="003F76BC" w:rsidP="003F76BC">
      <w:pPr>
        <w:rPr>
          <w:color w:val="000000" w:themeColor="text1"/>
        </w:rPr>
      </w:pPr>
    </w:p>
    <w:p w14:paraId="435EBCD6" w14:textId="77777777" w:rsidR="003F76BC" w:rsidRPr="00F22DC8" w:rsidRDefault="003F76BC" w:rsidP="003F76BC">
      <w:pPr>
        <w:rPr>
          <w:color w:val="000000" w:themeColor="text1"/>
        </w:rPr>
      </w:pPr>
      <w:r w:rsidRPr="00F22DC8">
        <w:rPr>
          <w:color w:val="000000" w:themeColor="text1"/>
        </w:rPr>
        <w:t xml:space="preserve">“This partnership with Moorpark College is very meaningful for me, as I would not be where I am today without the resources and </w:t>
      </w:r>
      <w:proofErr w:type="gramStart"/>
      <w:r w:rsidRPr="00F22DC8">
        <w:rPr>
          <w:color w:val="000000" w:themeColor="text1"/>
        </w:rPr>
        <w:t>connections</w:t>
      </w:r>
      <w:proofErr w:type="gramEnd"/>
      <w:r w:rsidRPr="00F22DC8">
        <w:rPr>
          <w:color w:val="000000" w:themeColor="text1"/>
        </w:rPr>
        <w:t xml:space="preserve"> I gained inside the Moorpark College Performing Art Centers’ walls,” said Ramirez</w:t>
      </w:r>
      <w:r>
        <w:rPr>
          <w:color w:val="000000" w:themeColor="text1"/>
        </w:rPr>
        <w:t xml:space="preserve">, </w:t>
      </w:r>
      <w:r w:rsidRPr="00F22DC8">
        <w:rPr>
          <w:color w:val="000000" w:themeColor="text1"/>
        </w:rPr>
        <w:t xml:space="preserve">Born to Perform Director. </w:t>
      </w:r>
    </w:p>
    <w:p w14:paraId="247F40F3" w14:textId="77777777" w:rsidR="003F76BC" w:rsidRPr="00F22DC8" w:rsidRDefault="003F76BC" w:rsidP="003F76BC">
      <w:pPr>
        <w:rPr>
          <w:color w:val="000000" w:themeColor="text1"/>
        </w:rPr>
      </w:pPr>
    </w:p>
    <w:p w14:paraId="40EB70A3" w14:textId="77777777" w:rsidR="003F76BC" w:rsidRPr="00F22DC8" w:rsidRDefault="003F76BC" w:rsidP="003F76BC">
      <w:pPr>
        <w:rPr>
          <w:color w:val="000000" w:themeColor="text1"/>
        </w:rPr>
      </w:pPr>
      <w:r w:rsidRPr="00F22DC8">
        <w:rPr>
          <w:i/>
          <w:iCs/>
          <w:color w:val="000000" w:themeColor="text1"/>
        </w:rPr>
        <w:t>Bring It On the Musical</w:t>
      </w:r>
      <w:r w:rsidRPr="00F22DC8">
        <w:rPr>
          <w:color w:val="000000" w:themeColor="text1"/>
        </w:rPr>
        <w:t xml:space="preserve">, with music written by Tom Kitt and </w:t>
      </w:r>
      <w:r w:rsidRPr="00F22DC8">
        <w:rPr>
          <w:i/>
          <w:iCs/>
          <w:color w:val="000000" w:themeColor="text1"/>
        </w:rPr>
        <w:t xml:space="preserve">Hamilton’s </w:t>
      </w:r>
      <w:r w:rsidRPr="00F22DC8">
        <w:rPr>
          <w:color w:val="000000" w:themeColor="text1"/>
        </w:rPr>
        <w:t>Lin-Manuel Miranda</w:t>
      </w:r>
      <w:r>
        <w:rPr>
          <w:color w:val="000000" w:themeColor="text1"/>
        </w:rPr>
        <w:t>, is</w:t>
      </w:r>
      <w:r w:rsidRPr="00F22DC8">
        <w:rPr>
          <w:color w:val="000000" w:themeColor="text1"/>
        </w:rPr>
        <w:t xml:space="preserve"> a lively adaptation of the cult-classic cheerleading film that deals with themes of acceptance, </w:t>
      </w:r>
      <w:proofErr w:type="gramStart"/>
      <w:r w:rsidRPr="00F22DC8">
        <w:rPr>
          <w:color w:val="000000" w:themeColor="text1"/>
        </w:rPr>
        <w:t>teamwork</w:t>
      </w:r>
      <w:proofErr w:type="gramEnd"/>
      <w:r w:rsidRPr="00F22DC8">
        <w:rPr>
          <w:color w:val="000000" w:themeColor="text1"/>
        </w:rPr>
        <w:t xml:space="preserve"> and perseverance. </w:t>
      </w:r>
    </w:p>
    <w:p w14:paraId="234CE632" w14:textId="77777777" w:rsidR="003F76BC" w:rsidRPr="00F22DC8" w:rsidRDefault="003F76BC" w:rsidP="003F76BC">
      <w:pPr>
        <w:rPr>
          <w:color w:val="000000" w:themeColor="text1"/>
        </w:rPr>
      </w:pPr>
    </w:p>
    <w:p w14:paraId="5827E2DB" w14:textId="77777777" w:rsidR="003F76BC" w:rsidRDefault="003F76BC" w:rsidP="003F76BC">
      <w:pPr>
        <w:rPr>
          <w:color w:val="000000" w:themeColor="text1"/>
        </w:rPr>
      </w:pPr>
      <w:r w:rsidRPr="00F22DC8">
        <w:rPr>
          <w:color w:val="000000" w:themeColor="text1"/>
        </w:rPr>
        <w:t>“This show has such an inspiring message,” sa</w:t>
      </w:r>
      <w:r>
        <w:rPr>
          <w:color w:val="000000" w:themeColor="text1"/>
        </w:rPr>
        <w:t>id</w:t>
      </w:r>
      <w:r w:rsidRPr="00F22DC8">
        <w:rPr>
          <w:color w:val="000000" w:themeColor="text1"/>
        </w:rPr>
        <w:t xml:space="preserve"> cast-member </w:t>
      </w:r>
      <w:r>
        <w:rPr>
          <w:color w:val="000000" w:themeColor="text1"/>
        </w:rPr>
        <w:t>Drake</w:t>
      </w:r>
      <w:r w:rsidRPr="00F22DC8"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 xml:space="preserve">Mulligan. “It deals with really important issues like bullying and body image.” </w:t>
      </w:r>
      <w:proofErr w:type="spellStart"/>
      <w:r w:rsidRPr="00F22DC8">
        <w:rPr>
          <w:color w:val="000000" w:themeColor="text1"/>
        </w:rPr>
        <w:t>Lefton</w:t>
      </w:r>
      <w:proofErr w:type="spellEnd"/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also noted</w:t>
      </w:r>
      <w:r w:rsidRPr="00F22DC8">
        <w:rPr>
          <w:color w:val="000000" w:themeColor="text1"/>
        </w:rPr>
        <w:t>, “seeing this show performed by high schoolers, who are experiencing some of these issues in their daily lives, is a really powerful thing to watch.</w:t>
      </w:r>
      <w:r>
        <w:rPr>
          <w:color w:val="000000" w:themeColor="text1"/>
        </w:rPr>
        <w:t>”</w:t>
      </w:r>
    </w:p>
    <w:p w14:paraId="0D36CB78" w14:textId="77777777" w:rsidR="003F76BC" w:rsidRPr="00F22DC8" w:rsidRDefault="003F76BC" w:rsidP="003F76BC">
      <w:pPr>
        <w:rPr>
          <w:color w:val="000000" w:themeColor="text1"/>
        </w:rPr>
      </w:pPr>
    </w:p>
    <w:p w14:paraId="0A288141" w14:textId="77777777" w:rsidR="003F76BC" w:rsidRPr="00F22DC8" w:rsidRDefault="003F76BC" w:rsidP="003F76BC">
      <w:pPr>
        <w:rPr>
          <w:color w:val="000000" w:themeColor="text1"/>
        </w:rPr>
      </w:pPr>
      <w:r>
        <w:rPr>
          <w:color w:val="000000" w:themeColor="text1"/>
        </w:rPr>
        <w:t>T</w:t>
      </w:r>
      <w:r w:rsidRPr="00F22DC8">
        <w:rPr>
          <w:color w:val="000000" w:themeColor="text1"/>
        </w:rPr>
        <w:t xml:space="preserve">his feel-good musical </w:t>
      </w:r>
      <w:r>
        <w:rPr>
          <w:color w:val="000000" w:themeColor="text1"/>
        </w:rPr>
        <w:t>runs Friday through Sunday with performances</w:t>
      </w:r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Aug.</w:t>
      </w:r>
      <w:r w:rsidRPr="00F22DC8">
        <w:rPr>
          <w:color w:val="000000" w:themeColor="text1"/>
        </w:rPr>
        <w:t xml:space="preserve"> 4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>at 7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>p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 xml:space="preserve">, </w:t>
      </w:r>
      <w:r>
        <w:rPr>
          <w:color w:val="000000" w:themeColor="text1"/>
        </w:rPr>
        <w:t>Aug.</w:t>
      </w:r>
      <w:r w:rsidRPr="00F22DC8">
        <w:rPr>
          <w:color w:val="000000" w:themeColor="text1"/>
        </w:rPr>
        <w:t xml:space="preserve"> 5 at 1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>p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and</w:t>
      </w:r>
      <w:r w:rsidRPr="00F22DC8">
        <w:rPr>
          <w:color w:val="000000" w:themeColor="text1"/>
        </w:rPr>
        <w:t xml:space="preserve"> 7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>p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 xml:space="preserve"> and </w:t>
      </w:r>
      <w:r>
        <w:rPr>
          <w:color w:val="000000" w:themeColor="text1"/>
        </w:rPr>
        <w:t>Aug.</w:t>
      </w:r>
      <w:r w:rsidRPr="00F22DC8">
        <w:rPr>
          <w:color w:val="000000" w:themeColor="text1"/>
        </w:rPr>
        <w:t xml:space="preserve"> 6 at 1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>p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>m</w:t>
      </w:r>
      <w:r>
        <w:rPr>
          <w:color w:val="000000" w:themeColor="text1"/>
        </w:rPr>
        <w:t>.</w:t>
      </w:r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on</w:t>
      </w:r>
      <w:r w:rsidRPr="00F22DC8">
        <w:rPr>
          <w:color w:val="000000" w:themeColor="text1"/>
        </w:rPr>
        <w:t xml:space="preserve"> </w:t>
      </w:r>
      <w:r>
        <w:rPr>
          <w:color w:val="000000" w:themeColor="text1"/>
        </w:rPr>
        <w:t>t</w:t>
      </w:r>
      <w:r w:rsidRPr="00F22DC8">
        <w:rPr>
          <w:color w:val="000000" w:themeColor="text1"/>
        </w:rPr>
        <w:t>he Moorpark College Performing Arts Center Mainstage.</w:t>
      </w:r>
      <w:r>
        <w:rPr>
          <w:color w:val="000000" w:themeColor="text1"/>
        </w:rPr>
        <w:t xml:space="preserve"> </w:t>
      </w:r>
      <w:r w:rsidRPr="00F22DC8">
        <w:rPr>
          <w:color w:val="000000" w:themeColor="text1"/>
        </w:rPr>
        <w:t xml:space="preserve">To purchase tickets, visit </w:t>
      </w:r>
      <w:hyperlink r:id="rId5" w:history="1">
        <w:r>
          <w:rPr>
            <w:rStyle w:val="Hyperlink"/>
          </w:rPr>
          <w:t>www.borntoperformstudio.com/bringiton</w:t>
        </w:r>
      </w:hyperlink>
      <w:r>
        <w:rPr>
          <w:color w:val="000000" w:themeColor="text1"/>
        </w:rPr>
        <w:t>.</w:t>
      </w:r>
    </w:p>
    <w:p w14:paraId="4EF3591A" w14:textId="77777777" w:rsidR="003F76BC" w:rsidRPr="00F22DC8" w:rsidRDefault="003F76BC" w:rsidP="003F76BC">
      <w:pPr>
        <w:shd w:val="clear" w:color="auto" w:fill="FFFFFF"/>
      </w:pPr>
    </w:p>
    <w:p w14:paraId="68AE2704" w14:textId="5D1DD5F8" w:rsidR="003F76BC" w:rsidRPr="00F22DC8" w:rsidRDefault="003F76BC" w:rsidP="003F76BC">
      <w:pPr>
        <w:shd w:val="clear" w:color="auto" w:fill="FFFFFF"/>
      </w:pPr>
      <w:r w:rsidRPr="00F22DC8">
        <w:t xml:space="preserve">For more details about </w:t>
      </w:r>
      <w:r>
        <w:t xml:space="preserve">the </w:t>
      </w:r>
      <w:r>
        <w:rPr>
          <w:color w:val="000000" w:themeColor="text1"/>
        </w:rPr>
        <w:t>youth summer theatre program</w:t>
      </w:r>
      <w:r w:rsidRPr="00F22DC8" w:rsidDel="00BB6919">
        <w:t xml:space="preserve"> </w:t>
      </w:r>
      <w:r>
        <w:t xml:space="preserve">or the </w:t>
      </w:r>
      <w:r w:rsidRPr="00F22DC8">
        <w:t>Moorpark College Theatre Arts Department</w:t>
      </w:r>
      <w:r>
        <w:t xml:space="preserve">, </w:t>
      </w:r>
      <w:r w:rsidRPr="00F22DC8">
        <w:t xml:space="preserve">contact Professor Suzanne Fagan at </w:t>
      </w:r>
      <w:hyperlink r:id="rId6" w:history="1">
        <w:r w:rsidRPr="00F22DC8">
          <w:rPr>
            <w:rStyle w:val="Hyperlink"/>
          </w:rPr>
          <w:t>sfagan@vcccd.edu</w:t>
        </w:r>
      </w:hyperlink>
      <w:r>
        <w:t>.</w:t>
      </w:r>
      <w:r w:rsidRPr="00F22DC8">
        <w:t xml:space="preserve"> </w:t>
      </w:r>
    </w:p>
    <w:p w14:paraId="7C1BA5DB" w14:textId="77777777" w:rsidR="003F76BC" w:rsidRPr="00F22DC8" w:rsidRDefault="003F76BC" w:rsidP="003F76BC">
      <w:pPr>
        <w:rPr>
          <w:b/>
          <w:bCs/>
        </w:rPr>
      </w:pPr>
    </w:p>
    <w:p w14:paraId="4BB6C7DB" w14:textId="77777777" w:rsidR="003F76BC" w:rsidRPr="00F22DC8" w:rsidRDefault="003F76BC" w:rsidP="003F76BC">
      <w:pPr>
        <w:rPr>
          <w:b/>
          <w:bCs/>
        </w:rPr>
      </w:pPr>
      <w:r w:rsidRPr="00F22DC8">
        <w:rPr>
          <w:b/>
          <w:bCs/>
        </w:rPr>
        <w:t>About Moorpark College</w:t>
      </w:r>
    </w:p>
    <w:p w14:paraId="3E1DFBCB" w14:textId="77777777" w:rsidR="003F76BC" w:rsidRPr="00F22DC8" w:rsidRDefault="003F76BC" w:rsidP="003F76BC">
      <w:r w:rsidRPr="00F22DC8">
        <w:t xml:space="preserve">Founded in 1967, Moorpark College is fully accredited and has the highest six-year completion rate within the California Community College System. The Campaign for College Opportunity </w:t>
      </w:r>
      <w:r w:rsidRPr="00F22DC8">
        <w:lastRenderedPageBreak/>
        <w:t xml:space="preserve">named Moorpark College a 2020 Champion of Higher Education for the Associate Degree for Transfer Pathway. It is also a designated Hispanic-Serving Institution. The college’s signature career/technical programs include nursing, radiologic technology, </w:t>
      </w:r>
      <w:proofErr w:type="gramStart"/>
      <w:r w:rsidRPr="00F22DC8">
        <w:t>biotechnology</w:t>
      </w:r>
      <w:proofErr w:type="gramEnd"/>
      <w:r w:rsidRPr="00F22DC8">
        <w:t xml:space="preserve"> and journalism. The college’s America’s Teaching Zoo is the only associate degree exotic animal training program in the country. To learn more, visit </w:t>
      </w:r>
      <w:hyperlink r:id="rId7" w:history="1">
        <w:r w:rsidRPr="00F22DC8">
          <w:rPr>
            <w:rStyle w:val="Hyperlink"/>
          </w:rPr>
          <w:t>MoorparkCollege.edu</w:t>
        </w:r>
      </w:hyperlink>
      <w:r w:rsidRPr="00F22DC8">
        <w:t xml:space="preserve"> or follow @MoorparkCollege on social media.</w:t>
      </w:r>
    </w:p>
    <w:p w14:paraId="1F516F6B" w14:textId="77777777" w:rsidR="003F76BC" w:rsidRPr="00F22DC8" w:rsidRDefault="003F76BC" w:rsidP="003F76BC"/>
    <w:p w14:paraId="122C1917" w14:textId="77777777" w:rsidR="003F76BC" w:rsidRPr="00F22DC8" w:rsidRDefault="003F76BC" w:rsidP="003F76BC">
      <w:pPr>
        <w:rPr>
          <w:b/>
          <w:bCs/>
        </w:rPr>
      </w:pPr>
      <w:r w:rsidRPr="00F22DC8">
        <w:rPr>
          <w:b/>
          <w:bCs/>
        </w:rPr>
        <w:t xml:space="preserve">Media Contact: </w:t>
      </w:r>
    </w:p>
    <w:p w14:paraId="40CB4A31" w14:textId="25FA5488" w:rsidR="003F76BC" w:rsidRPr="00F22DC8" w:rsidRDefault="003F76BC" w:rsidP="003F76BC">
      <w:pPr>
        <w:rPr>
          <w:rFonts w:eastAsia="Avenir"/>
          <w:bCs/>
        </w:rPr>
      </w:pPr>
      <w:r w:rsidRPr="00F22DC8">
        <w:rPr>
          <w:rFonts w:eastAsia="Avenir"/>
          <w:bCs/>
        </w:rPr>
        <w:t xml:space="preserve">Jamie </w:t>
      </w:r>
      <w:r w:rsidR="000700D0" w:rsidRPr="00F22DC8">
        <w:rPr>
          <w:rFonts w:eastAsia="Avenir"/>
          <w:bCs/>
        </w:rPr>
        <w:t>Whittington</w:t>
      </w:r>
      <w:r w:rsidRPr="00F22DC8">
        <w:rPr>
          <w:rFonts w:eastAsia="Avenir"/>
          <w:bCs/>
        </w:rPr>
        <w:t>-Studer</w:t>
      </w:r>
    </w:p>
    <w:p w14:paraId="51EA148A" w14:textId="77777777" w:rsidR="003F76BC" w:rsidRPr="00F22DC8" w:rsidRDefault="003F76BC" w:rsidP="003F76BC">
      <w:pPr>
        <w:rPr>
          <w:rFonts w:eastAsia="Avenir"/>
          <w:bCs/>
        </w:rPr>
      </w:pPr>
      <w:r w:rsidRPr="00F22DC8">
        <w:rPr>
          <w:rFonts w:eastAsia="Avenir"/>
          <w:bCs/>
        </w:rPr>
        <w:t xml:space="preserve">Moorpark College </w:t>
      </w:r>
      <w:r>
        <w:rPr>
          <w:rFonts w:eastAsia="Avenir"/>
          <w:bCs/>
        </w:rPr>
        <w:t>PIO</w:t>
      </w:r>
    </w:p>
    <w:p w14:paraId="1C22CAB3" w14:textId="77777777" w:rsidR="003F76BC" w:rsidRPr="00F22DC8" w:rsidRDefault="003F76BC" w:rsidP="003F76BC">
      <w:pPr>
        <w:rPr>
          <w:rFonts w:eastAsia="Avenir"/>
        </w:rPr>
      </w:pPr>
      <w:hyperlink r:id="rId8" w:tgtFrame="_blank" w:history="1">
        <w:r w:rsidRPr="00F22DC8">
          <w:rPr>
            <w:rStyle w:val="Hyperlink"/>
            <w:color w:val="0563C1"/>
          </w:rPr>
          <w:t>jamie_whittingtonst1@vcccd.edu</w:t>
        </w:r>
      </w:hyperlink>
      <w:r w:rsidRPr="00F22DC8">
        <w:rPr>
          <w:rFonts w:eastAsia="Avenir"/>
          <w:bCs/>
        </w:rPr>
        <w:br/>
      </w:r>
    </w:p>
    <w:p w14:paraId="7DC70353" w14:textId="77777777" w:rsidR="003F76BC" w:rsidRPr="00F22DC8" w:rsidRDefault="003F76BC" w:rsidP="003F76BC">
      <w:pPr>
        <w:shd w:val="clear" w:color="auto" w:fill="FFFFFF"/>
        <w:rPr>
          <w:rStyle w:val="Hyperlink"/>
        </w:rPr>
      </w:pPr>
    </w:p>
    <w:p w14:paraId="56D7803C" w14:textId="77777777" w:rsidR="003F76BC" w:rsidRPr="00F22DC8" w:rsidRDefault="003F76BC" w:rsidP="003F76BC">
      <w:pPr>
        <w:shd w:val="clear" w:color="auto" w:fill="FFFFFF"/>
        <w:rPr>
          <w:rStyle w:val="Hyperlink"/>
        </w:rPr>
      </w:pPr>
    </w:p>
    <w:p w14:paraId="245F6C05" w14:textId="77777777" w:rsidR="003F76BC" w:rsidRPr="00F22DC8" w:rsidRDefault="003F76BC" w:rsidP="003F76BC">
      <w:pPr>
        <w:shd w:val="clear" w:color="auto" w:fill="FFFFFF"/>
        <w:rPr>
          <w:rStyle w:val="Hyperlink"/>
        </w:rPr>
      </w:pPr>
    </w:p>
    <w:p w14:paraId="7BBFB6B5" w14:textId="77777777" w:rsidR="003F76BC" w:rsidRPr="00F22DC8" w:rsidRDefault="003F76BC" w:rsidP="003F76BC">
      <w:pPr>
        <w:shd w:val="clear" w:color="auto" w:fill="FFFFFF"/>
      </w:pPr>
    </w:p>
    <w:p w14:paraId="6E369945" w14:textId="77777777" w:rsidR="00F4230C" w:rsidRDefault="00F4230C"/>
    <w:sectPr w:rsidR="00F4230C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venir">
    <w:panose1 w:val="02000503020000020003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BC"/>
    <w:rsid w:val="000700D0"/>
    <w:rsid w:val="00382DBD"/>
    <w:rsid w:val="003D0857"/>
    <w:rsid w:val="003F76BC"/>
    <w:rsid w:val="00580E72"/>
    <w:rsid w:val="009D350B"/>
    <w:rsid w:val="00DD237B"/>
    <w:rsid w:val="00F4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60FFEAD"/>
  <w15:chartTrackingRefBased/>
  <w15:docId w15:val="{975AF1BD-E70D-0445-878F-CE4C692B8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76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2DBD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3F76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mie_whittingtonst1@vcccd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MoorparkCollege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fagan@vcccd.edu" TargetMode="External"/><Relationship Id="rId5" Type="http://schemas.openxmlformats.org/officeDocument/2006/relationships/hyperlink" Target="http://www.borntoperformstudio.com/bringiton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465</Words>
  <Characters>2654</Characters>
  <Application>Microsoft Office Word</Application>
  <DocSecurity>0</DocSecurity>
  <Lines>22</Lines>
  <Paragraphs>6</Paragraphs>
  <ScaleCrop>false</ScaleCrop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Frazier</dc:creator>
  <cp:keywords/>
  <dc:description/>
  <cp:lastModifiedBy>Allie Frazier</cp:lastModifiedBy>
  <cp:revision>3</cp:revision>
  <cp:lastPrinted>2023-08-02T23:52:00Z</cp:lastPrinted>
  <dcterms:created xsi:type="dcterms:W3CDTF">2023-08-02T23:52:00Z</dcterms:created>
  <dcterms:modified xsi:type="dcterms:W3CDTF">2023-08-02T23:54:00Z</dcterms:modified>
</cp:coreProperties>
</file>