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AF57" w14:textId="42375D8E" w:rsidR="000B068B" w:rsidRDefault="00776B4C" w:rsidP="00776B4C">
      <w:pPr>
        <w:pStyle w:val="Title"/>
        <w:jc w:val="center"/>
      </w:pPr>
      <w:r>
        <w:t>Brown Act Overview 2023-03-01</w:t>
      </w:r>
    </w:p>
    <w:p w14:paraId="45394D02" w14:textId="10FE9E01" w:rsidR="00776B4C" w:rsidRDefault="00776B4C" w:rsidP="00776B4C">
      <w:pPr>
        <w:pStyle w:val="Heading1"/>
      </w:pPr>
      <w:r>
        <w:t>Introduction</w:t>
      </w:r>
      <w:r w:rsidR="00F101AB">
        <w:t xml:space="preserve"> (</w:t>
      </w:r>
      <w:r w:rsidR="00496414">
        <w:t xml:space="preserve">Reference: </w:t>
      </w:r>
      <w:r w:rsidR="00F101AB">
        <w:t xml:space="preserve">Government Code </w:t>
      </w:r>
      <w:r w:rsidR="00F101AB">
        <w:rPr>
          <w:rFonts w:ascii="Times New Roman" w:hAnsi="Times New Roman" w:cs="Times New Roman"/>
        </w:rPr>
        <w:t>§</w:t>
      </w:r>
      <w:r w:rsidR="00F101AB">
        <w:t>54953)</w:t>
      </w:r>
    </w:p>
    <w:p w14:paraId="76BE6A12" w14:textId="0E22242F" w:rsidR="00776B4C" w:rsidRDefault="00776B4C" w:rsidP="00776B4C">
      <w:r>
        <w:t>The state of emergency declared by the Governor ends on February 28, 2023.  The suspension of teleconference restrictions in the traditional Brown Act on which we have relied for almost 3 years now will also come to an end.</w:t>
      </w:r>
      <w:r w:rsidR="007A4867">
        <w:t xml:space="preserve">  This is not an exhaustive resource by any means, only highlighting the most important components </w:t>
      </w:r>
      <w:r w:rsidR="00814F8B">
        <w:t>related to teleconfer</w:t>
      </w:r>
      <w:r w:rsidR="00683BF1">
        <w:t>enc</w:t>
      </w:r>
      <w:r w:rsidR="00814F8B">
        <w:t xml:space="preserve">ing </w:t>
      </w:r>
      <w:r w:rsidR="007A4867">
        <w:t>for running Senate Council and Senate Standing Committees.</w:t>
      </w:r>
      <w:r w:rsidR="009809E0">
        <w:t xml:space="preserve">  An internet search for “brown act full text” will yield the Brown Act in all of its glory.</w:t>
      </w:r>
    </w:p>
    <w:p w14:paraId="271DF09A" w14:textId="5FB64113" w:rsidR="00776B4C" w:rsidRDefault="00776B4C" w:rsidP="00776B4C">
      <w:pPr>
        <w:pStyle w:val="Heading1"/>
      </w:pPr>
      <w:r>
        <w:t>Traditional Brown Act</w:t>
      </w:r>
    </w:p>
    <w:p w14:paraId="6DEB5249" w14:textId="1D2E13D4" w:rsidR="007A4867" w:rsidRDefault="007A4867" w:rsidP="006313CE">
      <w:pPr>
        <w:spacing w:after="0"/>
      </w:pPr>
      <w:r>
        <w:t>Teleconferencing requires</w:t>
      </w:r>
      <w:r w:rsidR="008279C8">
        <w:t>:</w:t>
      </w:r>
    </w:p>
    <w:p w14:paraId="0BBB7F57" w14:textId="5C8C3586" w:rsidR="008279C8" w:rsidRDefault="008279C8" w:rsidP="006313CE">
      <w:pPr>
        <w:pStyle w:val="ListParagraph"/>
        <w:numPr>
          <w:ilvl w:val="0"/>
          <w:numId w:val="1"/>
        </w:numPr>
        <w:spacing w:after="0"/>
      </w:pPr>
      <w:r>
        <w:t>Listing of</w:t>
      </w:r>
      <w:r w:rsidR="006D024F">
        <w:t xml:space="preserve"> addresses of each teleconference location in agenda (72 hours in advance)</w:t>
      </w:r>
    </w:p>
    <w:p w14:paraId="6BE31D29" w14:textId="2AFE77A5" w:rsidR="006D024F" w:rsidRDefault="006D024F" w:rsidP="006313CE">
      <w:pPr>
        <w:pStyle w:val="ListParagraph"/>
        <w:numPr>
          <w:ilvl w:val="0"/>
          <w:numId w:val="1"/>
        </w:numPr>
        <w:spacing w:after="0"/>
      </w:pPr>
      <w:r>
        <w:t>Each teleconference loca</w:t>
      </w:r>
      <w:r w:rsidR="00CF70DB">
        <w:t xml:space="preserve">tion must be </w:t>
      </w:r>
      <w:r w:rsidR="002256D8">
        <w:t>accessible</w:t>
      </w:r>
      <w:r w:rsidR="00CF70DB">
        <w:t xml:space="preserve"> to the public</w:t>
      </w:r>
    </w:p>
    <w:p w14:paraId="7F40C064" w14:textId="2E836BB3" w:rsidR="002256D8" w:rsidRDefault="002256D8" w:rsidP="00171DF0">
      <w:pPr>
        <w:pStyle w:val="ListParagraph"/>
        <w:numPr>
          <w:ilvl w:val="1"/>
          <w:numId w:val="1"/>
        </w:numPr>
        <w:spacing w:after="0"/>
      </w:pPr>
      <w:r>
        <w:t>Members of the public may address legislative body at each teleconference location</w:t>
      </w:r>
    </w:p>
    <w:p w14:paraId="41ED100F" w14:textId="79AB8243" w:rsidR="00AD0C4B" w:rsidRPr="007A4867" w:rsidRDefault="00AD0C4B" w:rsidP="006313CE">
      <w:pPr>
        <w:pStyle w:val="ListParagraph"/>
        <w:numPr>
          <w:ilvl w:val="0"/>
          <w:numId w:val="1"/>
        </w:numPr>
        <w:spacing w:after="0"/>
      </w:pPr>
      <w:r>
        <w:t>Rollcall vote</w:t>
      </w:r>
    </w:p>
    <w:p w14:paraId="304E2305" w14:textId="754C7607" w:rsidR="00776B4C" w:rsidRDefault="00776B4C" w:rsidP="00776B4C">
      <w:pPr>
        <w:pStyle w:val="Heading1"/>
      </w:pPr>
      <w:r>
        <w:t>AB</w:t>
      </w:r>
      <w:r w:rsidR="008279C8">
        <w:t xml:space="preserve"> </w:t>
      </w:r>
      <w:r>
        <w:t xml:space="preserve">2449 </w:t>
      </w:r>
      <w:r w:rsidR="008279C8">
        <w:t xml:space="preserve">(Rubio) </w:t>
      </w:r>
      <w:r>
        <w:t>Provisions</w:t>
      </w:r>
    </w:p>
    <w:p w14:paraId="1158E67A" w14:textId="68DB1835" w:rsidR="00CA174C" w:rsidRDefault="00CA174C" w:rsidP="006313CE">
      <w:pPr>
        <w:spacing w:after="0"/>
      </w:pPr>
      <w:r>
        <w:t xml:space="preserve">Until Jan 1, 2026 legislative bodies may use teleconferencing under these </w:t>
      </w:r>
      <w:r w:rsidR="00775992">
        <w:t>provisions</w:t>
      </w:r>
      <w:r>
        <w:t>:</w:t>
      </w:r>
    </w:p>
    <w:p w14:paraId="2959564E" w14:textId="68196550" w:rsidR="00CA174C" w:rsidRDefault="00CA174C" w:rsidP="006313CE">
      <w:pPr>
        <w:pStyle w:val="ListParagraph"/>
        <w:numPr>
          <w:ilvl w:val="0"/>
          <w:numId w:val="2"/>
        </w:numPr>
        <w:spacing w:after="0"/>
      </w:pPr>
      <w:r>
        <w:t xml:space="preserve">Quorum of members in person at a single </w:t>
      </w:r>
      <w:r w:rsidR="00F46920">
        <w:t xml:space="preserve">physical </w:t>
      </w:r>
      <w:r>
        <w:t>location</w:t>
      </w:r>
      <w:r w:rsidR="00F23553">
        <w:t xml:space="preserve"> clearly identified on the agenda</w:t>
      </w:r>
    </w:p>
    <w:p w14:paraId="3150970A" w14:textId="7A17C828" w:rsidR="00E2768A" w:rsidRDefault="00E2768A" w:rsidP="006313CE">
      <w:pPr>
        <w:pStyle w:val="ListParagraph"/>
        <w:numPr>
          <w:ilvl w:val="1"/>
          <w:numId w:val="2"/>
        </w:numPr>
        <w:spacing w:after="0"/>
      </w:pPr>
      <w:r>
        <w:t xml:space="preserve">As usual this location must be </w:t>
      </w:r>
      <w:r w:rsidR="007F50C0">
        <w:t>accessible</w:t>
      </w:r>
      <w:r>
        <w:t xml:space="preserve"> to the public</w:t>
      </w:r>
    </w:p>
    <w:p w14:paraId="6120C6DC" w14:textId="62874D77" w:rsidR="00916FCA" w:rsidRDefault="00916FCA" w:rsidP="006313CE">
      <w:pPr>
        <w:pStyle w:val="ListParagraph"/>
        <w:numPr>
          <w:ilvl w:val="0"/>
          <w:numId w:val="2"/>
        </w:numPr>
        <w:spacing w:after="0"/>
      </w:pPr>
      <w:r>
        <w:t xml:space="preserve">Some </w:t>
      </w:r>
      <w:r w:rsidR="007C3282">
        <w:t xml:space="preserve">members </w:t>
      </w:r>
      <w:r>
        <w:t>may participate via teleconferencing</w:t>
      </w:r>
      <w:r w:rsidR="00D173B3">
        <w:t xml:space="preserve"> in the following cases:</w:t>
      </w:r>
    </w:p>
    <w:p w14:paraId="263DB377" w14:textId="7ADF21C0" w:rsidR="009D663C" w:rsidRDefault="00D173B3" w:rsidP="006313CE">
      <w:pPr>
        <w:pStyle w:val="ListParagraph"/>
        <w:numPr>
          <w:ilvl w:val="1"/>
          <w:numId w:val="2"/>
        </w:numPr>
        <w:spacing w:after="0"/>
      </w:pPr>
      <w:r>
        <w:t>Just cause</w:t>
      </w:r>
      <w:r w:rsidR="009D663C">
        <w:t xml:space="preserve">—Limited to 2 </w:t>
      </w:r>
      <w:r w:rsidR="00314951">
        <w:t>meetings</w:t>
      </w:r>
      <w:r w:rsidR="009D663C">
        <w:t xml:space="preserve"> per calendar year</w:t>
      </w:r>
    </w:p>
    <w:p w14:paraId="5EEE9391" w14:textId="198A10E3" w:rsidR="00D173B3" w:rsidRDefault="00006817" w:rsidP="006313CE">
      <w:pPr>
        <w:pStyle w:val="ListParagraph"/>
        <w:numPr>
          <w:ilvl w:val="2"/>
          <w:numId w:val="2"/>
        </w:numPr>
        <w:spacing w:after="0"/>
      </w:pPr>
      <w:r>
        <w:t>Childcare or caregiving need of a child</w:t>
      </w:r>
      <w:r w:rsidR="00C90A9B">
        <w:t>, grandparent, grandchild, sibling, spouse, or domestic partner</w:t>
      </w:r>
    </w:p>
    <w:p w14:paraId="3E82A01D" w14:textId="2E276759" w:rsidR="00006817" w:rsidRDefault="00006817" w:rsidP="006313CE">
      <w:pPr>
        <w:pStyle w:val="ListParagraph"/>
        <w:numPr>
          <w:ilvl w:val="2"/>
          <w:numId w:val="2"/>
        </w:numPr>
        <w:spacing w:after="0"/>
      </w:pPr>
      <w:r>
        <w:t>Contagious illness</w:t>
      </w:r>
    </w:p>
    <w:p w14:paraId="38B492EE" w14:textId="10445423" w:rsidR="00006817" w:rsidRDefault="00006817" w:rsidP="006313CE">
      <w:pPr>
        <w:pStyle w:val="ListParagraph"/>
        <w:numPr>
          <w:ilvl w:val="2"/>
          <w:numId w:val="2"/>
        </w:numPr>
        <w:spacing w:after="0"/>
      </w:pPr>
      <w:r>
        <w:t>Physical or mental disability not otherwise accommodated</w:t>
      </w:r>
    </w:p>
    <w:p w14:paraId="5500A5F0" w14:textId="4B42261E" w:rsidR="00006817" w:rsidRDefault="00006817" w:rsidP="006313CE">
      <w:pPr>
        <w:pStyle w:val="ListParagraph"/>
        <w:numPr>
          <w:ilvl w:val="2"/>
          <w:numId w:val="2"/>
        </w:numPr>
        <w:spacing w:after="0"/>
      </w:pPr>
      <w:r>
        <w:t>Travel while on official business of the body or another state or local agency</w:t>
      </w:r>
    </w:p>
    <w:p w14:paraId="43BD2876" w14:textId="4DF66B55" w:rsidR="004256E1" w:rsidRDefault="004256E1" w:rsidP="006313CE">
      <w:pPr>
        <w:pStyle w:val="ListParagraph"/>
        <w:numPr>
          <w:ilvl w:val="2"/>
          <w:numId w:val="2"/>
        </w:numPr>
        <w:spacing w:after="0"/>
      </w:pPr>
      <w:r>
        <w:t>Just cause to be requested at earliest opportunity, including at the start of a regular meeting</w:t>
      </w:r>
    </w:p>
    <w:p w14:paraId="6E4EA2BB" w14:textId="36DD235D" w:rsidR="00D173B3" w:rsidRDefault="00D173B3" w:rsidP="006313CE">
      <w:pPr>
        <w:pStyle w:val="ListParagraph"/>
        <w:numPr>
          <w:ilvl w:val="1"/>
          <w:numId w:val="2"/>
        </w:numPr>
        <w:spacing w:after="0"/>
      </w:pPr>
      <w:r>
        <w:t xml:space="preserve">Emergency </w:t>
      </w:r>
      <w:r w:rsidR="008654CD">
        <w:t>circumstances</w:t>
      </w:r>
    </w:p>
    <w:p w14:paraId="4CDE511F" w14:textId="779F994E" w:rsidR="00C6766D" w:rsidRDefault="007C4E47" w:rsidP="006313CE">
      <w:pPr>
        <w:pStyle w:val="ListParagraph"/>
        <w:numPr>
          <w:ilvl w:val="2"/>
          <w:numId w:val="2"/>
        </w:numPr>
        <w:spacing w:after="0"/>
      </w:pPr>
      <w:r>
        <w:t>P</w:t>
      </w:r>
      <w:r w:rsidR="009D663C">
        <w:t>hysical or family medical emergency</w:t>
      </w:r>
    </w:p>
    <w:p w14:paraId="20E07367" w14:textId="0FF9721F" w:rsidR="007C4E47" w:rsidRDefault="007C4E47" w:rsidP="006313CE">
      <w:pPr>
        <w:pStyle w:val="ListParagraph"/>
        <w:numPr>
          <w:ilvl w:val="2"/>
          <w:numId w:val="2"/>
        </w:numPr>
        <w:spacing w:after="0"/>
      </w:pPr>
      <w:r>
        <w:t>Requires action by legislative body to approve request</w:t>
      </w:r>
    </w:p>
    <w:p w14:paraId="5E44CD4A" w14:textId="60F22074" w:rsidR="000A6401" w:rsidRDefault="000A6401" w:rsidP="006313CE">
      <w:pPr>
        <w:pStyle w:val="ListParagraph"/>
        <w:numPr>
          <w:ilvl w:val="1"/>
          <w:numId w:val="2"/>
        </w:numPr>
        <w:spacing w:after="0" w:line="256" w:lineRule="auto"/>
      </w:pPr>
      <w:r>
        <w:t>Teleconference participation i</w:t>
      </w:r>
      <w:r w:rsidR="007C4E47">
        <w:t xml:space="preserve">s limited to not more than 3 consecutive months or 20 percent of regular meetings in a calendar year, </w:t>
      </w:r>
      <w:r w:rsidR="000A79C2">
        <w:t xml:space="preserve">or </w:t>
      </w:r>
      <w:r w:rsidR="00C77161">
        <w:t xml:space="preserve">not </w:t>
      </w:r>
      <w:r w:rsidR="000A79C2">
        <w:t>more than 2 meetings if body meets fewer than 10 times per calendar year</w:t>
      </w:r>
    </w:p>
    <w:p w14:paraId="4D79205C" w14:textId="47633634" w:rsidR="007A1EA3" w:rsidRDefault="007A1EA3" w:rsidP="006313CE">
      <w:pPr>
        <w:pStyle w:val="ListParagraph"/>
        <w:numPr>
          <w:ilvl w:val="0"/>
          <w:numId w:val="2"/>
        </w:numPr>
        <w:spacing w:after="0"/>
      </w:pPr>
      <w:r>
        <w:t>M</w:t>
      </w:r>
      <w:r w:rsidR="002A1847">
        <w:t xml:space="preserve">embers must participate with </w:t>
      </w:r>
      <w:r>
        <w:t>both video and sound</w:t>
      </w:r>
    </w:p>
    <w:p w14:paraId="452C976A" w14:textId="56505C7C" w:rsidR="00AF21D8" w:rsidRDefault="00AF21D8" w:rsidP="006313CE">
      <w:pPr>
        <w:pStyle w:val="ListParagraph"/>
        <w:numPr>
          <w:ilvl w:val="0"/>
          <w:numId w:val="2"/>
        </w:numPr>
        <w:spacing w:after="0"/>
      </w:pPr>
      <w:r>
        <w:t xml:space="preserve">Public must be able to remotely hear and visually observe the meeting and remotely address the </w:t>
      </w:r>
      <w:r w:rsidR="00374D96">
        <w:t xml:space="preserve">legislative </w:t>
      </w:r>
      <w:r>
        <w:t>body</w:t>
      </w:r>
    </w:p>
    <w:p w14:paraId="72B268C2" w14:textId="51000DFB" w:rsidR="005F07CA" w:rsidRDefault="007A1EA3" w:rsidP="006313CE">
      <w:pPr>
        <w:pStyle w:val="ListParagraph"/>
        <w:numPr>
          <w:ilvl w:val="0"/>
          <w:numId w:val="2"/>
        </w:numPr>
        <w:spacing w:after="0"/>
      </w:pPr>
      <w:r>
        <w:t>Rollcall vote</w:t>
      </w:r>
    </w:p>
    <w:p w14:paraId="0A252B4E" w14:textId="517C4F1A" w:rsidR="001966F0" w:rsidRDefault="001966F0" w:rsidP="001966F0">
      <w:pPr>
        <w:spacing w:after="0"/>
      </w:pPr>
    </w:p>
    <w:p w14:paraId="28F369BF" w14:textId="4244A277" w:rsidR="001966F0" w:rsidRPr="00CA174C" w:rsidRDefault="007A1BD8" w:rsidP="001966F0">
      <w:pPr>
        <w:spacing w:after="0"/>
      </w:pPr>
      <w:r>
        <w:t>Likely the simplest path forward under these provisions is to have a standing agenda item related to teleconferencing requests</w:t>
      </w:r>
      <w:r w:rsidR="007E5535">
        <w:t>: information for just cause and an action item for emergency circumstances.</w:t>
      </w:r>
    </w:p>
    <w:sectPr w:rsidR="001966F0" w:rsidRPr="00CA1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30A0"/>
    <w:multiLevelType w:val="hybridMultilevel"/>
    <w:tmpl w:val="5F6A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C689D"/>
    <w:multiLevelType w:val="hybridMultilevel"/>
    <w:tmpl w:val="5998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4C"/>
    <w:rsid w:val="00006817"/>
    <w:rsid w:val="000A6401"/>
    <w:rsid w:val="000A79C2"/>
    <w:rsid w:val="000B068B"/>
    <w:rsid w:val="00171DF0"/>
    <w:rsid w:val="001966F0"/>
    <w:rsid w:val="001D2E34"/>
    <w:rsid w:val="002256D8"/>
    <w:rsid w:val="0027594A"/>
    <w:rsid w:val="002A1847"/>
    <w:rsid w:val="00302386"/>
    <w:rsid w:val="00314951"/>
    <w:rsid w:val="00374D96"/>
    <w:rsid w:val="004256E1"/>
    <w:rsid w:val="00496414"/>
    <w:rsid w:val="005F07CA"/>
    <w:rsid w:val="006313CE"/>
    <w:rsid w:val="00683BF1"/>
    <w:rsid w:val="006D024F"/>
    <w:rsid w:val="00775992"/>
    <w:rsid w:val="00776B4C"/>
    <w:rsid w:val="00790DA4"/>
    <w:rsid w:val="007A1BD8"/>
    <w:rsid w:val="007A1EA3"/>
    <w:rsid w:val="007A4867"/>
    <w:rsid w:val="007C3282"/>
    <w:rsid w:val="007C4E47"/>
    <w:rsid w:val="007E5535"/>
    <w:rsid w:val="007F50C0"/>
    <w:rsid w:val="00814F8B"/>
    <w:rsid w:val="008279C8"/>
    <w:rsid w:val="008654CD"/>
    <w:rsid w:val="00916FCA"/>
    <w:rsid w:val="00971875"/>
    <w:rsid w:val="009809E0"/>
    <w:rsid w:val="009D663C"/>
    <w:rsid w:val="00A02A37"/>
    <w:rsid w:val="00A32471"/>
    <w:rsid w:val="00AD0C4B"/>
    <w:rsid w:val="00AF21D8"/>
    <w:rsid w:val="00C41337"/>
    <w:rsid w:val="00C6766D"/>
    <w:rsid w:val="00C77161"/>
    <w:rsid w:val="00C90A9B"/>
    <w:rsid w:val="00C975F1"/>
    <w:rsid w:val="00CA174C"/>
    <w:rsid w:val="00CF70DB"/>
    <w:rsid w:val="00D173B3"/>
    <w:rsid w:val="00E2768A"/>
    <w:rsid w:val="00F101AB"/>
    <w:rsid w:val="00F23553"/>
    <w:rsid w:val="00F4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CD5E"/>
  <w15:chartTrackingRefBased/>
  <w15:docId w15:val="{D9C21452-FABC-40A5-B90D-DF929263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B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6B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6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27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Reese</dc:creator>
  <cp:keywords/>
  <dc:description/>
  <cp:lastModifiedBy>Christy Douglass</cp:lastModifiedBy>
  <cp:revision>2</cp:revision>
  <dcterms:created xsi:type="dcterms:W3CDTF">2023-03-20T16:28:00Z</dcterms:created>
  <dcterms:modified xsi:type="dcterms:W3CDTF">2023-03-20T16:28:00Z</dcterms:modified>
</cp:coreProperties>
</file>