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848"/>
      </w:tblGrid>
      <w:tr w:rsidR="0090781E" w:rsidRPr="00D71EED" w14:paraId="65A130F9" w14:textId="77777777" w:rsidTr="20DFA5F8">
        <w:trPr>
          <w:trHeight w:val="1349"/>
        </w:trPr>
        <w:tc>
          <w:tcPr>
            <w:tcW w:w="6848" w:type="dxa"/>
            <w:tcMar>
              <w:top w:w="0" w:type="dxa"/>
              <w:left w:w="108" w:type="dxa"/>
              <w:bottom w:w="0" w:type="dxa"/>
              <w:right w:w="108" w:type="dxa"/>
            </w:tcMar>
            <w:hideMark/>
          </w:tcPr>
          <w:p w14:paraId="41D6B9C2" w14:textId="77777777" w:rsidR="0090781E" w:rsidRPr="00D71EED" w:rsidRDefault="7B5AA71F" w:rsidP="20DFA5F8">
            <w:pPr>
              <w:spacing w:after="0"/>
              <w:rPr>
                <w:rFonts w:ascii="Times New Roman" w:hAnsi="Times New Roman" w:cs="Times New Roman"/>
                <w:sz w:val="24"/>
                <w:szCs w:val="24"/>
              </w:rPr>
            </w:pPr>
            <w:r>
              <w:rPr>
                <w:noProof/>
              </w:rPr>
              <w:drawing>
                <wp:inline distT="0" distB="0" distL="0" distR="0" wp14:anchorId="74C7F333" wp14:editId="5BACC5CC">
                  <wp:extent cx="2258635" cy="1563429"/>
                  <wp:effectExtent l="0" t="0" r="0" b="0"/>
                  <wp:docPr id="642956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8635" cy="1563429"/>
                          </a:xfrm>
                          <a:prstGeom prst="rect">
                            <a:avLst/>
                          </a:prstGeom>
                        </pic:spPr>
                      </pic:pic>
                    </a:graphicData>
                  </a:graphic>
                </wp:inline>
              </w:drawing>
            </w:r>
          </w:p>
        </w:tc>
      </w:tr>
    </w:tbl>
    <w:p w14:paraId="73E0B711" w14:textId="77777777" w:rsidR="004D5786" w:rsidRPr="004D5786" w:rsidRDefault="004D5786" w:rsidP="004D5786">
      <w:pPr>
        <w:widowControl w:val="0"/>
        <w:autoSpaceDE w:val="0"/>
        <w:autoSpaceDN w:val="0"/>
        <w:adjustRightInd w:val="0"/>
        <w:spacing w:after="0" w:line="240" w:lineRule="auto"/>
        <w:rPr>
          <w:rFonts w:ascii="Times New Roman" w:eastAsia="Times New Roman" w:hAnsi="Times New Roman" w:cs="Times New Roman"/>
          <w:kern w:val="28"/>
        </w:rPr>
      </w:pPr>
    </w:p>
    <w:p w14:paraId="0EDBF5A0" w14:textId="77777777" w:rsidR="7B5AA71F" w:rsidRDefault="7B5AA71F" w:rsidP="20DFA5F8">
      <w:pPr>
        <w:spacing w:after="0"/>
      </w:pPr>
      <w:r w:rsidRPr="20DFA5F8">
        <w:rPr>
          <w:rFonts w:ascii="Calibri" w:eastAsia="Calibri" w:hAnsi="Calibri" w:cs="Calibri"/>
          <w:sz w:val="24"/>
          <w:szCs w:val="24"/>
        </w:rPr>
        <w:t xml:space="preserve">  </w:t>
      </w:r>
      <w:r w:rsidRPr="20DFA5F8">
        <w:rPr>
          <w:rFonts w:ascii="Calibri" w:eastAsia="Calibri" w:hAnsi="Calibri" w:cs="Calibri"/>
          <w:sz w:val="24"/>
          <w:szCs w:val="24"/>
          <w:lang w:val="en"/>
        </w:rPr>
        <w:t> </w:t>
      </w:r>
      <w:r w:rsidRPr="20DFA5F8">
        <w:rPr>
          <w:rFonts w:ascii="Calibri" w:eastAsia="Calibri" w:hAnsi="Calibri" w:cs="Calibri"/>
          <w:b/>
          <w:bCs/>
          <w:sz w:val="24"/>
          <w:szCs w:val="24"/>
          <w:lang w:val="en"/>
        </w:rPr>
        <w:t>FOR IMMEDIATE RELEASE </w:t>
      </w:r>
      <w:r w:rsidRPr="20DFA5F8">
        <w:rPr>
          <w:rFonts w:ascii="Calibri" w:eastAsia="Calibri" w:hAnsi="Calibri" w:cs="Calibri"/>
          <w:sz w:val="24"/>
          <w:szCs w:val="24"/>
        </w:rPr>
        <w:t xml:space="preserve">  </w:t>
      </w:r>
    </w:p>
    <w:p w14:paraId="202B00FC" w14:textId="77777777" w:rsidR="0077113F" w:rsidRDefault="0077113F" w:rsidP="20DFA5F8">
      <w:pPr>
        <w:spacing w:after="0"/>
        <w:rPr>
          <w:rFonts w:ascii="Calibri" w:eastAsia="Calibri" w:hAnsi="Calibri" w:cs="Calibri"/>
          <w:sz w:val="24"/>
          <w:szCs w:val="24"/>
        </w:rPr>
      </w:pPr>
    </w:p>
    <w:p w14:paraId="276AA490" w14:textId="65F44E14" w:rsidR="7B5AA71F" w:rsidRDefault="0077113F" w:rsidP="0077113F">
      <w:pPr>
        <w:spacing w:after="0"/>
        <w:jc w:val="center"/>
        <w:rPr>
          <w:rFonts w:ascii="Calibri" w:eastAsia="Calibri" w:hAnsi="Calibri" w:cs="Calibri"/>
          <w:sz w:val="24"/>
          <w:szCs w:val="24"/>
        </w:rPr>
      </w:pPr>
      <w:r>
        <w:rPr>
          <w:rFonts w:ascii="Calibri" w:eastAsia="Calibri" w:hAnsi="Calibri" w:cs="Calibri"/>
          <w:noProof/>
          <w:sz w:val="24"/>
          <w:szCs w:val="24"/>
        </w:rPr>
        <w:drawing>
          <wp:inline distT="0" distB="0" distL="0" distR="0" wp14:anchorId="68643DF0" wp14:editId="059BA48F">
            <wp:extent cx="4485992" cy="1791521"/>
            <wp:effectExtent l="0" t="0" r="0" b="0"/>
            <wp:docPr id="1886418759" name="Picture 1" descr="The Campaign for College Opportunity Pathway Champions&#10;Celebrating colleges building seamless paths to student success&#10;Yellow background with colorful geometric shapes to the right in a grid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418759" name="Picture 1" descr="The Campaign for College Opportunity Pathway Champions&#10;Celebrating colleges building seamless paths to student success&#10;Yellow background with colorful geometric shapes to the right in a grid pattern"/>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15375" cy="1803255"/>
                    </a:xfrm>
                    <a:prstGeom prst="rect">
                      <a:avLst/>
                    </a:prstGeom>
                  </pic:spPr>
                </pic:pic>
              </a:graphicData>
            </a:graphic>
          </wp:inline>
        </w:drawing>
      </w:r>
    </w:p>
    <w:p w14:paraId="0A13BD93" w14:textId="77777777" w:rsidR="0077113F" w:rsidRDefault="0077113F" w:rsidP="20DFA5F8">
      <w:pPr>
        <w:spacing w:after="0"/>
      </w:pPr>
    </w:p>
    <w:p w14:paraId="4137ECF2" w14:textId="1B774514" w:rsidR="007B308E" w:rsidRPr="007B308E" w:rsidRDefault="0077113F" w:rsidP="005510FB">
      <w:pPr>
        <w:pStyle w:val="paragraph"/>
        <w:spacing w:before="0" w:beforeAutospacing="0" w:after="0" w:afterAutospacing="0"/>
        <w:jc w:val="center"/>
        <w:textAlignment w:val="baseline"/>
        <w:rPr>
          <w:rStyle w:val="normaltextrun"/>
          <w:rFonts w:asciiTheme="minorHAnsi" w:hAnsiTheme="minorHAnsi" w:cstheme="minorHAnsi"/>
          <w:i/>
          <w:iCs/>
          <w:sz w:val="22"/>
          <w:szCs w:val="22"/>
        </w:rPr>
      </w:pPr>
      <w:r w:rsidRPr="0077113F">
        <w:rPr>
          <w:rStyle w:val="normaltextrun"/>
          <w:rFonts w:asciiTheme="minorHAnsi" w:hAnsiTheme="minorHAnsi" w:cstheme="minorHAnsi"/>
          <w:b/>
          <w:bCs/>
          <w:sz w:val="22"/>
          <w:szCs w:val="22"/>
        </w:rPr>
        <w:t xml:space="preserve">Moorpark College Named 2025 Pathway Champion </w:t>
      </w:r>
      <w:r w:rsidR="00B06DBA">
        <w:rPr>
          <w:rStyle w:val="normaltextrun"/>
          <w:rFonts w:asciiTheme="minorHAnsi" w:hAnsiTheme="minorHAnsi" w:cstheme="minorHAnsi"/>
          <w:b/>
          <w:bCs/>
          <w:sz w:val="22"/>
          <w:szCs w:val="22"/>
        </w:rPr>
        <w:t>f</w:t>
      </w:r>
      <w:r w:rsidR="00B06DBA" w:rsidRPr="00B06DBA">
        <w:rPr>
          <w:rStyle w:val="normaltextrun"/>
          <w:rFonts w:asciiTheme="minorHAnsi" w:hAnsiTheme="minorHAnsi" w:cstheme="minorHAnsi"/>
          <w:b/>
          <w:bCs/>
          <w:sz w:val="22"/>
          <w:szCs w:val="22"/>
        </w:rPr>
        <w:t>or Driving Equity in Transfer Success</w:t>
      </w:r>
      <w:r w:rsidR="004A3919">
        <w:rPr>
          <w:rStyle w:val="normaltextrun"/>
          <w:rFonts w:asciiTheme="minorHAnsi" w:hAnsiTheme="minorHAnsi" w:cstheme="minorHAnsi"/>
          <w:b/>
          <w:bCs/>
          <w:sz w:val="22"/>
          <w:szCs w:val="22"/>
        </w:rPr>
        <w:br/>
      </w:r>
      <w:r w:rsidR="006F410F" w:rsidRPr="006F410F">
        <w:rPr>
          <w:rStyle w:val="normaltextrun"/>
          <w:rFonts w:asciiTheme="minorHAnsi" w:hAnsiTheme="minorHAnsi" w:cstheme="minorHAnsi"/>
          <w:i/>
          <w:iCs/>
          <w:sz w:val="22"/>
          <w:szCs w:val="22"/>
        </w:rPr>
        <w:t>Statewide recognition highlights Moorpark's commitment to advancing student access and achievement</w:t>
      </w:r>
    </w:p>
    <w:p w14:paraId="1989E871" w14:textId="77777777" w:rsidR="7B5AA71F" w:rsidRDefault="7B5AA71F" w:rsidP="20DFA5F8">
      <w:pPr>
        <w:spacing w:after="0"/>
        <w:jc w:val="center"/>
      </w:pPr>
    </w:p>
    <w:p w14:paraId="5AA6F970" w14:textId="570F31D2" w:rsidR="7B5AA71F" w:rsidRPr="0077113F" w:rsidRDefault="7B5AA71F" w:rsidP="00DB0D3C">
      <w:pPr>
        <w:spacing w:after="0"/>
        <w:rPr>
          <w:rFonts w:ascii="Calibri" w:eastAsia="Calibri" w:hAnsi="Calibri" w:cs="Calibri"/>
          <w:sz w:val="24"/>
          <w:szCs w:val="24"/>
          <w:lang w:val="en"/>
        </w:rPr>
      </w:pPr>
      <w:r w:rsidRPr="20DFA5F8">
        <w:rPr>
          <w:rFonts w:ascii="Calibri" w:eastAsia="Calibri" w:hAnsi="Calibri" w:cs="Calibri"/>
          <w:b/>
          <w:bCs/>
          <w:sz w:val="24"/>
          <w:szCs w:val="24"/>
          <w:lang w:val="en"/>
        </w:rPr>
        <w:t>Moorpark, Calif.</w:t>
      </w:r>
      <w:r w:rsidRPr="20DFA5F8">
        <w:rPr>
          <w:rFonts w:ascii="Calibri" w:eastAsia="Calibri" w:hAnsi="Calibri" w:cs="Calibri"/>
          <w:sz w:val="24"/>
          <w:szCs w:val="24"/>
          <w:lang w:val="en"/>
        </w:rPr>
        <w:t> (</w:t>
      </w:r>
      <w:r w:rsidR="0077113F">
        <w:rPr>
          <w:rFonts w:ascii="Calibri" w:eastAsia="Calibri" w:hAnsi="Calibri" w:cs="Calibri"/>
          <w:sz w:val="24"/>
          <w:szCs w:val="24"/>
          <w:lang w:val="en"/>
        </w:rPr>
        <w:t>Oct</w:t>
      </w:r>
      <w:r w:rsidR="005510FB">
        <w:rPr>
          <w:rFonts w:ascii="Calibri" w:eastAsia="Calibri" w:hAnsi="Calibri" w:cs="Calibri"/>
          <w:sz w:val="24"/>
          <w:szCs w:val="24"/>
          <w:lang w:val="en"/>
        </w:rPr>
        <w:t>.</w:t>
      </w:r>
      <w:r w:rsidRPr="20DFA5F8">
        <w:rPr>
          <w:rFonts w:ascii="Calibri" w:eastAsia="Calibri" w:hAnsi="Calibri" w:cs="Calibri"/>
          <w:sz w:val="24"/>
          <w:szCs w:val="24"/>
          <w:lang w:val="en"/>
        </w:rPr>
        <w:t xml:space="preserve"> </w:t>
      </w:r>
      <w:r w:rsidR="00BD44F2">
        <w:rPr>
          <w:rFonts w:ascii="Calibri" w:eastAsia="Calibri" w:hAnsi="Calibri" w:cs="Calibri"/>
          <w:sz w:val="24"/>
          <w:szCs w:val="24"/>
          <w:lang w:val="en"/>
        </w:rPr>
        <w:t>20</w:t>
      </w:r>
      <w:r w:rsidRPr="20DFA5F8">
        <w:rPr>
          <w:rFonts w:ascii="Calibri" w:eastAsia="Calibri" w:hAnsi="Calibri" w:cs="Calibri"/>
          <w:sz w:val="24"/>
          <w:szCs w:val="24"/>
          <w:lang w:val="en"/>
        </w:rPr>
        <w:t>, 202</w:t>
      </w:r>
      <w:r w:rsidR="0077113F">
        <w:rPr>
          <w:rFonts w:ascii="Calibri" w:eastAsia="Calibri" w:hAnsi="Calibri" w:cs="Calibri"/>
          <w:sz w:val="24"/>
          <w:szCs w:val="24"/>
          <w:lang w:val="en"/>
        </w:rPr>
        <w:t>5</w:t>
      </w:r>
      <w:r w:rsidRPr="20DFA5F8">
        <w:rPr>
          <w:rFonts w:ascii="Calibri" w:eastAsia="Calibri" w:hAnsi="Calibri" w:cs="Calibri"/>
          <w:sz w:val="24"/>
          <w:szCs w:val="24"/>
          <w:lang w:val="en"/>
        </w:rPr>
        <w:t>) —</w:t>
      </w:r>
      <w:r w:rsidR="004A3919">
        <w:rPr>
          <w:rFonts w:ascii="Calibri" w:eastAsia="Calibri" w:hAnsi="Calibri" w:cs="Calibri"/>
          <w:sz w:val="24"/>
          <w:szCs w:val="24"/>
          <w:lang w:val="en"/>
        </w:rPr>
        <w:t xml:space="preserve"> </w:t>
      </w:r>
      <w:r w:rsidR="00934993" w:rsidRPr="00934993">
        <w:rPr>
          <w:rFonts w:ascii="Calibri" w:eastAsia="Calibri" w:hAnsi="Calibri" w:cs="Calibri"/>
          <w:sz w:val="24"/>
          <w:szCs w:val="24"/>
          <w:lang w:val="en"/>
        </w:rPr>
        <w:t>At Moorpark College, transfer isn’t just a hope—it’s a plan. This year, the college’s work to remove barriers, close equity gaps and accelerate student success has earned it statewide recognition as a 2025 Pathway Champion of Transfer.</w:t>
      </w:r>
      <w:r w:rsidR="009C18A4">
        <w:rPr>
          <w:rFonts w:ascii="Calibri" w:eastAsia="Calibri" w:hAnsi="Calibri" w:cs="Calibri"/>
          <w:sz w:val="24"/>
          <w:szCs w:val="24"/>
          <w:lang w:val="en"/>
        </w:rPr>
        <w:t xml:space="preserve"> </w:t>
      </w:r>
      <w:r w:rsidR="003B3ECF">
        <w:rPr>
          <w:rFonts w:ascii="Calibri" w:eastAsia="Calibri" w:hAnsi="Calibri" w:cs="Calibri"/>
          <w:sz w:val="24"/>
          <w:szCs w:val="24"/>
          <w:lang w:val="en"/>
        </w:rPr>
        <w:t xml:space="preserve">This honor presented by the Campaign for College Opportunity recognizes colleges with the top numbers of Associate Degrees for Transfer (ADTs) awarded relative to full-time student enrollment. </w:t>
      </w:r>
    </w:p>
    <w:p w14:paraId="1AAE9763" w14:textId="77777777" w:rsidR="0077113F" w:rsidRPr="0077113F" w:rsidRDefault="0077113F" w:rsidP="00DB0D3C">
      <w:pPr>
        <w:spacing w:after="0"/>
        <w:rPr>
          <w:rFonts w:ascii="Calibri" w:eastAsia="Calibri" w:hAnsi="Calibri" w:cs="Calibri"/>
          <w:sz w:val="24"/>
          <w:szCs w:val="24"/>
          <w:lang w:val="en"/>
        </w:rPr>
      </w:pPr>
    </w:p>
    <w:p w14:paraId="5809992C" w14:textId="5836842F" w:rsidR="0077113F" w:rsidRDefault="000D4C81" w:rsidP="00DB0D3C">
      <w:pPr>
        <w:spacing w:after="0"/>
        <w:rPr>
          <w:rFonts w:ascii="Calibri" w:eastAsia="Calibri" w:hAnsi="Calibri" w:cs="Calibri"/>
          <w:sz w:val="24"/>
          <w:szCs w:val="24"/>
          <w:lang w:val="en"/>
        </w:rPr>
      </w:pPr>
      <w:r w:rsidRPr="000D4C81">
        <w:rPr>
          <w:rFonts w:ascii="Calibri" w:eastAsia="Calibri" w:hAnsi="Calibri" w:cs="Calibri"/>
          <w:sz w:val="24"/>
          <w:szCs w:val="24"/>
          <w:lang w:val="en"/>
        </w:rPr>
        <w:t>Through California’s Associate Degree for Transfer (ADT) program</w:t>
      </w:r>
      <w:r>
        <w:rPr>
          <w:rFonts w:ascii="Calibri" w:eastAsia="Calibri" w:hAnsi="Calibri" w:cs="Calibri"/>
          <w:sz w:val="24"/>
          <w:szCs w:val="24"/>
          <w:lang w:val="en"/>
        </w:rPr>
        <w:t xml:space="preserve">, </w:t>
      </w:r>
      <w:r w:rsidRPr="000D4C81">
        <w:rPr>
          <w:rFonts w:ascii="Calibri" w:eastAsia="Calibri" w:hAnsi="Calibri" w:cs="Calibri"/>
          <w:sz w:val="24"/>
          <w:szCs w:val="24"/>
          <w:lang w:val="en"/>
        </w:rPr>
        <w:t>which guarantees CSU admission for students who complete aligned coursework</w:t>
      </w:r>
      <w:r>
        <w:rPr>
          <w:rFonts w:ascii="Calibri" w:eastAsia="Calibri" w:hAnsi="Calibri" w:cs="Calibri"/>
          <w:sz w:val="24"/>
          <w:szCs w:val="24"/>
          <w:lang w:val="en"/>
        </w:rPr>
        <w:t xml:space="preserve">, </w:t>
      </w:r>
      <w:r w:rsidRPr="000D4C81">
        <w:rPr>
          <w:rFonts w:ascii="Calibri" w:eastAsia="Calibri" w:hAnsi="Calibri" w:cs="Calibri"/>
          <w:sz w:val="24"/>
          <w:szCs w:val="24"/>
          <w:lang w:val="en"/>
        </w:rPr>
        <w:t xml:space="preserve">more than 450,000 degrees have been awarded statewide. At Moorpark, a focused and equity-driven rollout of the ADT has helped more students, especially those from </w:t>
      </w:r>
      <w:r w:rsidR="00D92FFC" w:rsidRPr="00D92FFC">
        <w:rPr>
          <w:rFonts w:ascii="Calibri" w:eastAsia="Calibri" w:hAnsi="Calibri" w:cs="Calibri"/>
          <w:sz w:val="24"/>
          <w:szCs w:val="24"/>
          <w:lang w:val="en"/>
        </w:rPr>
        <w:t>families and neighborhoods</w:t>
      </w:r>
      <w:r w:rsidR="00D92FFC">
        <w:rPr>
          <w:rFonts w:ascii="Calibri" w:eastAsia="Calibri" w:hAnsi="Calibri" w:cs="Calibri"/>
          <w:sz w:val="24"/>
          <w:szCs w:val="24"/>
          <w:lang w:val="en"/>
        </w:rPr>
        <w:t xml:space="preserve"> who face extra hurdles getting to college</w:t>
      </w:r>
      <w:r w:rsidRPr="000D4C81">
        <w:rPr>
          <w:rFonts w:ascii="Calibri" w:eastAsia="Calibri" w:hAnsi="Calibri" w:cs="Calibri"/>
          <w:sz w:val="24"/>
          <w:szCs w:val="24"/>
          <w:lang w:val="en"/>
        </w:rPr>
        <w:t>, reach their transfer goals.</w:t>
      </w:r>
    </w:p>
    <w:p w14:paraId="632F23FF" w14:textId="77777777" w:rsidR="000D4C81" w:rsidRPr="0077113F" w:rsidRDefault="000D4C81" w:rsidP="00DB0D3C">
      <w:pPr>
        <w:spacing w:after="0"/>
        <w:rPr>
          <w:rFonts w:ascii="Calibri" w:eastAsia="Calibri" w:hAnsi="Calibri" w:cs="Calibri"/>
          <w:sz w:val="24"/>
          <w:szCs w:val="24"/>
          <w:lang w:val="en"/>
        </w:rPr>
      </w:pPr>
    </w:p>
    <w:p w14:paraId="570E8C48" w14:textId="73149DC1" w:rsidR="00804618" w:rsidRDefault="00804618" w:rsidP="00DB0D3C">
      <w:pPr>
        <w:spacing w:after="0"/>
        <w:rPr>
          <w:rFonts w:ascii="Calibri" w:eastAsia="Calibri" w:hAnsi="Calibri" w:cs="Calibri"/>
          <w:sz w:val="24"/>
          <w:szCs w:val="24"/>
          <w:lang w:val="en"/>
        </w:rPr>
      </w:pPr>
      <w:r>
        <w:rPr>
          <w:rFonts w:ascii="Calibri" w:eastAsia="Calibri" w:hAnsi="Calibri" w:cs="Calibri"/>
          <w:sz w:val="24"/>
          <w:szCs w:val="24"/>
          <w:lang w:val="en"/>
        </w:rPr>
        <w:t>“</w:t>
      </w:r>
      <w:r w:rsidRPr="00804618">
        <w:rPr>
          <w:rFonts w:ascii="Calibri" w:eastAsia="Calibri" w:hAnsi="Calibri" w:cs="Calibri"/>
          <w:sz w:val="24"/>
          <w:szCs w:val="24"/>
          <w:lang w:val="en"/>
        </w:rPr>
        <w:t>This recognition shines a spotlight on the relentless commitment to making transfer pathways clear, equitable and student-centered</w:t>
      </w:r>
      <w:r>
        <w:rPr>
          <w:rFonts w:ascii="Calibri" w:eastAsia="Calibri" w:hAnsi="Calibri" w:cs="Calibri"/>
          <w:sz w:val="24"/>
          <w:szCs w:val="24"/>
          <w:lang w:val="en"/>
        </w:rPr>
        <w:t>,” said Julius Sokenu, president of Moorpark College. “</w:t>
      </w:r>
      <w:r w:rsidRPr="00804618">
        <w:rPr>
          <w:rFonts w:ascii="Calibri" w:eastAsia="Calibri" w:hAnsi="Calibri" w:cs="Calibri"/>
          <w:sz w:val="24"/>
          <w:szCs w:val="24"/>
          <w:lang w:val="en"/>
        </w:rPr>
        <w:t xml:space="preserve">Moorpark’s leadership in advancing Associate Degrees for Transfer, supporting students in the </w:t>
      </w:r>
      <w:r w:rsidRPr="00804618">
        <w:rPr>
          <w:rFonts w:ascii="Calibri" w:eastAsia="Calibri" w:hAnsi="Calibri" w:cs="Calibri"/>
          <w:sz w:val="24"/>
          <w:szCs w:val="24"/>
          <w:lang w:val="en"/>
        </w:rPr>
        <w:lastRenderedPageBreak/>
        <w:t>journey to four-year institutions and closing opportunity gaps exemplifies what it means to be a true champion in higher education.”</w:t>
      </w:r>
      <w:r w:rsidR="00010016">
        <w:rPr>
          <w:rFonts w:ascii="Calibri" w:eastAsia="Calibri" w:hAnsi="Calibri" w:cs="Calibri"/>
          <w:sz w:val="24"/>
          <w:szCs w:val="24"/>
          <w:lang w:val="en"/>
        </w:rPr>
        <w:br/>
      </w:r>
      <w:r w:rsidR="00010016">
        <w:rPr>
          <w:rFonts w:ascii="Calibri" w:eastAsia="Calibri" w:hAnsi="Calibri" w:cs="Calibri"/>
          <w:sz w:val="24"/>
          <w:szCs w:val="24"/>
          <w:lang w:val="en"/>
        </w:rPr>
        <w:br/>
      </w:r>
      <w:r w:rsidR="00512A00" w:rsidRPr="00512A00">
        <w:rPr>
          <w:rFonts w:ascii="Calibri" w:eastAsia="Calibri" w:hAnsi="Calibri" w:cs="Calibri"/>
          <w:sz w:val="24"/>
          <w:szCs w:val="24"/>
          <w:lang w:val="en"/>
        </w:rPr>
        <w:t>Across California, colleges are reimagining the transfer experience—not just increasing degrees awarded, but redesigning systems to support students every step of the way. Moorpark College is one of 40 campuses recognized for turning that vision into measurable results. Th</w:t>
      </w:r>
      <w:r w:rsidR="007B0D49">
        <w:rPr>
          <w:rFonts w:ascii="Calibri" w:eastAsia="Calibri" w:hAnsi="Calibri" w:cs="Calibri"/>
          <w:sz w:val="24"/>
          <w:szCs w:val="24"/>
          <w:lang w:val="en"/>
        </w:rPr>
        <w:t>is</w:t>
      </w:r>
      <w:r w:rsidR="00512A00" w:rsidRPr="00512A00">
        <w:rPr>
          <w:rFonts w:ascii="Calibri" w:eastAsia="Calibri" w:hAnsi="Calibri" w:cs="Calibri"/>
          <w:sz w:val="24"/>
          <w:szCs w:val="24"/>
          <w:lang w:val="en"/>
        </w:rPr>
        <w:t xml:space="preserve"> progress reflects a broader districtwide effort to align policy with practice—making transfer a supported, expected outcome for students across Ventura County.</w:t>
      </w:r>
    </w:p>
    <w:p w14:paraId="71BC5C86" w14:textId="77777777" w:rsidR="00DB482F" w:rsidRPr="0077113F" w:rsidRDefault="00DB482F" w:rsidP="00DB0D3C">
      <w:pPr>
        <w:spacing w:after="0"/>
        <w:rPr>
          <w:rFonts w:ascii="Calibri" w:eastAsia="Calibri" w:hAnsi="Calibri" w:cs="Calibri"/>
          <w:sz w:val="24"/>
          <w:szCs w:val="24"/>
          <w:lang w:val="en"/>
        </w:rPr>
      </w:pPr>
    </w:p>
    <w:p w14:paraId="010600B2" w14:textId="42618711" w:rsidR="0077113F" w:rsidRPr="0077113F" w:rsidRDefault="00A65EFC" w:rsidP="00DB0D3C">
      <w:pPr>
        <w:spacing w:after="0"/>
        <w:rPr>
          <w:rFonts w:ascii="Calibri" w:eastAsia="Calibri" w:hAnsi="Calibri" w:cs="Calibri"/>
          <w:sz w:val="24"/>
          <w:szCs w:val="24"/>
          <w:lang w:val="en"/>
        </w:rPr>
      </w:pPr>
      <w:r w:rsidRPr="00A65EFC">
        <w:rPr>
          <w:rFonts w:ascii="Calibri" w:eastAsia="Calibri" w:hAnsi="Calibri" w:cs="Calibri"/>
          <w:sz w:val="24"/>
          <w:szCs w:val="24"/>
          <w:lang w:val="en"/>
        </w:rPr>
        <w:t>“Our mission as a district is to ensure that every student has a clear, supported path to reach their goals,” said Rick MacLennan, chancellor of the Community Colleges of Ventura County. “Moorpark College’s success reflects the power of intentional design, strong partnerships and shared commitment to helping students move confidently from our classrooms to four-year universities.”</w:t>
      </w:r>
      <w:r w:rsidR="00FD7197">
        <w:rPr>
          <w:rFonts w:ascii="Calibri" w:eastAsia="Calibri" w:hAnsi="Calibri" w:cs="Calibri"/>
          <w:sz w:val="24"/>
          <w:szCs w:val="24"/>
          <w:lang w:val="en"/>
        </w:rPr>
        <w:br/>
      </w:r>
    </w:p>
    <w:p w14:paraId="147DAC1D" w14:textId="0DD8CDA0" w:rsidR="0090781E" w:rsidRPr="00357894" w:rsidRDefault="00E36D9A" w:rsidP="00357894">
      <w:pPr>
        <w:spacing w:after="0" w:line="240" w:lineRule="auto"/>
        <w:rPr>
          <w:rFonts w:cstheme="minorHAnsi"/>
          <w:bCs/>
          <w:sz w:val="24"/>
          <w:szCs w:val="24"/>
        </w:rPr>
      </w:pPr>
      <w:r w:rsidRPr="00E36D9A">
        <w:rPr>
          <w:sz w:val="24"/>
          <w:szCs w:val="24"/>
        </w:rPr>
        <w:t xml:space="preserve">The 2025 Pathway Champions will be recognized during a virtual event on October 23 as part of National Transfer Week. To learn more about Moorpark College’s transfer programs and student support services, visit </w:t>
      </w:r>
      <w:hyperlink r:id="rId7" w:history="1">
        <w:r w:rsidRPr="008E0F6B">
          <w:rPr>
            <w:rStyle w:val="Hyperlink"/>
            <w:sz w:val="24"/>
            <w:szCs w:val="24"/>
          </w:rPr>
          <w:t>moorparkcollege.</w:t>
        </w:r>
        <w:r w:rsidRPr="008E0F6B">
          <w:rPr>
            <w:rStyle w:val="Hyperlink"/>
            <w:sz w:val="24"/>
            <w:szCs w:val="24"/>
          </w:rPr>
          <w:t>e</w:t>
        </w:r>
        <w:r w:rsidRPr="008E0F6B">
          <w:rPr>
            <w:rStyle w:val="Hyperlink"/>
            <w:sz w:val="24"/>
            <w:szCs w:val="24"/>
          </w:rPr>
          <w:t>du</w:t>
        </w:r>
      </w:hyperlink>
      <w:r w:rsidRPr="00E36D9A">
        <w:rPr>
          <w:sz w:val="24"/>
          <w:szCs w:val="24"/>
        </w:rPr>
        <w:t>.</w:t>
      </w:r>
      <w:r>
        <w:rPr>
          <w:sz w:val="24"/>
          <w:szCs w:val="24"/>
        </w:rPr>
        <w:br/>
      </w:r>
    </w:p>
    <w:p w14:paraId="3440A097" w14:textId="77777777" w:rsidR="0090781E" w:rsidRPr="007B308E" w:rsidRDefault="0090781E" w:rsidP="00357894">
      <w:pPr>
        <w:spacing w:line="240" w:lineRule="auto"/>
        <w:rPr>
          <w:rFonts w:cstheme="minorHAnsi"/>
          <w:sz w:val="24"/>
          <w:szCs w:val="24"/>
        </w:rPr>
      </w:pPr>
      <w:r w:rsidRPr="007B308E">
        <w:rPr>
          <w:b/>
          <w:bCs/>
          <w:sz w:val="24"/>
          <w:szCs w:val="24"/>
        </w:rPr>
        <w:t xml:space="preserve">About Moorpark College </w:t>
      </w:r>
    </w:p>
    <w:p w14:paraId="2E5D8258" w14:textId="77777777" w:rsidR="0090781E" w:rsidRPr="00357894" w:rsidRDefault="0090781E" w:rsidP="00357894">
      <w:pPr>
        <w:spacing w:after="0" w:line="240" w:lineRule="auto"/>
        <w:rPr>
          <w:rFonts w:cstheme="minorHAnsi"/>
          <w:b/>
          <w:bCs/>
          <w:i/>
          <w:iCs/>
          <w:sz w:val="24"/>
          <w:szCs w:val="24"/>
        </w:rPr>
      </w:pPr>
      <w:r w:rsidRPr="00357894">
        <w:rPr>
          <w:rFonts w:cstheme="minorHAnsi"/>
          <w:i/>
          <w:sz w:val="24"/>
          <w:szCs w:val="24"/>
        </w:rPr>
        <w:t xml:space="preserve">Moorpark College is one of three colleges in the Ventura County Community College District and annually serves more than 14,000 students. Founded in 1967, Moorpark College is fully accredited and has the highest six-year completion rate within the California Community College System. </w:t>
      </w:r>
      <w:r w:rsidR="0097341E" w:rsidRPr="00357894">
        <w:rPr>
          <w:rFonts w:cstheme="minorHAnsi"/>
          <w:i/>
          <w:sz w:val="24"/>
          <w:szCs w:val="24"/>
        </w:rPr>
        <w:t>An Aspen Institute Top 10 Finalist for 2023</w:t>
      </w:r>
      <w:r w:rsidR="00FB0377">
        <w:rPr>
          <w:rFonts w:cstheme="minorHAnsi"/>
          <w:i/>
          <w:sz w:val="24"/>
          <w:szCs w:val="24"/>
        </w:rPr>
        <w:t xml:space="preserve"> and 2025</w:t>
      </w:r>
      <w:r w:rsidR="0097341E" w:rsidRPr="00357894">
        <w:rPr>
          <w:rFonts w:cstheme="minorHAnsi"/>
          <w:i/>
          <w:sz w:val="24"/>
          <w:szCs w:val="24"/>
        </w:rPr>
        <w:t xml:space="preserve">, Moorpark College has also been named a 2020 Champion of Higher Education by </w:t>
      </w:r>
      <w:r w:rsidRPr="00357894">
        <w:rPr>
          <w:rFonts w:cstheme="minorHAnsi"/>
          <w:i/>
          <w:sz w:val="24"/>
          <w:szCs w:val="24"/>
        </w:rPr>
        <w:t xml:space="preserve">The Campaign for College Opportunity for the Associate Degree for Transfer Pathway. It is also a designated Hispanic-Serving Institution. The college’s signature career/technical programs include nursing, radiologic technology, biotechnology and journalism. The college’s America’s Teaching Zoo is the only associate degree exotic animal training program in the country. To learn more, visit </w:t>
      </w:r>
      <w:hyperlink r:id="rId8" w:history="1">
        <w:r w:rsidRPr="00357894">
          <w:rPr>
            <w:rStyle w:val="Hyperlink"/>
            <w:rFonts w:cstheme="minorHAnsi"/>
            <w:i/>
            <w:sz w:val="24"/>
            <w:szCs w:val="24"/>
          </w:rPr>
          <w:t>MoorparkCollege.edu</w:t>
        </w:r>
      </w:hyperlink>
      <w:r w:rsidRPr="00357894">
        <w:rPr>
          <w:rFonts w:cstheme="minorHAnsi"/>
          <w:i/>
          <w:sz w:val="24"/>
          <w:szCs w:val="24"/>
        </w:rPr>
        <w:t xml:space="preserve"> or follow @MoorparkCollege on social media.</w:t>
      </w:r>
      <w:r w:rsidRPr="00357894">
        <w:rPr>
          <w:rFonts w:cstheme="minorHAnsi"/>
          <w:b/>
          <w:bCs/>
          <w:i/>
          <w:iCs/>
          <w:sz w:val="24"/>
          <w:szCs w:val="24"/>
        </w:rPr>
        <w:t xml:space="preserve"> </w:t>
      </w:r>
    </w:p>
    <w:p w14:paraId="545E3A5E" w14:textId="77777777" w:rsidR="0090781E" w:rsidRPr="00357894" w:rsidRDefault="0090781E" w:rsidP="00357894">
      <w:pPr>
        <w:widowControl w:val="0"/>
        <w:autoSpaceDE w:val="0"/>
        <w:autoSpaceDN w:val="0"/>
        <w:adjustRightInd w:val="0"/>
        <w:spacing w:after="0" w:line="240" w:lineRule="auto"/>
        <w:rPr>
          <w:rFonts w:eastAsia="Times New Roman" w:cstheme="minorHAnsi"/>
          <w:kern w:val="28"/>
          <w:sz w:val="24"/>
          <w:szCs w:val="24"/>
        </w:rPr>
      </w:pPr>
    </w:p>
    <w:p w14:paraId="3DF1FE2B" w14:textId="77777777" w:rsidR="0090781E" w:rsidRPr="00357894" w:rsidRDefault="0090781E" w:rsidP="00357894">
      <w:pPr>
        <w:spacing w:after="0" w:line="240" w:lineRule="auto"/>
        <w:rPr>
          <w:rFonts w:cstheme="minorHAnsi"/>
          <w:b/>
          <w:bCs/>
          <w:sz w:val="24"/>
          <w:szCs w:val="24"/>
        </w:rPr>
      </w:pPr>
      <w:r w:rsidRPr="20DFA5F8">
        <w:rPr>
          <w:b/>
          <w:bCs/>
          <w:sz w:val="24"/>
          <w:szCs w:val="24"/>
        </w:rPr>
        <w:t xml:space="preserve">Media Contact: </w:t>
      </w:r>
    </w:p>
    <w:p w14:paraId="07B07F2E" w14:textId="77777777" w:rsidR="00A9106E" w:rsidRDefault="00C02D85" w:rsidP="20DFA5F8">
      <w:pPr>
        <w:spacing w:after="0" w:line="240" w:lineRule="auto"/>
      </w:pPr>
      <w:hyperlink r:id="rId9" w:history="1">
        <w:r w:rsidRPr="00AA122B">
          <w:rPr>
            <w:rStyle w:val="Hyperlink"/>
          </w:rPr>
          <w:t>communications@vcccd.edu</w:t>
        </w:r>
      </w:hyperlink>
    </w:p>
    <w:p w14:paraId="190BCD19" w14:textId="77777777" w:rsidR="00C02D85" w:rsidRPr="00A06338" w:rsidRDefault="00C02D85" w:rsidP="20DFA5F8">
      <w:pPr>
        <w:spacing w:after="0" w:line="240" w:lineRule="auto"/>
        <w:rPr>
          <w:sz w:val="24"/>
          <w:szCs w:val="24"/>
        </w:rPr>
      </w:pPr>
      <w:r>
        <w:t>805-652-5502</w:t>
      </w:r>
    </w:p>
    <w:sectPr w:rsidR="00C02D85" w:rsidRPr="00A06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40EA1"/>
    <w:multiLevelType w:val="multilevel"/>
    <w:tmpl w:val="CD3A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3769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3F"/>
    <w:rsid w:val="00000E16"/>
    <w:rsid w:val="00010016"/>
    <w:rsid w:val="00037DDB"/>
    <w:rsid w:val="00044A45"/>
    <w:rsid w:val="000463C4"/>
    <w:rsid w:val="00066F23"/>
    <w:rsid w:val="00080088"/>
    <w:rsid w:val="00085048"/>
    <w:rsid w:val="0008605E"/>
    <w:rsid w:val="000968DA"/>
    <w:rsid w:val="000B4904"/>
    <w:rsid w:val="000C0498"/>
    <w:rsid w:val="000D4C81"/>
    <w:rsid w:val="00104A01"/>
    <w:rsid w:val="001061B7"/>
    <w:rsid w:val="00136F02"/>
    <w:rsid w:val="00141D3B"/>
    <w:rsid w:val="00150B5B"/>
    <w:rsid w:val="00170C18"/>
    <w:rsid w:val="001712D5"/>
    <w:rsid w:val="00181D74"/>
    <w:rsid w:val="001D7AF2"/>
    <w:rsid w:val="00203656"/>
    <w:rsid w:val="00243E16"/>
    <w:rsid w:val="00266BCB"/>
    <w:rsid w:val="0028046F"/>
    <w:rsid w:val="002A295A"/>
    <w:rsid w:val="00324D21"/>
    <w:rsid w:val="0035561B"/>
    <w:rsid w:val="00357894"/>
    <w:rsid w:val="00385FE2"/>
    <w:rsid w:val="003900B3"/>
    <w:rsid w:val="003919B1"/>
    <w:rsid w:val="003B3ECF"/>
    <w:rsid w:val="003C54E3"/>
    <w:rsid w:val="00401E07"/>
    <w:rsid w:val="004167DF"/>
    <w:rsid w:val="00450555"/>
    <w:rsid w:val="00462041"/>
    <w:rsid w:val="00481AD5"/>
    <w:rsid w:val="004A3919"/>
    <w:rsid w:val="004C547F"/>
    <w:rsid w:val="004D5786"/>
    <w:rsid w:val="004D7EAF"/>
    <w:rsid w:val="00512A00"/>
    <w:rsid w:val="0052506C"/>
    <w:rsid w:val="00537628"/>
    <w:rsid w:val="005510FB"/>
    <w:rsid w:val="0055198E"/>
    <w:rsid w:val="00595942"/>
    <w:rsid w:val="005B337B"/>
    <w:rsid w:val="005C37F3"/>
    <w:rsid w:val="00601AAA"/>
    <w:rsid w:val="0061062D"/>
    <w:rsid w:val="00683208"/>
    <w:rsid w:val="006C3971"/>
    <w:rsid w:val="006E5870"/>
    <w:rsid w:val="006F410F"/>
    <w:rsid w:val="00705321"/>
    <w:rsid w:val="00711F52"/>
    <w:rsid w:val="00715E3B"/>
    <w:rsid w:val="0073512B"/>
    <w:rsid w:val="0077113F"/>
    <w:rsid w:val="00771717"/>
    <w:rsid w:val="007B0D49"/>
    <w:rsid w:val="007B308E"/>
    <w:rsid w:val="007B51C7"/>
    <w:rsid w:val="007E123F"/>
    <w:rsid w:val="007F2B29"/>
    <w:rsid w:val="007F6219"/>
    <w:rsid w:val="00804618"/>
    <w:rsid w:val="00850AEB"/>
    <w:rsid w:val="0085117A"/>
    <w:rsid w:val="00851D21"/>
    <w:rsid w:val="00857213"/>
    <w:rsid w:val="00892FC7"/>
    <w:rsid w:val="008E0F6B"/>
    <w:rsid w:val="0090781E"/>
    <w:rsid w:val="00912482"/>
    <w:rsid w:val="00914C77"/>
    <w:rsid w:val="0092791F"/>
    <w:rsid w:val="00934993"/>
    <w:rsid w:val="00942225"/>
    <w:rsid w:val="00946D6C"/>
    <w:rsid w:val="0097157C"/>
    <w:rsid w:val="0097341E"/>
    <w:rsid w:val="009C18A4"/>
    <w:rsid w:val="009C22A4"/>
    <w:rsid w:val="009F3132"/>
    <w:rsid w:val="00A06338"/>
    <w:rsid w:val="00A41C64"/>
    <w:rsid w:val="00A41F3E"/>
    <w:rsid w:val="00A43793"/>
    <w:rsid w:val="00A65EFC"/>
    <w:rsid w:val="00A830E4"/>
    <w:rsid w:val="00A85378"/>
    <w:rsid w:val="00A9106E"/>
    <w:rsid w:val="00A94A40"/>
    <w:rsid w:val="00AA4C73"/>
    <w:rsid w:val="00AE64D8"/>
    <w:rsid w:val="00B06DBA"/>
    <w:rsid w:val="00B33AAD"/>
    <w:rsid w:val="00B62896"/>
    <w:rsid w:val="00B84A8C"/>
    <w:rsid w:val="00BD44F2"/>
    <w:rsid w:val="00C02D85"/>
    <w:rsid w:val="00C3246A"/>
    <w:rsid w:val="00C374E3"/>
    <w:rsid w:val="00C51B99"/>
    <w:rsid w:val="00C96B14"/>
    <w:rsid w:val="00CA496F"/>
    <w:rsid w:val="00CB4103"/>
    <w:rsid w:val="00CF1F50"/>
    <w:rsid w:val="00CF2DC3"/>
    <w:rsid w:val="00D2236E"/>
    <w:rsid w:val="00D22E2C"/>
    <w:rsid w:val="00D40F8D"/>
    <w:rsid w:val="00D86B36"/>
    <w:rsid w:val="00D92FFC"/>
    <w:rsid w:val="00D93063"/>
    <w:rsid w:val="00DB0D3C"/>
    <w:rsid w:val="00DB482F"/>
    <w:rsid w:val="00DC7E3F"/>
    <w:rsid w:val="00E12E52"/>
    <w:rsid w:val="00E30EFF"/>
    <w:rsid w:val="00E3226E"/>
    <w:rsid w:val="00E36D9A"/>
    <w:rsid w:val="00E7602E"/>
    <w:rsid w:val="00F15D7C"/>
    <w:rsid w:val="00F216CC"/>
    <w:rsid w:val="00F8138F"/>
    <w:rsid w:val="00FB0377"/>
    <w:rsid w:val="00FC7F71"/>
    <w:rsid w:val="00FD7197"/>
    <w:rsid w:val="00FE1EA3"/>
    <w:rsid w:val="00FE7D08"/>
    <w:rsid w:val="00FF6A3F"/>
    <w:rsid w:val="00FF7D61"/>
    <w:rsid w:val="057EE201"/>
    <w:rsid w:val="071AB262"/>
    <w:rsid w:val="20DFA5F8"/>
    <w:rsid w:val="383FA5DC"/>
    <w:rsid w:val="41CD5FC5"/>
    <w:rsid w:val="54CAB576"/>
    <w:rsid w:val="5AAD19B8"/>
    <w:rsid w:val="70C9D0D8"/>
    <w:rsid w:val="723DDB1E"/>
    <w:rsid w:val="7B5AA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F715"/>
  <w15:docId w15:val="{BC5443EC-C5AF-184F-B487-8A8DFBC3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06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0781E"/>
    <w:rPr>
      <w:color w:val="0000FF" w:themeColor="hyperlink"/>
      <w:u w:val="single"/>
    </w:rPr>
  </w:style>
  <w:style w:type="paragraph" w:styleId="Header">
    <w:name w:val="header"/>
    <w:basedOn w:val="Normal"/>
    <w:link w:val="HeaderChar"/>
    <w:unhideWhenUsed/>
    <w:rsid w:val="0090781E"/>
    <w:pPr>
      <w:tabs>
        <w:tab w:val="center" w:pos="4680"/>
        <w:tab w:val="right" w:pos="9360"/>
      </w:tabs>
      <w:spacing w:after="0" w:line="240" w:lineRule="auto"/>
    </w:pPr>
  </w:style>
  <w:style w:type="character" w:customStyle="1" w:styleId="HeaderChar">
    <w:name w:val="Header Char"/>
    <w:basedOn w:val="DefaultParagraphFont"/>
    <w:link w:val="Header"/>
    <w:rsid w:val="0090781E"/>
  </w:style>
  <w:style w:type="paragraph" w:styleId="BalloonText">
    <w:name w:val="Balloon Text"/>
    <w:basedOn w:val="Normal"/>
    <w:link w:val="BalloonTextChar"/>
    <w:uiPriority w:val="99"/>
    <w:semiHidden/>
    <w:unhideWhenUsed/>
    <w:rsid w:val="00907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81E"/>
    <w:rPr>
      <w:rFonts w:ascii="Tahoma" w:hAnsi="Tahoma" w:cs="Tahoma"/>
      <w:sz w:val="16"/>
      <w:szCs w:val="16"/>
    </w:rPr>
  </w:style>
  <w:style w:type="character" w:customStyle="1" w:styleId="normaltextrun">
    <w:name w:val="normaltextrun"/>
    <w:basedOn w:val="DefaultParagraphFont"/>
    <w:rsid w:val="0090781E"/>
  </w:style>
  <w:style w:type="paragraph" w:styleId="Revision">
    <w:name w:val="Revision"/>
    <w:hidden/>
    <w:uiPriority w:val="99"/>
    <w:semiHidden/>
    <w:rsid w:val="00595942"/>
    <w:pPr>
      <w:spacing w:after="0" w:line="240" w:lineRule="auto"/>
    </w:pPr>
  </w:style>
  <w:style w:type="character" w:styleId="CommentReference">
    <w:name w:val="annotation reference"/>
    <w:basedOn w:val="DefaultParagraphFont"/>
    <w:uiPriority w:val="99"/>
    <w:semiHidden/>
    <w:unhideWhenUsed/>
    <w:rsid w:val="00F8138F"/>
    <w:rPr>
      <w:sz w:val="16"/>
      <w:szCs w:val="16"/>
    </w:rPr>
  </w:style>
  <w:style w:type="paragraph" w:styleId="CommentText">
    <w:name w:val="annotation text"/>
    <w:basedOn w:val="Normal"/>
    <w:link w:val="CommentTextChar"/>
    <w:uiPriority w:val="99"/>
    <w:semiHidden/>
    <w:unhideWhenUsed/>
    <w:rsid w:val="00F8138F"/>
    <w:pPr>
      <w:spacing w:line="240" w:lineRule="auto"/>
    </w:pPr>
    <w:rPr>
      <w:sz w:val="20"/>
      <w:szCs w:val="20"/>
    </w:rPr>
  </w:style>
  <w:style w:type="character" w:customStyle="1" w:styleId="CommentTextChar">
    <w:name w:val="Comment Text Char"/>
    <w:basedOn w:val="DefaultParagraphFont"/>
    <w:link w:val="CommentText"/>
    <w:uiPriority w:val="99"/>
    <w:semiHidden/>
    <w:rsid w:val="00F8138F"/>
    <w:rPr>
      <w:sz w:val="20"/>
      <w:szCs w:val="20"/>
    </w:rPr>
  </w:style>
  <w:style w:type="paragraph" w:styleId="CommentSubject">
    <w:name w:val="annotation subject"/>
    <w:basedOn w:val="CommentText"/>
    <w:next w:val="CommentText"/>
    <w:link w:val="CommentSubjectChar"/>
    <w:uiPriority w:val="99"/>
    <w:semiHidden/>
    <w:unhideWhenUsed/>
    <w:rsid w:val="00F8138F"/>
    <w:rPr>
      <w:b/>
      <w:bCs/>
    </w:rPr>
  </w:style>
  <w:style w:type="character" w:customStyle="1" w:styleId="CommentSubjectChar">
    <w:name w:val="Comment Subject Char"/>
    <w:basedOn w:val="CommentTextChar"/>
    <w:link w:val="CommentSubject"/>
    <w:uiPriority w:val="99"/>
    <w:semiHidden/>
    <w:rsid w:val="00F8138F"/>
    <w:rPr>
      <w:b/>
      <w:bCs/>
      <w:sz w:val="20"/>
      <w:szCs w:val="20"/>
    </w:rPr>
  </w:style>
  <w:style w:type="character" w:customStyle="1" w:styleId="contentpasted0">
    <w:name w:val="contentpasted0"/>
    <w:basedOn w:val="DefaultParagraphFont"/>
    <w:rsid w:val="00F15D7C"/>
  </w:style>
  <w:style w:type="character" w:styleId="FollowedHyperlink">
    <w:name w:val="FollowedHyperlink"/>
    <w:basedOn w:val="DefaultParagraphFont"/>
    <w:uiPriority w:val="99"/>
    <w:semiHidden/>
    <w:unhideWhenUsed/>
    <w:rsid w:val="00080088"/>
    <w:rPr>
      <w:color w:val="800080" w:themeColor="followedHyperlink"/>
      <w:u w:val="single"/>
    </w:rPr>
  </w:style>
  <w:style w:type="paragraph" w:customStyle="1" w:styleId="paragraph">
    <w:name w:val="paragraph"/>
    <w:basedOn w:val="Normal"/>
    <w:uiPriority w:val="99"/>
    <w:rsid w:val="005510F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02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orparkCollege.edu" TargetMode="External"/><Relationship Id="rId3" Type="http://schemas.openxmlformats.org/officeDocument/2006/relationships/settings" Target="settings.xml"/><Relationship Id="rId7" Type="http://schemas.openxmlformats.org/officeDocument/2006/relationships/hyperlink" Target="https://www.moorpark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munications@vccc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liefrazier/Library/Group%20Containers/UBF8T346G9.Office/User%20Content.localized/Templates.localized/MC%20P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MC PR Template.dotx</Template>
  <TotalTime>0</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Allie Frazier</dc:creator>
  <cp:lastModifiedBy>Allie Frazier</cp:lastModifiedBy>
  <cp:revision>2</cp:revision>
  <cp:lastPrinted>2022-10-03T20:43:00Z</cp:lastPrinted>
  <dcterms:created xsi:type="dcterms:W3CDTF">2025-10-20T19:52:00Z</dcterms:created>
  <dcterms:modified xsi:type="dcterms:W3CDTF">2025-10-20T19:52:00Z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b678f136ae7e694446f24d8824dd8e2d9ee2abcf7fda88013a8f62f4bffeae99</vt:lpwstr>
  </property>
</Properties>
</file>